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7E499" w14:textId="300F9566" w:rsidR="00D02C09" w:rsidRDefault="00D02C09"/>
    <w:p w14:paraId="197424E6" w14:textId="3A95AF72" w:rsidR="00E85725" w:rsidRPr="006F495C" w:rsidRDefault="00E85725" w:rsidP="00E85725">
      <w:pPr>
        <w:jc w:val="center"/>
        <w:rPr>
          <w:rFonts w:cs="Calibri"/>
          <w:b/>
          <w:sz w:val="28"/>
          <w:szCs w:val="28"/>
          <w:highlight w:val="yellow"/>
        </w:rPr>
      </w:pPr>
    </w:p>
    <w:p w14:paraId="4F783BCC" w14:textId="60E32AF1" w:rsidR="00385EDA" w:rsidRDefault="00385EDA" w:rsidP="00385EDA">
      <w:pPr>
        <w:jc w:val="center"/>
        <w:rPr>
          <w:rFonts w:cs="Calibri"/>
          <w:b/>
          <w:sz w:val="28"/>
          <w:szCs w:val="28"/>
        </w:rPr>
      </w:pPr>
      <w:r>
        <w:rPr>
          <w:noProof/>
          <w:lang w:eastAsia="en-IE"/>
        </w:rPr>
        <w:drawing>
          <wp:anchor distT="0" distB="0" distL="114300" distR="114300" simplePos="0" relativeHeight="251659264" behindDoc="0" locked="0" layoutInCell="1" allowOverlap="1" wp14:anchorId="77B111C8" wp14:editId="0AD574D4">
            <wp:simplePos x="0" y="0"/>
            <wp:positionH relativeFrom="margin">
              <wp:posOffset>1958975</wp:posOffset>
            </wp:positionH>
            <wp:positionV relativeFrom="page">
              <wp:posOffset>1603135</wp:posOffset>
            </wp:positionV>
            <wp:extent cx="1958975" cy="6540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8975" cy="654050"/>
                    </a:xfrm>
                    <a:prstGeom prst="rect">
                      <a:avLst/>
                    </a:prstGeom>
                    <a:noFill/>
                  </pic:spPr>
                </pic:pic>
              </a:graphicData>
            </a:graphic>
            <wp14:sizeRelH relativeFrom="page">
              <wp14:pctWidth>0</wp14:pctWidth>
            </wp14:sizeRelH>
            <wp14:sizeRelV relativeFrom="page">
              <wp14:pctHeight>0</wp14:pctHeight>
            </wp14:sizeRelV>
          </wp:anchor>
        </w:drawing>
      </w:r>
    </w:p>
    <w:p w14:paraId="4B2084B6" w14:textId="77777777" w:rsidR="00385EDA" w:rsidRDefault="00385EDA" w:rsidP="00385EDA">
      <w:pPr>
        <w:jc w:val="center"/>
        <w:rPr>
          <w:rFonts w:cs="Calibri"/>
          <w:b/>
          <w:sz w:val="28"/>
          <w:szCs w:val="28"/>
        </w:rPr>
      </w:pPr>
    </w:p>
    <w:p w14:paraId="467FA1B5" w14:textId="77777777" w:rsidR="00385EDA" w:rsidRDefault="00385EDA" w:rsidP="00385EDA">
      <w:pPr>
        <w:jc w:val="center"/>
        <w:rPr>
          <w:rFonts w:cs="Calibri"/>
          <w:b/>
          <w:sz w:val="28"/>
          <w:szCs w:val="28"/>
        </w:rPr>
      </w:pPr>
    </w:p>
    <w:p w14:paraId="6FA9E809" w14:textId="77777777" w:rsidR="00385EDA" w:rsidRDefault="00385EDA" w:rsidP="00385EDA">
      <w:pPr>
        <w:jc w:val="center"/>
        <w:rPr>
          <w:rFonts w:cs="Calibri"/>
          <w:b/>
          <w:sz w:val="28"/>
          <w:szCs w:val="28"/>
        </w:rPr>
      </w:pPr>
    </w:p>
    <w:p w14:paraId="014A18F5" w14:textId="6943F8BA" w:rsidR="00385EDA" w:rsidRPr="00385EDA" w:rsidRDefault="00385EDA" w:rsidP="00385EDA">
      <w:pPr>
        <w:jc w:val="center"/>
        <w:rPr>
          <w:rFonts w:cs="Calibri"/>
          <w:b/>
          <w:sz w:val="28"/>
          <w:szCs w:val="28"/>
        </w:rPr>
      </w:pPr>
      <w:r w:rsidRPr="00385EDA">
        <w:rPr>
          <w:rFonts w:cs="Calibri"/>
          <w:b/>
          <w:sz w:val="28"/>
          <w:szCs w:val="28"/>
        </w:rPr>
        <w:t>Laois and Offaly Education and Training Board</w:t>
      </w:r>
    </w:p>
    <w:p w14:paraId="12AC0D81" w14:textId="77777777" w:rsidR="00385EDA" w:rsidRPr="00385EDA" w:rsidRDefault="00385EDA" w:rsidP="00385EDA">
      <w:pPr>
        <w:jc w:val="center"/>
        <w:rPr>
          <w:rFonts w:cs="Calibri"/>
          <w:b/>
          <w:sz w:val="28"/>
          <w:szCs w:val="28"/>
        </w:rPr>
      </w:pPr>
    </w:p>
    <w:p w14:paraId="46B6D646" w14:textId="77777777" w:rsidR="00385EDA" w:rsidRDefault="00385EDA" w:rsidP="00385EDA">
      <w:pPr>
        <w:jc w:val="center"/>
        <w:rPr>
          <w:rFonts w:cs="Calibri"/>
          <w:b/>
          <w:sz w:val="28"/>
          <w:szCs w:val="28"/>
        </w:rPr>
      </w:pPr>
      <w:r w:rsidRPr="00385EDA">
        <w:rPr>
          <w:rFonts w:cs="Calibri"/>
          <w:b/>
          <w:sz w:val="28"/>
          <w:szCs w:val="28"/>
        </w:rPr>
        <w:t>Programme Module for</w:t>
      </w:r>
    </w:p>
    <w:p w14:paraId="5FBEA6F1" w14:textId="12B50CC0" w:rsidR="00401BA3" w:rsidRDefault="00401BA3" w:rsidP="00385EDA">
      <w:pPr>
        <w:jc w:val="center"/>
        <w:rPr>
          <w:rFonts w:cs="Calibri"/>
          <w:b/>
          <w:bCs/>
          <w:sz w:val="28"/>
          <w:szCs w:val="28"/>
        </w:rPr>
      </w:pPr>
      <w:r w:rsidRPr="3D5C2E0E">
        <w:rPr>
          <w:rFonts w:cs="Calibri"/>
          <w:b/>
          <w:bCs/>
          <w:sz w:val="28"/>
          <w:szCs w:val="28"/>
        </w:rPr>
        <w:t xml:space="preserve">Music </w:t>
      </w:r>
      <w:r w:rsidR="00FB0766" w:rsidRPr="3D5C2E0E">
        <w:rPr>
          <w:rFonts w:cs="Calibri"/>
          <w:b/>
          <w:bCs/>
          <w:sz w:val="28"/>
          <w:szCs w:val="28"/>
        </w:rPr>
        <w:t>Theory and Practice</w:t>
      </w:r>
    </w:p>
    <w:p w14:paraId="5562AF0F" w14:textId="225EE662" w:rsidR="00E85725" w:rsidRDefault="00FB0766" w:rsidP="00E85725">
      <w:pPr>
        <w:jc w:val="center"/>
        <w:rPr>
          <w:rFonts w:cs="Calibri"/>
          <w:b/>
          <w:sz w:val="28"/>
          <w:szCs w:val="28"/>
        </w:rPr>
      </w:pPr>
      <w:r>
        <w:rPr>
          <w:rFonts w:cs="Calibri"/>
          <w:b/>
          <w:sz w:val="28"/>
          <w:szCs w:val="28"/>
        </w:rPr>
        <w:t>6N20601</w:t>
      </w:r>
    </w:p>
    <w:p w14:paraId="45E2C46A" w14:textId="77777777" w:rsidR="00E85725" w:rsidRDefault="00E85725" w:rsidP="00E85725">
      <w:pPr>
        <w:jc w:val="center"/>
        <w:rPr>
          <w:rFonts w:cs="Calibri"/>
          <w:b/>
          <w:sz w:val="28"/>
          <w:szCs w:val="28"/>
        </w:rPr>
      </w:pPr>
    </w:p>
    <w:p w14:paraId="2795FAEA" w14:textId="77777777" w:rsidR="00E85725" w:rsidRDefault="00E85725" w:rsidP="00E85725">
      <w:pPr>
        <w:jc w:val="center"/>
        <w:rPr>
          <w:rFonts w:cs="Calibri"/>
          <w:b/>
          <w:sz w:val="28"/>
          <w:szCs w:val="28"/>
        </w:rPr>
      </w:pPr>
    </w:p>
    <w:p w14:paraId="3FC7A5C5" w14:textId="4F3C28D4" w:rsidR="00E85725" w:rsidRDefault="00E85725" w:rsidP="00E85725">
      <w:pPr>
        <w:jc w:val="center"/>
        <w:rPr>
          <w:rFonts w:cs="Calibri"/>
          <w:b/>
          <w:sz w:val="28"/>
          <w:szCs w:val="28"/>
        </w:rPr>
      </w:pPr>
      <w:r w:rsidRPr="006F495C">
        <w:rPr>
          <w:rFonts w:cs="Calibri"/>
          <w:b/>
          <w:sz w:val="28"/>
          <w:szCs w:val="28"/>
        </w:rPr>
        <w:t xml:space="preserve">leading to </w:t>
      </w:r>
    </w:p>
    <w:p w14:paraId="7C7976B8" w14:textId="455BDC72" w:rsidR="007B02F8" w:rsidRPr="007B02F8" w:rsidRDefault="007B02F8" w:rsidP="007B02F8">
      <w:pPr>
        <w:spacing w:after="0"/>
        <w:ind w:left="10" w:right="114"/>
        <w:jc w:val="center"/>
        <w:rPr>
          <w:b/>
          <w:sz w:val="28"/>
          <w:szCs w:val="28"/>
        </w:rPr>
      </w:pPr>
      <w:r w:rsidRPr="000058BE">
        <w:rPr>
          <w:b/>
          <w:sz w:val="28"/>
          <w:szCs w:val="28"/>
        </w:rPr>
        <w:t xml:space="preserve">Level </w:t>
      </w:r>
      <w:r>
        <w:rPr>
          <w:b/>
          <w:sz w:val="28"/>
          <w:szCs w:val="28"/>
        </w:rPr>
        <w:t>6</w:t>
      </w:r>
      <w:r w:rsidRPr="000058BE">
        <w:rPr>
          <w:b/>
          <w:sz w:val="28"/>
          <w:szCs w:val="28"/>
        </w:rPr>
        <w:t xml:space="preserve"> QQI </w:t>
      </w:r>
    </w:p>
    <w:p w14:paraId="692F4A56" w14:textId="76642F5A" w:rsidR="00E85725" w:rsidRDefault="00401BA3" w:rsidP="3D5C2E0E">
      <w:pPr>
        <w:jc w:val="center"/>
        <w:rPr>
          <w:rFonts w:cs="Calibri"/>
          <w:b/>
          <w:bCs/>
          <w:sz w:val="28"/>
          <w:szCs w:val="28"/>
        </w:rPr>
      </w:pPr>
      <w:r w:rsidRPr="3D5C2E0E">
        <w:rPr>
          <w:rFonts w:cs="Calibri"/>
          <w:b/>
          <w:bCs/>
          <w:sz w:val="28"/>
          <w:szCs w:val="28"/>
        </w:rPr>
        <w:t>Music</w:t>
      </w:r>
      <w:r w:rsidR="4838A818" w:rsidRPr="3D5C2E0E">
        <w:rPr>
          <w:rFonts w:cs="Calibri"/>
          <w:b/>
          <w:bCs/>
          <w:sz w:val="28"/>
          <w:szCs w:val="28"/>
        </w:rPr>
        <w:t xml:space="preserve"> Theory and Practice</w:t>
      </w:r>
    </w:p>
    <w:p w14:paraId="5643A1ED" w14:textId="4043B093" w:rsidR="00E85725" w:rsidRDefault="00401BA3" w:rsidP="3D5C2E0E">
      <w:pPr>
        <w:spacing w:after="0" w:line="240" w:lineRule="auto"/>
        <w:jc w:val="center"/>
        <w:rPr>
          <w:b/>
          <w:bCs/>
        </w:rPr>
      </w:pPr>
      <w:r w:rsidRPr="3D5C2E0E">
        <w:rPr>
          <w:rFonts w:cs="Calibri"/>
          <w:b/>
          <w:bCs/>
          <w:color w:val="000000" w:themeColor="text1"/>
          <w:sz w:val="27"/>
          <w:szCs w:val="27"/>
          <w:lang w:val="en-US"/>
        </w:rPr>
        <w:t>6</w:t>
      </w:r>
      <w:r w:rsidR="58551D09" w:rsidRPr="3D5C2E0E">
        <w:rPr>
          <w:rFonts w:cs="Calibri"/>
          <w:b/>
          <w:bCs/>
          <w:color w:val="000000" w:themeColor="text1"/>
          <w:sz w:val="27"/>
          <w:szCs w:val="27"/>
          <w:lang w:val="en-US"/>
        </w:rPr>
        <w:t>N</w:t>
      </w:r>
      <w:r w:rsidRPr="3D5C2E0E">
        <w:rPr>
          <w:rFonts w:cs="Calibri"/>
          <w:b/>
          <w:bCs/>
          <w:color w:val="000000" w:themeColor="text1"/>
          <w:sz w:val="27"/>
          <w:szCs w:val="27"/>
          <w:lang w:val="en-US"/>
        </w:rPr>
        <w:t>2060</w:t>
      </w:r>
      <w:r w:rsidR="1DF8F651" w:rsidRPr="3D5C2E0E">
        <w:rPr>
          <w:rFonts w:cs="Calibri"/>
          <w:b/>
          <w:bCs/>
          <w:color w:val="000000" w:themeColor="text1"/>
          <w:sz w:val="27"/>
          <w:szCs w:val="27"/>
          <w:lang w:val="en-US"/>
        </w:rPr>
        <w:t>1</w:t>
      </w:r>
    </w:p>
    <w:p w14:paraId="406FBB60" w14:textId="1881554C" w:rsidR="00E85725" w:rsidRDefault="00E85725" w:rsidP="00E85725">
      <w:pPr>
        <w:jc w:val="center"/>
      </w:pPr>
    </w:p>
    <w:p w14:paraId="34B213BC" w14:textId="2EABE5F2" w:rsidR="00E85725" w:rsidRDefault="00E85725" w:rsidP="00E85725">
      <w:pPr>
        <w:jc w:val="center"/>
      </w:pPr>
    </w:p>
    <w:p w14:paraId="13A135CE" w14:textId="2A99DEDA" w:rsidR="00E85725" w:rsidRDefault="00E85725" w:rsidP="00E85725">
      <w:pPr>
        <w:jc w:val="center"/>
      </w:pPr>
    </w:p>
    <w:p w14:paraId="6C0721D1" w14:textId="68A939D9" w:rsidR="00E85725" w:rsidRDefault="00E85725" w:rsidP="00E85725">
      <w:pPr>
        <w:jc w:val="center"/>
      </w:pPr>
    </w:p>
    <w:p w14:paraId="3F1D1B77" w14:textId="05FD5DCA" w:rsidR="00E85725" w:rsidRDefault="00E85725" w:rsidP="00E85725">
      <w:pPr>
        <w:jc w:val="center"/>
      </w:pPr>
    </w:p>
    <w:p w14:paraId="6403C740" w14:textId="0F5364C7" w:rsidR="00385EDA" w:rsidRDefault="00385EDA" w:rsidP="00E85725">
      <w:pPr>
        <w:jc w:val="center"/>
      </w:pPr>
    </w:p>
    <w:p w14:paraId="0D4DF07A" w14:textId="3318AF84" w:rsidR="00385EDA" w:rsidRDefault="00385EDA" w:rsidP="00E85725">
      <w:pPr>
        <w:jc w:val="center"/>
      </w:pPr>
    </w:p>
    <w:p w14:paraId="55123457" w14:textId="0550110D" w:rsidR="00385EDA" w:rsidRDefault="00385EDA" w:rsidP="00E85725">
      <w:pPr>
        <w:jc w:val="center"/>
      </w:pPr>
    </w:p>
    <w:p w14:paraId="62220440" w14:textId="2BDC40B2" w:rsidR="00385EDA" w:rsidRDefault="00385EDA" w:rsidP="00E85725">
      <w:pPr>
        <w:jc w:val="center"/>
      </w:pPr>
    </w:p>
    <w:p w14:paraId="3BAABFE9" w14:textId="77777777" w:rsidR="00385EDA" w:rsidRDefault="00385EDA" w:rsidP="00E85725">
      <w:pPr>
        <w:jc w:val="center"/>
      </w:pPr>
    </w:p>
    <w:p w14:paraId="311DFF8D" w14:textId="66E1930C" w:rsidR="00E85725" w:rsidRDefault="00E85725" w:rsidP="00E85725">
      <w:pPr>
        <w:jc w:val="center"/>
      </w:pPr>
    </w:p>
    <w:p w14:paraId="25C51910" w14:textId="5C15BB4F" w:rsidR="00E85725" w:rsidRDefault="00E85725" w:rsidP="00E85725">
      <w:pPr>
        <w:jc w:val="center"/>
      </w:pPr>
    </w:p>
    <w:p w14:paraId="48BFA755" w14:textId="3B6CC0EE" w:rsidR="00AA6C85" w:rsidRDefault="00AA6C85" w:rsidP="00E85725">
      <w:pPr>
        <w:jc w:val="center"/>
      </w:pPr>
    </w:p>
    <w:p w14:paraId="209FF97B" w14:textId="2D49E05A" w:rsidR="00403795" w:rsidRDefault="00403795" w:rsidP="00403795">
      <w:pPr>
        <w:pStyle w:val="Heading1"/>
      </w:pPr>
      <w:r>
        <w:lastRenderedPageBreak/>
        <w:t>Version Log for this component</w:t>
      </w:r>
    </w:p>
    <w:p w14:paraId="3432A0C0" w14:textId="77777777" w:rsidR="00403795" w:rsidRPr="00A4453A" w:rsidRDefault="00403795" w:rsidP="00403795">
      <w:pPr>
        <w:pStyle w:val="NormalWeb"/>
        <w:rPr>
          <w:rFonts w:asciiTheme="minorHAnsi" w:hAnsiTheme="minorHAnsi"/>
          <w:color w:val="000000"/>
          <w:sz w:val="22"/>
          <w:szCs w:val="22"/>
        </w:rPr>
      </w:pPr>
      <w:r w:rsidRPr="00A4453A">
        <w:rPr>
          <w:rFonts w:asciiTheme="minorHAnsi" w:hAnsiTheme="minorHAnsi"/>
          <w:color w:val="000000"/>
          <w:sz w:val="22"/>
          <w:szCs w:val="22"/>
        </w:rPr>
        <w:t>The most recent change and version is highlighted and listed first. This is the version you should use in your delivery of the component.</w:t>
      </w:r>
    </w:p>
    <w:tbl>
      <w:tblPr>
        <w:tblStyle w:val="TableGrid"/>
        <w:tblW w:w="0" w:type="auto"/>
        <w:tblInd w:w="10" w:type="dxa"/>
        <w:tblLook w:val="04A0" w:firstRow="1" w:lastRow="0" w:firstColumn="1" w:lastColumn="0" w:noHBand="0" w:noVBand="1"/>
      </w:tblPr>
      <w:tblGrid>
        <w:gridCol w:w="2975"/>
        <w:gridCol w:w="2785"/>
        <w:gridCol w:w="3246"/>
      </w:tblGrid>
      <w:tr w:rsidR="00403795" w14:paraId="3A7EE567" w14:textId="77777777" w:rsidTr="008B263D">
        <w:tc>
          <w:tcPr>
            <w:tcW w:w="3241" w:type="dxa"/>
          </w:tcPr>
          <w:p w14:paraId="154DC104" w14:textId="77777777" w:rsidR="00403795" w:rsidRPr="00A4453A" w:rsidRDefault="00403795" w:rsidP="008B263D">
            <w:pPr>
              <w:spacing w:line="259" w:lineRule="auto"/>
              <w:ind w:right="114"/>
              <w:rPr>
                <w:b/>
                <w:sz w:val="36"/>
              </w:rPr>
            </w:pPr>
            <w:r w:rsidRPr="00A4453A">
              <w:rPr>
                <w:rFonts w:asciiTheme="minorHAnsi" w:hAnsiTheme="minorHAnsi"/>
                <w:b/>
              </w:rPr>
              <w:t>Version</w:t>
            </w:r>
          </w:p>
        </w:tc>
        <w:tc>
          <w:tcPr>
            <w:tcW w:w="2981" w:type="dxa"/>
          </w:tcPr>
          <w:p w14:paraId="62F27311" w14:textId="77777777" w:rsidR="00403795" w:rsidRPr="00A4453A" w:rsidRDefault="00403795" w:rsidP="008B263D">
            <w:pPr>
              <w:spacing w:line="259" w:lineRule="auto"/>
              <w:ind w:right="114"/>
              <w:rPr>
                <w:b/>
                <w:sz w:val="36"/>
              </w:rPr>
            </w:pPr>
            <w:r w:rsidRPr="00A4453A">
              <w:rPr>
                <w:rFonts w:asciiTheme="minorHAnsi" w:hAnsiTheme="minorHAnsi"/>
                <w:b/>
              </w:rPr>
              <w:t>Effective Date</w:t>
            </w:r>
          </w:p>
        </w:tc>
        <w:tc>
          <w:tcPr>
            <w:tcW w:w="3504" w:type="dxa"/>
          </w:tcPr>
          <w:p w14:paraId="0A35515C" w14:textId="77777777" w:rsidR="00403795" w:rsidRPr="00A4453A" w:rsidRDefault="00403795" w:rsidP="008B263D">
            <w:pPr>
              <w:spacing w:line="259" w:lineRule="auto"/>
              <w:ind w:right="114"/>
              <w:rPr>
                <w:b/>
                <w:sz w:val="36"/>
              </w:rPr>
            </w:pPr>
            <w:r w:rsidRPr="00A4453A">
              <w:rPr>
                <w:rFonts w:asciiTheme="minorHAnsi" w:hAnsiTheme="minorHAnsi"/>
                <w:b/>
              </w:rPr>
              <w:t>Change</w:t>
            </w:r>
          </w:p>
        </w:tc>
      </w:tr>
      <w:tr w:rsidR="00403795" w14:paraId="20FBB8A0" w14:textId="77777777" w:rsidTr="008B263D">
        <w:tc>
          <w:tcPr>
            <w:tcW w:w="3241" w:type="dxa"/>
          </w:tcPr>
          <w:p w14:paraId="313375FD" w14:textId="77777777" w:rsidR="00403795" w:rsidRPr="00855E71" w:rsidRDefault="00403795" w:rsidP="008B263D">
            <w:pPr>
              <w:spacing w:line="259" w:lineRule="auto"/>
              <w:ind w:right="114"/>
            </w:pPr>
            <w:r w:rsidRPr="00855E71">
              <w:t>0</w:t>
            </w:r>
            <w:r>
              <w:t>1</w:t>
            </w:r>
          </w:p>
        </w:tc>
        <w:tc>
          <w:tcPr>
            <w:tcW w:w="2981" w:type="dxa"/>
          </w:tcPr>
          <w:p w14:paraId="1E422F06" w14:textId="77777777" w:rsidR="00403795" w:rsidRPr="00A4453A" w:rsidRDefault="00403795" w:rsidP="008B263D">
            <w:pPr>
              <w:spacing w:line="259" w:lineRule="auto"/>
              <w:ind w:right="114"/>
              <w:rPr>
                <w:b/>
              </w:rPr>
            </w:pPr>
            <w:r w:rsidRPr="00A4453A">
              <w:rPr>
                <w:rFonts w:asciiTheme="minorHAnsi" w:hAnsiTheme="minorHAnsi"/>
              </w:rPr>
              <w:t>01/0</w:t>
            </w:r>
            <w:r>
              <w:rPr>
                <w:rFonts w:asciiTheme="minorHAnsi" w:hAnsiTheme="minorHAnsi"/>
              </w:rPr>
              <w:t>3</w:t>
            </w:r>
            <w:r w:rsidRPr="00A4453A">
              <w:rPr>
                <w:rFonts w:asciiTheme="minorHAnsi" w:hAnsiTheme="minorHAnsi"/>
              </w:rPr>
              <w:t>/202</w:t>
            </w:r>
            <w:r>
              <w:rPr>
                <w:rFonts w:asciiTheme="minorHAnsi" w:hAnsiTheme="minorHAnsi"/>
              </w:rPr>
              <w:t>4</w:t>
            </w:r>
          </w:p>
        </w:tc>
        <w:tc>
          <w:tcPr>
            <w:tcW w:w="3504" w:type="dxa"/>
          </w:tcPr>
          <w:p w14:paraId="6C12B0ED" w14:textId="77777777" w:rsidR="00403795" w:rsidRDefault="00403795" w:rsidP="008B263D">
            <w:pPr>
              <w:spacing w:line="259" w:lineRule="auto"/>
              <w:ind w:right="114"/>
            </w:pPr>
            <w:r w:rsidRPr="00855E71">
              <w:t>F</w:t>
            </w:r>
            <w:r>
              <w:t>ormatting changes only.</w:t>
            </w:r>
          </w:p>
          <w:p w14:paraId="241A5355" w14:textId="77777777" w:rsidR="00403795" w:rsidRPr="00855E71" w:rsidRDefault="00403795" w:rsidP="008B263D">
            <w:pPr>
              <w:spacing w:line="259" w:lineRule="auto"/>
              <w:ind w:right="114"/>
              <w:rPr>
                <w:b/>
              </w:rPr>
            </w:pPr>
            <w:r w:rsidRPr="00855E71">
              <w:t>Component Version log included</w:t>
            </w:r>
            <w:r>
              <w:t>.</w:t>
            </w:r>
          </w:p>
        </w:tc>
      </w:tr>
    </w:tbl>
    <w:p w14:paraId="6D1775CC" w14:textId="2A5A01D6" w:rsidR="00403795" w:rsidRDefault="00403795" w:rsidP="00AA6C85"/>
    <w:p w14:paraId="5A0548E1" w14:textId="31F262C1" w:rsidR="00AA6C85" w:rsidRDefault="00AA6C85" w:rsidP="00AA6C85"/>
    <w:p w14:paraId="3AC3461A" w14:textId="019BBE6B" w:rsidR="00AA6C85" w:rsidRDefault="00AA6C85" w:rsidP="00AA6C85"/>
    <w:p w14:paraId="4EE4C040" w14:textId="662360F6" w:rsidR="00AA6C85" w:rsidRDefault="00AA6C85" w:rsidP="00AA6C85"/>
    <w:p w14:paraId="764BA4D7" w14:textId="0E6D29B9" w:rsidR="00AA6C85" w:rsidRDefault="00AA6C85" w:rsidP="00AA6C85"/>
    <w:p w14:paraId="0CE65ECC" w14:textId="1DA87E73" w:rsidR="00AA6C85" w:rsidRDefault="00AA6C85" w:rsidP="00AA6C85"/>
    <w:p w14:paraId="6407C429" w14:textId="77C425AA" w:rsidR="00AA6C85" w:rsidRDefault="00AA6C85" w:rsidP="00AA6C85"/>
    <w:p w14:paraId="3AE5ED0F" w14:textId="5C7D70C6" w:rsidR="00AA6C85" w:rsidRDefault="00AA6C85" w:rsidP="00AA6C85"/>
    <w:p w14:paraId="535C49C6" w14:textId="6F02AB74" w:rsidR="00AA6C85" w:rsidRDefault="00AA6C85" w:rsidP="00AA6C85"/>
    <w:p w14:paraId="54787188" w14:textId="3EA9DCED" w:rsidR="00AA6C85" w:rsidRDefault="00AA6C85" w:rsidP="00AA6C85"/>
    <w:p w14:paraId="158D5315" w14:textId="79EA161A" w:rsidR="00AA6C85" w:rsidRDefault="00AA6C85" w:rsidP="00AA6C85"/>
    <w:p w14:paraId="245ED8EF" w14:textId="2F0AE234" w:rsidR="00AA6C85" w:rsidRDefault="00AA6C85" w:rsidP="00AA6C85"/>
    <w:p w14:paraId="4F94AD32" w14:textId="2F85631C" w:rsidR="00AA6C85" w:rsidRDefault="00AA6C85" w:rsidP="00AA6C85"/>
    <w:p w14:paraId="2B37FA65" w14:textId="0B640C67" w:rsidR="00AA6C85" w:rsidRDefault="00AA6C85" w:rsidP="00AA6C85"/>
    <w:p w14:paraId="183C948D" w14:textId="575A94F6" w:rsidR="00AA6C85" w:rsidRDefault="00AA6C85" w:rsidP="00AA6C85"/>
    <w:p w14:paraId="49117A9B" w14:textId="1919CAAD" w:rsidR="00AA6C85" w:rsidRDefault="00AA6C85" w:rsidP="00AA6C85"/>
    <w:p w14:paraId="0D811462" w14:textId="10EBD418" w:rsidR="00AA6C85" w:rsidRDefault="00AA6C85" w:rsidP="00AA6C85"/>
    <w:p w14:paraId="42345571" w14:textId="7D302143" w:rsidR="00AA6C85" w:rsidRDefault="00AA6C85" w:rsidP="00AA6C85"/>
    <w:p w14:paraId="3A78F75C" w14:textId="4C6B64CB" w:rsidR="00AA6C85" w:rsidRDefault="00AA6C85" w:rsidP="00AA6C85"/>
    <w:p w14:paraId="4F068B7F" w14:textId="384AB8B3" w:rsidR="00AA6C85" w:rsidRDefault="00AA6C85" w:rsidP="00AA6C85"/>
    <w:p w14:paraId="259C8E3C" w14:textId="116DC9F0" w:rsidR="00AA6C85" w:rsidRDefault="00AA6C85" w:rsidP="00AA6C85"/>
    <w:p w14:paraId="3BE8C518" w14:textId="45FB96CD" w:rsidR="00AA6C85" w:rsidRDefault="00AA6C85" w:rsidP="00AA6C85"/>
    <w:p w14:paraId="5FD50DFD" w14:textId="2DF7B8F5" w:rsidR="00AA6C85" w:rsidRDefault="00AA6C85" w:rsidP="00AA6C85"/>
    <w:p w14:paraId="137F56DD" w14:textId="21330F5A" w:rsidR="00AA6C85" w:rsidRDefault="00AA6C85" w:rsidP="00AA6C85"/>
    <w:p w14:paraId="3EE0A62B" w14:textId="77C842C5" w:rsidR="00AA6C85" w:rsidRDefault="00AA6C85" w:rsidP="00AA6C85"/>
    <w:p w14:paraId="58B676C7" w14:textId="55C7DA93" w:rsidR="00AA6C85" w:rsidRDefault="00AA6C85" w:rsidP="00AA6C85"/>
    <w:p w14:paraId="6F1928E5" w14:textId="77777777" w:rsidR="00AA6C85" w:rsidRPr="00AA6C85" w:rsidRDefault="00AA6C85" w:rsidP="00AA6C85"/>
    <w:p w14:paraId="5017FFDB" w14:textId="601DA3AD" w:rsidR="00A96A87" w:rsidRPr="000B3AA5" w:rsidRDefault="00A96A87" w:rsidP="007E1EE3">
      <w:pPr>
        <w:pStyle w:val="Heading1"/>
      </w:pPr>
      <w:r w:rsidRPr="000B3AA5">
        <w:lastRenderedPageBreak/>
        <w:t xml:space="preserve">Introduction </w:t>
      </w:r>
    </w:p>
    <w:p w14:paraId="45A82744" w14:textId="77777777" w:rsidR="00AA6C85" w:rsidRDefault="00AA6C85" w:rsidP="000B3AA5">
      <w:pPr>
        <w:pStyle w:val="paragraph"/>
        <w:spacing w:before="0" w:beforeAutospacing="0" w:after="0" w:afterAutospacing="0" w:line="276" w:lineRule="auto"/>
        <w:textAlignment w:val="baseline"/>
        <w:rPr>
          <w:rStyle w:val="normaltextrun"/>
          <w:rFonts w:ascii="Calibri" w:hAnsi="Calibri" w:cs="Calibri"/>
          <w:sz w:val="22"/>
          <w:szCs w:val="22"/>
        </w:rPr>
      </w:pPr>
    </w:p>
    <w:p w14:paraId="60F9EE49" w14:textId="6AEA9D79" w:rsidR="004E3992" w:rsidRPr="00036E53" w:rsidRDefault="0011667E" w:rsidP="000B3AA5">
      <w:pPr>
        <w:pStyle w:val="paragraph"/>
        <w:spacing w:before="0" w:beforeAutospacing="0" w:after="0" w:afterAutospacing="0" w:line="276" w:lineRule="auto"/>
        <w:textAlignment w:val="baseline"/>
        <w:rPr>
          <w:rStyle w:val="normaltextrun"/>
          <w:rFonts w:ascii="Calibri" w:hAnsi="Calibri" w:cs="Calibri"/>
          <w:sz w:val="22"/>
          <w:szCs w:val="22"/>
        </w:rPr>
      </w:pPr>
      <w:r w:rsidRPr="00036E53">
        <w:rPr>
          <w:rStyle w:val="normaltextrun"/>
          <w:rFonts w:ascii="Calibri" w:hAnsi="Calibri" w:cs="Calibri"/>
          <w:sz w:val="22"/>
          <w:szCs w:val="22"/>
        </w:rPr>
        <w:t xml:space="preserve">This programme module may be delivered as a standalone module leading to certification in a QQI minor award. </w:t>
      </w:r>
      <w:r w:rsidR="0029393C" w:rsidRPr="00036E53">
        <w:rPr>
          <w:rStyle w:val="normaltextrun"/>
          <w:rFonts w:ascii="Calibri" w:eastAsia="Calibri" w:hAnsi="Calibri" w:cs="Calibri"/>
          <w:color w:val="000000"/>
          <w:sz w:val="22"/>
          <w:szCs w:val="22"/>
          <w:shd w:val="clear" w:color="auto" w:fill="FFFFFF"/>
        </w:rPr>
        <w:t>This programme would afford the learner</w:t>
      </w:r>
      <w:r w:rsidR="00401BA3">
        <w:rPr>
          <w:rStyle w:val="normaltextrun"/>
          <w:rFonts w:ascii="Calibri" w:eastAsia="Calibri" w:hAnsi="Calibri" w:cs="Calibri"/>
          <w:color w:val="000000"/>
          <w:sz w:val="22"/>
          <w:szCs w:val="22"/>
          <w:shd w:val="clear" w:color="auto" w:fill="FFFFFF"/>
        </w:rPr>
        <w:t xml:space="preserve"> </w:t>
      </w:r>
      <w:r w:rsidR="0029393C" w:rsidRPr="00036E53">
        <w:rPr>
          <w:rStyle w:val="normaltextrun"/>
          <w:rFonts w:ascii="Calibri" w:eastAsia="Calibri" w:hAnsi="Calibri" w:cs="Calibri"/>
          <w:color w:val="000000"/>
          <w:sz w:val="22"/>
          <w:szCs w:val="22"/>
          <w:shd w:val="clear" w:color="auto" w:fill="FFFFFF"/>
        </w:rPr>
        <w:t xml:space="preserve">the opportunity to achieve the Level </w:t>
      </w:r>
      <w:r w:rsidR="00401BA3">
        <w:rPr>
          <w:rStyle w:val="normaltextrun"/>
          <w:rFonts w:ascii="Calibri" w:eastAsia="Calibri" w:hAnsi="Calibri" w:cs="Calibri"/>
          <w:color w:val="000000"/>
          <w:sz w:val="22"/>
          <w:szCs w:val="22"/>
          <w:shd w:val="clear" w:color="auto" w:fill="FFFFFF"/>
        </w:rPr>
        <w:t>6 Certificate in Music</w:t>
      </w:r>
      <w:r w:rsidR="0029393C" w:rsidRPr="00036E53">
        <w:rPr>
          <w:rStyle w:val="normaltextrun"/>
          <w:rFonts w:ascii="Calibri" w:eastAsia="Calibri" w:hAnsi="Calibri" w:cs="Calibri"/>
          <w:color w:val="000000"/>
          <w:sz w:val="22"/>
          <w:szCs w:val="22"/>
          <w:shd w:val="clear" w:color="auto" w:fill="FFFFFF"/>
        </w:rPr>
        <w:t xml:space="preserve"> </w:t>
      </w:r>
      <w:r w:rsidR="00401BA3">
        <w:rPr>
          <w:rStyle w:val="normaltextrun"/>
          <w:rFonts w:ascii="Calibri" w:eastAsia="Calibri" w:hAnsi="Calibri" w:cs="Calibri"/>
          <w:color w:val="000000"/>
          <w:sz w:val="22"/>
          <w:szCs w:val="22"/>
          <w:shd w:val="clear" w:color="auto" w:fill="FFFFFF"/>
        </w:rPr>
        <w:t>6M20602</w:t>
      </w:r>
      <w:r w:rsidR="0029393C" w:rsidRPr="00036E53">
        <w:rPr>
          <w:rStyle w:val="normaltextrun"/>
          <w:rFonts w:ascii="Calibri" w:eastAsia="Calibri" w:hAnsi="Calibri" w:cs="Calibri"/>
          <w:color w:val="000000"/>
          <w:sz w:val="22"/>
          <w:szCs w:val="22"/>
          <w:shd w:val="clear" w:color="auto" w:fill="FFFFFF"/>
        </w:rPr>
        <w:t>.</w:t>
      </w:r>
    </w:p>
    <w:p w14:paraId="026A68B8" w14:textId="77777777" w:rsidR="0011667E" w:rsidRPr="00036E53" w:rsidRDefault="0011667E" w:rsidP="000B3AA5">
      <w:pPr>
        <w:pStyle w:val="paragraph"/>
        <w:spacing w:before="0" w:beforeAutospacing="0" w:after="0" w:afterAutospacing="0" w:line="276" w:lineRule="auto"/>
        <w:textAlignment w:val="baseline"/>
        <w:rPr>
          <w:rFonts w:ascii="Calibri" w:hAnsi="Calibri" w:cs="Calibri"/>
          <w:sz w:val="22"/>
          <w:szCs w:val="22"/>
        </w:rPr>
      </w:pPr>
      <w:r w:rsidRPr="00036E53">
        <w:rPr>
          <w:rStyle w:val="eop"/>
          <w:rFonts w:ascii="Calibri" w:hAnsi="Calibri" w:cs="Calibri"/>
          <w:sz w:val="22"/>
          <w:szCs w:val="22"/>
        </w:rPr>
        <w:t> </w:t>
      </w:r>
    </w:p>
    <w:p w14:paraId="47400F12" w14:textId="47E962A7" w:rsidR="0011667E" w:rsidRPr="00036E53" w:rsidRDefault="0011667E" w:rsidP="000B3AA5">
      <w:pPr>
        <w:pStyle w:val="paragraph"/>
        <w:spacing w:before="0" w:beforeAutospacing="0" w:after="0" w:afterAutospacing="0" w:line="276" w:lineRule="auto"/>
        <w:textAlignment w:val="baseline"/>
        <w:rPr>
          <w:rFonts w:ascii="Calibri" w:hAnsi="Calibri" w:cs="Calibri"/>
          <w:sz w:val="22"/>
          <w:szCs w:val="22"/>
        </w:rPr>
      </w:pPr>
      <w:r w:rsidRPr="00036E53">
        <w:rPr>
          <w:rStyle w:val="normaltextrun"/>
          <w:rFonts w:ascii="Calibri" w:hAnsi="Calibri" w:cs="Calibri"/>
          <w:sz w:val="22"/>
          <w:szCs w:val="22"/>
        </w:rPr>
        <w:t xml:space="preserve">The </w:t>
      </w:r>
      <w:r w:rsidR="00401BA3">
        <w:rPr>
          <w:rStyle w:val="normaltextrun"/>
          <w:rFonts w:ascii="Calibri" w:hAnsi="Calibri" w:cs="Calibri"/>
          <w:sz w:val="22"/>
          <w:szCs w:val="22"/>
        </w:rPr>
        <w:t xml:space="preserve">teacher </w:t>
      </w:r>
      <w:r w:rsidRPr="00036E53">
        <w:rPr>
          <w:rStyle w:val="normaltextrun"/>
          <w:rFonts w:ascii="Calibri" w:hAnsi="Calibri" w:cs="Calibri"/>
          <w:sz w:val="22"/>
          <w:szCs w:val="22"/>
        </w:rPr>
        <w:t>should familiarise themselves with the information contained in</w:t>
      </w:r>
      <w:r w:rsidR="00401BA3">
        <w:rPr>
          <w:rStyle w:val="normaltextrun"/>
          <w:rFonts w:ascii="Calibri" w:hAnsi="Calibri" w:cs="Calibri"/>
          <w:sz w:val="22"/>
          <w:szCs w:val="22"/>
        </w:rPr>
        <w:t xml:space="preserve"> </w:t>
      </w:r>
      <w:r w:rsidR="008B263D">
        <w:rPr>
          <w:rStyle w:val="normaltextrun"/>
          <w:rFonts w:ascii="Calibri" w:hAnsi="Calibri" w:cs="Calibri"/>
          <w:sz w:val="22"/>
          <w:szCs w:val="22"/>
        </w:rPr>
        <w:t>Laois and Offaly</w:t>
      </w:r>
      <w:r w:rsidRPr="00036E53">
        <w:rPr>
          <w:rStyle w:val="normaltextrun"/>
          <w:rFonts w:ascii="Calibri" w:hAnsi="Calibri" w:cs="Calibri"/>
          <w:sz w:val="22"/>
          <w:szCs w:val="22"/>
        </w:rPr>
        <w:t xml:space="preserve"> Education and Training Board’s</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programme descriptor for the relevant</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validated programme prior to</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delivering this programme module.</w:t>
      </w:r>
    </w:p>
    <w:p w14:paraId="6E85E623" w14:textId="77777777" w:rsidR="00FA6668" w:rsidRPr="00036E53" w:rsidRDefault="00FA6668" w:rsidP="000B3AA5">
      <w:pPr>
        <w:pStyle w:val="paragraph"/>
        <w:spacing w:before="0" w:beforeAutospacing="0" w:after="0" w:afterAutospacing="0" w:line="276" w:lineRule="auto"/>
        <w:textAlignment w:val="baseline"/>
        <w:rPr>
          <w:rStyle w:val="normaltextrun"/>
          <w:rFonts w:ascii="Calibri" w:hAnsi="Calibri" w:cs="Calibri"/>
          <w:sz w:val="22"/>
          <w:szCs w:val="22"/>
        </w:rPr>
      </w:pPr>
    </w:p>
    <w:p w14:paraId="7F8EF02B" w14:textId="70F13E45" w:rsidR="0011667E" w:rsidRPr="00036E53" w:rsidRDefault="0011667E" w:rsidP="000B3AA5">
      <w:pPr>
        <w:pStyle w:val="paragraph"/>
        <w:spacing w:before="0" w:beforeAutospacing="0" w:after="0" w:afterAutospacing="0" w:line="276" w:lineRule="auto"/>
        <w:textAlignment w:val="baseline"/>
        <w:rPr>
          <w:rStyle w:val="eop"/>
          <w:rFonts w:ascii="Calibri" w:hAnsi="Calibri" w:cs="Calibri"/>
          <w:sz w:val="22"/>
          <w:szCs w:val="22"/>
        </w:rPr>
      </w:pPr>
      <w:r w:rsidRPr="00036E53">
        <w:rPr>
          <w:rStyle w:val="normaltextrun"/>
          <w:rFonts w:ascii="Calibri" w:hAnsi="Calibri" w:cs="Calibri"/>
          <w:sz w:val="22"/>
          <w:szCs w:val="22"/>
        </w:rPr>
        <w:t>The programme module is structured as follows:</w:t>
      </w:r>
    </w:p>
    <w:p w14:paraId="606D36B4" w14:textId="77777777" w:rsidR="00FA6668" w:rsidRPr="00036E53" w:rsidRDefault="00FA6668" w:rsidP="000B3AA5">
      <w:pPr>
        <w:pStyle w:val="paragraph"/>
        <w:spacing w:before="0" w:beforeAutospacing="0" w:after="0" w:afterAutospacing="0" w:line="276" w:lineRule="auto"/>
        <w:textAlignment w:val="baseline"/>
        <w:rPr>
          <w:rStyle w:val="eop"/>
          <w:rFonts w:ascii="Calibri" w:hAnsi="Calibri" w:cs="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FA6668" w:rsidRPr="00FA6668" w14:paraId="28A25C32"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C02F5F3" w14:textId="2622D955" w:rsidR="00FA6668" w:rsidRPr="001922F2" w:rsidRDefault="00FA6668" w:rsidP="0078501C">
            <w:pPr>
              <w:pStyle w:val="ListParagraph"/>
              <w:numPr>
                <w:ilvl w:val="0"/>
                <w:numId w:val="3"/>
              </w:numPr>
              <w:spacing w:after="0"/>
              <w:textAlignment w:val="baseline"/>
              <w:rPr>
                <w:rFonts w:eastAsia="Times New Roman" w:cs="Calibri"/>
                <w:lang w:eastAsia="en-IE"/>
              </w:rPr>
            </w:pPr>
            <w:r w:rsidRPr="001922F2">
              <w:rPr>
                <w:rFonts w:eastAsia="Times New Roman" w:cs="Calibri"/>
                <w:lang w:eastAsia="en-IE"/>
              </w:rPr>
              <w:t>Title of Programme Module</w:t>
            </w:r>
          </w:p>
        </w:tc>
      </w:tr>
      <w:tr w:rsidR="00FA6668" w:rsidRPr="00FA6668" w14:paraId="5E5D5DC0"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7B7B9BC" w14:textId="002F0015"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QQI</w:t>
            </w:r>
            <w:r w:rsidR="00401BA3">
              <w:rPr>
                <w:rFonts w:eastAsia="Times New Roman" w:cs="Calibri"/>
                <w:lang w:eastAsia="en-IE"/>
              </w:rPr>
              <w:t xml:space="preserve"> </w:t>
            </w:r>
            <w:r w:rsidRPr="00FA6668">
              <w:rPr>
                <w:rFonts w:eastAsia="Times New Roman" w:cs="Calibri"/>
                <w:lang w:eastAsia="en-IE"/>
              </w:rPr>
              <w:t>Component Title and Code</w:t>
            </w:r>
          </w:p>
        </w:tc>
      </w:tr>
      <w:tr w:rsidR="00FA6668" w:rsidRPr="00FA6668" w14:paraId="12E3CBB7"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3EE283B7" w14:textId="09A7A9F0"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Duration in hours</w:t>
            </w:r>
          </w:p>
        </w:tc>
      </w:tr>
      <w:tr w:rsidR="00FA6668" w:rsidRPr="00FA6668" w14:paraId="64ADA7F3"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80AE2DA" w14:textId="21F85219"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Credit Value of QQI Component</w:t>
            </w:r>
          </w:p>
        </w:tc>
      </w:tr>
      <w:tr w:rsidR="00FA6668" w:rsidRPr="00FA6668" w14:paraId="280248EE"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510FE8C" w14:textId="4E723E21"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Status</w:t>
            </w:r>
          </w:p>
        </w:tc>
      </w:tr>
      <w:tr w:rsidR="00FA6668" w:rsidRPr="00FA6668" w14:paraId="7F73E0F4"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AB4A6E7" w14:textId="0FC668E9"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Special Requirements</w:t>
            </w:r>
          </w:p>
        </w:tc>
      </w:tr>
      <w:tr w:rsidR="00FA6668" w:rsidRPr="00FA6668" w14:paraId="1456F253"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B89E65B" w14:textId="49B35BDB"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Aim of the Programme Module</w:t>
            </w:r>
          </w:p>
        </w:tc>
      </w:tr>
      <w:tr w:rsidR="00FA6668" w:rsidRPr="00FA6668" w14:paraId="669A3D52"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669B15A5" w14:textId="00D7B6A8"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Objectives of the Programme Module</w:t>
            </w:r>
          </w:p>
        </w:tc>
      </w:tr>
      <w:tr w:rsidR="00FA6668" w:rsidRPr="00FA6668" w14:paraId="2272CD71"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62F5F96" w14:textId="6E86F331" w:rsidR="00FA6668" w:rsidRPr="00FA6668" w:rsidRDefault="00010D1B" w:rsidP="0078501C">
            <w:pPr>
              <w:pStyle w:val="ListParagraph"/>
              <w:numPr>
                <w:ilvl w:val="0"/>
                <w:numId w:val="3"/>
              </w:numPr>
              <w:spacing w:after="0"/>
              <w:textAlignment w:val="baseline"/>
              <w:rPr>
                <w:rFonts w:eastAsia="Times New Roman" w:cs="Calibri"/>
                <w:lang w:eastAsia="en-IE"/>
              </w:rPr>
            </w:pPr>
            <w:r w:rsidRPr="001922F2">
              <w:rPr>
                <w:rFonts w:eastAsia="Times New Roman" w:cs="Calibri"/>
                <w:lang w:eastAsia="en-IE"/>
              </w:rPr>
              <w:t>MIMLOs</w:t>
            </w:r>
          </w:p>
        </w:tc>
      </w:tr>
      <w:tr w:rsidR="00FA6668" w:rsidRPr="00FA6668" w14:paraId="2015C60C"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29403AA0" w14:textId="4A2C866D"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Indicative Content</w:t>
            </w:r>
          </w:p>
        </w:tc>
      </w:tr>
      <w:tr w:rsidR="00FA6668" w:rsidRPr="00FA6668" w14:paraId="1F80526C" w14:textId="77777777" w:rsidTr="00FA6668">
        <w:trPr>
          <w:trHeight w:val="96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E5B7D7E" w14:textId="77777777"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Assessment </w:t>
            </w:r>
          </w:p>
          <w:p w14:paraId="16EA4163" w14:textId="292DF112" w:rsidR="00FA6668" w:rsidRPr="00FA6668" w:rsidRDefault="00FA6668" w:rsidP="0078501C">
            <w:pPr>
              <w:pStyle w:val="ListParagraph"/>
              <w:numPr>
                <w:ilvl w:val="1"/>
                <w:numId w:val="3"/>
              </w:numPr>
              <w:spacing w:after="0"/>
              <w:textAlignment w:val="baseline"/>
              <w:rPr>
                <w:rFonts w:eastAsia="Times New Roman" w:cs="Calibri"/>
                <w:lang w:eastAsia="en-IE"/>
              </w:rPr>
            </w:pPr>
            <w:r w:rsidRPr="00FA6668">
              <w:rPr>
                <w:rFonts w:eastAsia="Times New Roman" w:cs="Calibri"/>
                <w:lang w:eastAsia="en-IE"/>
              </w:rPr>
              <w:t>Assessment Technique(s)</w:t>
            </w:r>
          </w:p>
          <w:p w14:paraId="35DAC92A" w14:textId="77777777" w:rsidR="00FF5A82" w:rsidRPr="001922F2" w:rsidRDefault="00FF5A82" w:rsidP="0078501C">
            <w:pPr>
              <w:pStyle w:val="ListParagraph"/>
              <w:numPr>
                <w:ilvl w:val="1"/>
                <w:numId w:val="3"/>
              </w:numPr>
              <w:spacing w:after="0"/>
              <w:textAlignment w:val="baseline"/>
              <w:rPr>
                <w:rFonts w:eastAsia="Times New Roman" w:cs="Calibri"/>
                <w:lang w:eastAsia="en-IE"/>
              </w:rPr>
            </w:pPr>
            <w:r w:rsidRPr="001922F2">
              <w:rPr>
                <w:rFonts w:eastAsia="Times New Roman" w:cs="Calibri"/>
                <w:lang w:eastAsia="en-IE"/>
              </w:rPr>
              <w:t>Mapping of module learning outcomes to assessment techniques/tasks</w:t>
            </w:r>
          </w:p>
          <w:p w14:paraId="7C77EB06" w14:textId="59689F61" w:rsidR="00FA6668" w:rsidRPr="00FA6668" w:rsidRDefault="00FA6668" w:rsidP="0078501C">
            <w:pPr>
              <w:pStyle w:val="ListParagraph"/>
              <w:numPr>
                <w:ilvl w:val="1"/>
                <w:numId w:val="3"/>
              </w:numPr>
              <w:spacing w:after="0"/>
              <w:textAlignment w:val="baseline"/>
              <w:rPr>
                <w:rFonts w:eastAsia="Times New Roman" w:cs="Calibri"/>
                <w:lang w:eastAsia="en-IE"/>
              </w:rPr>
            </w:pPr>
            <w:r w:rsidRPr="00FA6668">
              <w:rPr>
                <w:rFonts w:eastAsia="Times New Roman" w:cs="Calibri"/>
                <w:lang w:eastAsia="en-IE"/>
              </w:rPr>
              <w:t xml:space="preserve">Assessment </w:t>
            </w:r>
            <w:r w:rsidR="004D2172" w:rsidRPr="001922F2">
              <w:rPr>
                <w:rFonts w:eastAsia="Times New Roman" w:cs="Calibri"/>
                <w:lang w:eastAsia="en-IE"/>
              </w:rPr>
              <w:t xml:space="preserve">criteria </w:t>
            </w:r>
          </w:p>
        </w:tc>
      </w:tr>
      <w:tr w:rsidR="00FA6668" w:rsidRPr="00FA6668" w14:paraId="66C139AA"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8E6BBD9" w14:textId="62860179"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Grading</w:t>
            </w:r>
          </w:p>
        </w:tc>
      </w:tr>
      <w:tr w:rsidR="00FA6668" w:rsidRPr="00FA6668" w14:paraId="05D6141E"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DCE13B0" w14:textId="49F3792A" w:rsidR="00FA6668" w:rsidRPr="00FA6668" w:rsidRDefault="00FA6668" w:rsidP="0078501C">
            <w:pPr>
              <w:pStyle w:val="ListParagraph"/>
              <w:numPr>
                <w:ilvl w:val="0"/>
                <w:numId w:val="3"/>
              </w:numPr>
              <w:spacing w:after="0"/>
              <w:textAlignment w:val="baseline"/>
              <w:rPr>
                <w:rFonts w:eastAsia="Times New Roman" w:cs="Calibri"/>
                <w:lang w:eastAsia="en-IE"/>
              </w:rPr>
            </w:pPr>
            <w:r w:rsidRPr="00FA6668">
              <w:rPr>
                <w:rFonts w:eastAsia="Times New Roman" w:cs="Calibri"/>
                <w:lang w:eastAsia="en-IE"/>
              </w:rPr>
              <w:t>Learner Marking Sheet(s), including Assessment Criteria</w:t>
            </w:r>
          </w:p>
        </w:tc>
      </w:tr>
    </w:tbl>
    <w:p w14:paraId="06F7A282" w14:textId="77777777" w:rsidR="00FA6668" w:rsidRPr="00036E53" w:rsidRDefault="00FA6668" w:rsidP="000B3AA5">
      <w:pPr>
        <w:pStyle w:val="paragraph"/>
        <w:spacing w:before="0" w:beforeAutospacing="0" w:after="0" w:afterAutospacing="0" w:line="276" w:lineRule="auto"/>
        <w:textAlignment w:val="baseline"/>
        <w:rPr>
          <w:rFonts w:ascii="Calibri" w:hAnsi="Calibri" w:cs="Calibri"/>
          <w:sz w:val="22"/>
          <w:szCs w:val="22"/>
        </w:rPr>
      </w:pPr>
    </w:p>
    <w:p w14:paraId="178C73F5" w14:textId="77777777" w:rsidR="00DC4CFC" w:rsidRPr="00DC4CFC" w:rsidRDefault="00DC4CFC" w:rsidP="007E1EE3">
      <w:pPr>
        <w:pStyle w:val="Heading1"/>
        <w:rPr>
          <w:lang w:eastAsia="en-IE"/>
        </w:rPr>
      </w:pPr>
      <w:r w:rsidRPr="00DC4CFC">
        <w:rPr>
          <w:lang w:eastAsia="en-IE"/>
        </w:rPr>
        <w:t>Integrated Delivery and Assessment </w:t>
      </w:r>
    </w:p>
    <w:p w14:paraId="2EB5F9E7" w14:textId="77777777" w:rsidR="00DC4CFC" w:rsidRPr="00036E53" w:rsidRDefault="00DC4CFC" w:rsidP="000B3AA5">
      <w:pPr>
        <w:spacing w:after="0" w:line="276" w:lineRule="auto"/>
        <w:textAlignment w:val="baseline"/>
        <w:rPr>
          <w:rFonts w:ascii="Calibri" w:eastAsia="Times New Roman" w:hAnsi="Calibri" w:cs="Calibri"/>
          <w:lang w:eastAsia="en-IE"/>
        </w:rPr>
      </w:pPr>
    </w:p>
    <w:p w14:paraId="7C64C6AD" w14:textId="1FEF7082" w:rsidR="001338DE" w:rsidRPr="00036E53" w:rsidRDefault="001338DE" w:rsidP="000B3AA5">
      <w:pPr>
        <w:spacing w:line="276" w:lineRule="auto"/>
        <w:jc w:val="both"/>
        <w:rPr>
          <w:rFonts w:ascii="Calibri" w:hAnsi="Calibri" w:cs="Calibri"/>
        </w:rPr>
      </w:pPr>
      <w:r w:rsidRPr="00036E53">
        <w:rPr>
          <w:rFonts w:ascii="Calibri" w:hAnsi="Calibri" w:cs="Calibri"/>
        </w:rPr>
        <w:t xml:space="preserve">Throughout the course delivery the </w:t>
      </w:r>
      <w:r w:rsidR="00401BA3">
        <w:rPr>
          <w:rFonts w:ascii="Calibri" w:hAnsi="Calibri" w:cs="Calibri"/>
        </w:rPr>
        <w:t>teacher</w:t>
      </w:r>
      <w:r w:rsidRPr="00036E53">
        <w:rPr>
          <w:rFonts w:ascii="Calibri" w:hAnsi="Calibri" w:cs="Calibri"/>
        </w:rPr>
        <w:t xml:space="preserve"> will highlight the importance of practising good teamworking skills and communicating effectively which the learners will carry with them on completion of the programme. The development of interpersonal skills i.e., communication and teamworking will be integrated throughout the programme delivery. The </w:t>
      </w:r>
      <w:r w:rsidR="00401BA3">
        <w:rPr>
          <w:rFonts w:ascii="Calibri" w:hAnsi="Calibri" w:cs="Calibri"/>
        </w:rPr>
        <w:t>teacher</w:t>
      </w:r>
      <w:r w:rsidRPr="00036E53">
        <w:rPr>
          <w:rFonts w:ascii="Calibri" w:hAnsi="Calibri" w:cs="Calibri"/>
        </w:rPr>
        <w:t xml:space="preserve"> will model good communication and teamworking skills through in class delivery. Learners will put these skills into practice during the practical sessions. </w:t>
      </w:r>
    </w:p>
    <w:p w14:paraId="0AAF2681" w14:textId="2FC0ABC3" w:rsidR="001338DE" w:rsidRDefault="001338DE" w:rsidP="000B3AA5">
      <w:pPr>
        <w:spacing w:after="0" w:line="276" w:lineRule="auto"/>
        <w:textAlignment w:val="baseline"/>
        <w:rPr>
          <w:rFonts w:ascii="Calibri" w:hAnsi="Calibri" w:cs="Calibri"/>
        </w:rPr>
      </w:pPr>
      <w:r w:rsidRPr="00036E53">
        <w:rPr>
          <w:rFonts w:ascii="Calibri" w:hAnsi="Calibri" w:cs="Calibri"/>
        </w:rPr>
        <w:t>A range of teaching and learning techniques will be used to deliver content to learners through direct theory classes and practical group sessions. The learners will be assessed using the assessment techniques for this component – examination and skills demonstrations.</w:t>
      </w:r>
    </w:p>
    <w:p w14:paraId="0D8A3055" w14:textId="77777777" w:rsidR="008B263D" w:rsidRPr="00DC4CFC" w:rsidRDefault="008B263D" w:rsidP="000B3AA5">
      <w:pPr>
        <w:spacing w:after="0" w:line="276" w:lineRule="auto"/>
        <w:textAlignment w:val="baseline"/>
        <w:rPr>
          <w:rFonts w:ascii="Calibri" w:eastAsia="Times New Roman" w:hAnsi="Calibri" w:cs="Calibri"/>
          <w:lang w:eastAsia="en-IE"/>
        </w:rPr>
      </w:pPr>
    </w:p>
    <w:p w14:paraId="79DBB61A" w14:textId="77777777" w:rsidR="000B3AA5" w:rsidRDefault="00DC4CFC" w:rsidP="000B3AA5">
      <w:pPr>
        <w:spacing w:after="0" w:line="276" w:lineRule="auto"/>
        <w:textAlignment w:val="baseline"/>
        <w:rPr>
          <w:rFonts w:ascii="Calibri" w:eastAsia="Times New Roman" w:hAnsi="Calibri" w:cs="Calibri"/>
          <w:lang w:eastAsia="en-IE"/>
        </w:rPr>
      </w:pPr>
      <w:r w:rsidRPr="00DC4CFC">
        <w:rPr>
          <w:rFonts w:ascii="Calibri" w:eastAsia="Times New Roman" w:hAnsi="Calibri" w:cs="Calibri"/>
          <w:color w:val="FF0000"/>
          <w:lang w:eastAsia="en-IE"/>
        </w:rPr>
        <w:t> </w:t>
      </w:r>
    </w:p>
    <w:p w14:paraId="26BEB642" w14:textId="5EA4F86F" w:rsidR="000B3AA5" w:rsidRDefault="00DC4CFC" w:rsidP="007E1EE3">
      <w:pPr>
        <w:pStyle w:val="Heading1"/>
        <w:rPr>
          <w:lang w:eastAsia="en-IE"/>
        </w:rPr>
      </w:pPr>
      <w:r w:rsidRPr="00DC4CFC">
        <w:rPr>
          <w:lang w:eastAsia="en-IE"/>
        </w:rPr>
        <w:lastRenderedPageBreak/>
        <w:t>Indicative Content </w:t>
      </w:r>
    </w:p>
    <w:p w14:paraId="306EBF9E" w14:textId="6A60F966" w:rsidR="00DC4CFC" w:rsidRPr="00DC4CFC" w:rsidRDefault="00DC4CFC" w:rsidP="000B3AA5">
      <w:pPr>
        <w:spacing w:after="0" w:line="276" w:lineRule="auto"/>
        <w:textAlignment w:val="baseline"/>
        <w:rPr>
          <w:rFonts w:ascii="Calibri" w:eastAsia="Times New Roman" w:hAnsi="Calibri" w:cs="Calibri"/>
          <w:lang w:eastAsia="en-IE"/>
        </w:rPr>
      </w:pPr>
      <w:r w:rsidRPr="00DC4CFC">
        <w:rPr>
          <w:rFonts w:ascii="Calibri" w:eastAsia="Times New Roman" w:hAnsi="Calibri" w:cs="Calibri"/>
          <w:lang w:eastAsia="en-IE"/>
        </w:rPr>
        <w:br/>
        <w:t xml:space="preserve">The indicative content in Section 10 does not cover all teaching possibilities. The </w:t>
      </w:r>
      <w:r w:rsidR="00401BA3">
        <w:rPr>
          <w:rFonts w:ascii="Calibri" w:eastAsia="Times New Roman" w:hAnsi="Calibri" w:cs="Calibri"/>
          <w:lang w:eastAsia="en-IE"/>
        </w:rPr>
        <w:t>teacher</w:t>
      </w:r>
      <w:r w:rsidR="007D5E2B" w:rsidRPr="00036E53">
        <w:rPr>
          <w:rFonts w:ascii="Calibri" w:eastAsia="Times New Roman" w:hAnsi="Calibri" w:cs="Calibri"/>
          <w:lang w:eastAsia="en-IE"/>
        </w:rPr>
        <w:t xml:space="preserve"> is</w:t>
      </w:r>
      <w:r w:rsidRPr="00DC4CFC">
        <w:rPr>
          <w:rFonts w:ascii="Calibri" w:eastAsia="Times New Roman" w:hAnsi="Calibri" w:cs="Calibri"/>
          <w:lang w:eastAsia="en-IE"/>
        </w:rPr>
        <w:t xml:space="preserve"> encouraged to be creative in devising and implementing other approaches, as appropriate. The use of examples is there to provide suggestions. The </w:t>
      </w:r>
      <w:r w:rsidR="00401BA3">
        <w:rPr>
          <w:rFonts w:ascii="Calibri" w:eastAsia="Times New Roman" w:hAnsi="Calibri" w:cs="Calibri"/>
          <w:lang w:eastAsia="en-IE"/>
        </w:rPr>
        <w:t>teacher</w:t>
      </w:r>
      <w:r w:rsidRPr="00DC4CFC">
        <w:rPr>
          <w:rFonts w:ascii="Calibri" w:eastAsia="Times New Roman" w:hAnsi="Calibri" w:cs="Calibri"/>
          <w:lang w:eastAsia="en-IE"/>
        </w:rPr>
        <w:t xml:space="preserve"> is free to use other examples, as appropriate. The indicative content ensures all </w:t>
      </w:r>
      <w:r w:rsidR="00010D1B" w:rsidRPr="00036E53">
        <w:rPr>
          <w:rFonts w:ascii="Calibri" w:eastAsia="Times New Roman" w:hAnsi="Calibri" w:cs="Calibri"/>
          <w:lang w:eastAsia="en-IE"/>
        </w:rPr>
        <w:t>MIMLOs</w:t>
      </w:r>
      <w:r w:rsidRPr="00DC4CFC">
        <w:rPr>
          <w:rFonts w:ascii="Calibri" w:eastAsia="Times New Roman" w:hAnsi="Calibri" w:cs="Calibri"/>
          <w:lang w:eastAsia="en-IE"/>
        </w:rPr>
        <w:t xml:space="preserve"> are addressed but it may not follow the same sequence as that in which the learning outcomes are listed in Section 9. It is the </w:t>
      </w:r>
      <w:r w:rsidR="00401BA3">
        <w:rPr>
          <w:rFonts w:ascii="Calibri" w:eastAsia="Times New Roman" w:hAnsi="Calibri" w:cs="Calibri"/>
          <w:lang w:eastAsia="en-IE"/>
        </w:rPr>
        <w:t>teacher</w:t>
      </w:r>
      <w:r w:rsidR="007D5E2B" w:rsidRPr="00036E53">
        <w:rPr>
          <w:rFonts w:ascii="Calibri" w:eastAsia="Times New Roman" w:hAnsi="Calibri" w:cs="Calibri"/>
          <w:lang w:eastAsia="en-IE"/>
        </w:rPr>
        <w:t>’s</w:t>
      </w:r>
      <w:r w:rsidRPr="00DC4CFC">
        <w:rPr>
          <w:rFonts w:ascii="Calibri" w:eastAsia="Times New Roman" w:hAnsi="Calibri" w:cs="Calibri"/>
          <w:lang w:eastAsia="en-IE"/>
        </w:rPr>
        <w:t xml:space="preserve"> responsibility to ensure that all </w:t>
      </w:r>
      <w:r w:rsidR="007D5E2B" w:rsidRPr="00036E53">
        <w:rPr>
          <w:rFonts w:ascii="Calibri" w:eastAsia="Times New Roman" w:hAnsi="Calibri" w:cs="Calibri"/>
          <w:lang w:eastAsia="en-IE"/>
        </w:rPr>
        <w:t>MIMLOs</w:t>
      </w:r>
      <w:r w:rsidRPr="00DC4CFC">
        <w:rPr>
          <w:rFonts w:ascii="Calibri" w:eastAsia="Times New Roman" w:hAnsi="Calibri" w:cs="Calibri"/>
          <w:lang w:eastAsia="en-IE"/>
        </w:rPr>
        <w:t xml:space="preserve"> are included in the delivery of this programme module. </w:t>
      </w:r>
    </w:p>
    <w:p w14:paraId="2FCB5816" w14:textId="77777777" w:rsidR="008B263D" w:rsidRDefault="008B263D" w:rsidP="008B263D">
      <w:pPr>
        <w:rPr>
          <w:rFonts w:ascii="Calibri" w:hAnsi="Calibri" w:cs="Calibri"/>
          <w:b/>
          <w:bCs/>
          <w:color w:val="2F5496" w:themeColor="accent1" w:themeShade="BF"/>
        </w:rPr>
      </w:pPr>
    </w:p>
    <w:p w14:paraId="21694A25" w14:textId="28CBDC33" w:rsidR="008B263D" w:rsidRPr="008B263D" w:rsidRDefault="008B263D" w:rsidP="008B263D">
      <w:pPr>
        <w:pStyle w:val="Heading1"/>
        <w:numPr>
          <w:ilvl w:val="0"/>
          <w:numId w:val="39"/>
        </w:numPr>
        <w:rPr>
          <w:rFonts w:cs="Calibri"/>
          <w:bCs/>
        </w:rPr>
      </w:pPr>
      <w:r w:rsidRPr="008B263D">
        <w:rPr>
          <w:lang w:eastAsia="en-IE"/>
        </w:rPr>
        <w:t>Title of Programme Module </w:t>
      </w:r>
    </w:p>
    <w:p w14:paraId="3A1723C0" w14:textId="77777777" w:rsidR="008B263D" w:rsidRDefault="008B263D" w:rsidP="000B3AA5">
      <w:pPr>
        <w:spacing w:after="0" w:line="276" w:lineRule="auto"/>
        <w:textAlignment w:val="baseline"/>
        <w:rPr>
          <w:rFonts w:ascii="Calibri" w:eastAsia="Times New Roman" w:hAnsi="Calibri" w:cs="Calibri"/>
          <w:lang w:eastAsia="en-IE"/>
        </w:rPr>
      </w:pPr>
    </w:p>
    <w:p w14:paraId="5F4E3F7C" w14:textId="338CC2BA" w:rsidR="008B263D" w:rsidRPr="0078501C" w:rsidRDefault="008B263D" w:rsidP="000B3AA5">
      <w:pPr>
        <w:spacing w:after="0" w:line="276" w:lineRule="auto"/>
        <w:textAlignment w:val="baseline"/>
        <w:rPr>
          <w:rFonts w:ascii="Calibri" w:eastAsia="Times New Roman" w:hAnsi="Calibri" w:cs="Calibri"/>
          <w:lang w:eastAsia="en-IE"/>
        </w:rPr>
      </w:pPr>
      <w:r w:rsidRPr="0078501C">
        <w:rPr>
          <w:rFonts w:ascii="Calibri" w:eastAsia="Times New Roman" w:hAnsi="Calibri" w:cs="Calibri"/>
          <w:lang w:eastAsia="en-IE"/>
        </w:rPr>
        <w:t xml:space="preserve">Music </w:t>
      </w:r>
      <w:r>
        <w:rPr>
          <w:rFonts w:ascii="Calibri" w:eastAsia="Times New Roman" w:hAnsi="Calibri" w:cs="Calibri"/>
          <w:lang w:eastAsia="en-IE"/>
        </w:rPr>
        <w:t>Theory and Practice</w:t>
      </w:r>
      <w:r w:rsidRPr="0078501C">
        <w:rPr>
          <w:rFonts w:ascii="Calibri" w:eastAsia="Times New Roman" w:hAnsi="Calibri" w:cs="Calibri"/>
          <w:lang w:eastAsia="en-IE"/>
        </w:rPr>
        <w:t xml:space="preserve"> </w:t>
      </w:r>
    </w:p>
    <w:p w14:paraId="17402691" w14:textId="77777777" w:rsidR="008B263D" w:rsidRDefault="008B263D" w:rsidP="008B263D">
      <w:pPr>
        <w:pStyle w:val="ListParagraph"/>
        <w:spacing w:after="0"/>
        <w:ind w:left="424"/>
        <w:textAlignment w:val="baseline"/>
        <w:rPr>
          <w:rFonts w:eastAsia="Times New Roman" w:cs="Calibri"/>
          <w:b/>
          <w:bCs/>
          <w:lang w:eastAsia="en-IE"/>
        </w:rPr>
      </w:pPr>
    </w:p>
    <w:p w14:paraId="57E67447" w14:textId="532D987F" w:rsidR="008B263D" w:rsidRPr="008B263D" w:rsidRDefault="008B263D" w:rsidP="008B263D">
      <w:pPr>
        <w:pStyle w:val="Heading1"/>
        <w:numPr>
          <w:ilvl w:val="0"/>
          <w:numId w:val="39"/>
        </w:numPr>
        <w:rPr>
          <w:lang w:eastAsia="en-IE"/>
        </w:rPr>
      </w:pPr>
      <w:r w:rsidRPr="008B263D">
        <w:rPr>
          <w:lang w:eastAsia="en-IE"/>
        </w:rPr>
        <w:t>Component Name and Code  </w:t>
      </w:r>
    </w:p>
    <w:p w14:paraId="3DB4EC17" w14:textId="77777777" w:rsidR="008B263D" w:rsidRDefault="008B263D" w:rsidP="000B3AA5">
      <w:pPr>
        <w:spacing w:after="0" w:line="276" w:lineRule="auto"/>
        <w:textAlignment w:val="baseline"/>
        <w:rPr>
          <w:rFonts w:ascii="Calibri" w:eastAsia="Times New Roman" w:hAnsi="Calibri" w:cs="Calibri"/>
          <w:color w:val="000000"/>
          <w:lang w:val="en-US" w:eastAsia="en-IE"/>
        </w:rPr>
      </w:pPr>
    </w:p>
    <w:p w14:paraId="3F07A7C7" w14:textId="36F66DC1" w:rsidR="008B263D" w:rsidRDefault="008B263D" w:rsidP="000B3AA5">
      <w:pPr>
        <w:spacing w:after="0" w:line="276" w:lineRule="auto"/>
        <w:textAlignment w:val="baseline"/>
        <w:rPr>
          <w:rFonts w:ascii="Calibri" w:eastAsia="Times New Roman" w:hAnsi="Calibri" w:cs="Calibri"/>
          <w:color w:val="000000"/>
          <w:lang w:val="en-US" w:eastAsia="en-IE"/>
        </w:rPr>
      </w:pPr>
      <w:r w:rsidRPr="0078501C">
        <w:rPr>
          <w:rFonts w:ascii="Calibri" w:eastAsia="Times New Roman" w:hAnsi="Calibri" w:cs="Calibri"/>
          <w:color w:val="000000"/>
          <w:lang w:val="en-US" w:eastAsia="en-IE"/>
        </w:rPr>
        <w:t xml:space="preserve">Music </w:t>
      </w:r>
      <w:r>
        <w:rPr>
          <w:rFonts w:ascii="Calibri" w:eastAsia="Times New Roman" w:hAnsi="Calibri" w:cs="Calibri"/>
          <w:color w:val="000000"/>
          <w:lang w:val="en-US" w:eastAsia="en-IE"/>
        </w:rPr>
        <w:t>Theory and Practice</w:t>
      </w:r>
      <w:r w:rsidRPr="0078501C">
        <w:rPr>
          <w:rFonts w:ascii="Calibri" w:eastAsia="Times New Roman" w:hAnsi="Calibri" w:cs="Calibri"/>
          <w:color w:val="000000"/>
          <w:lang w:val="en-US" w:eastAsia="en-IE"/>
        </w:rPr>
        <w:t xml:space="preserve"> 6</w:t>
      </w:r>
      <w:r>
        <w:rPr>
          <w:rFonts w:ascii="Calibri" w:eastAsia="Times New Roman" w:hAnsi="Calibri" w:cs="Calibri"/>
          <w:color w:val="000000"/>
          <w:lang w:val="en-US" w:eastAsia="en-IE"/>
        </w:rPr>
        <w:t>N20601</w:t>
      </w:r>
    </w:p>
    <w:p w14:paraId="26DD5C8E" w14:textId="77777777" w:rsidR="008B263D" w:rsidRPr="0078501C" w:rsidRDefault="008B263D" w:rsidP="000B3AA5">
      <w:pPr>
        <w:spacing w:after="0" w:line="276" w:lineRule="auto"/>
        <w:textAlignment w:val="baseline"/>
        <w:rPr>
          <w:rFonts w:ascii="Calibri" w:eastAsia="Times New Roman" w:hAnsi="Calibri" w:cs="Calibri"/>
          <w:color w:val="000000"/>
          <w:lang w:val="en-US" w:eastAsia="en-IE"/>
        </w:rPr>
      </w:pPr>
    </w:p>
    <w:p w14:paraId="23BC4AEC" w14:textId="77777777" w:rsidR="008B263D" w:rsidRPr="008B263D" w:rsidRDefault="008B263D" w:rsidP="008B263D">
      <w:pPr>
        <w:pStyle w:val="Heading1"/>
        <w:numPr>
          <w:ilvl w:val="0"/>
          <w:numId w:val="39"/>
        </w:numPr>
        <w:rPr>
          <w:lang w:eastAsia="en-IE"/>
        </w:rPr>
      </w:pPr>
      <w:r w:rsidRPr="008B263D">
        <w:rPr>
          <w:lang w:eastAsia="en-IE"/>
        </w:rPr>
        <w:t>Duration in Hours </w:t>
      </w:r>
    </w:p>
    <w:p w14:paraId="0992FA1B" w14:textId="77777777" w:rsidR="008B263D" w:rsidRPr="0078501C" w:rsidRDefault="008B263D" w:rsidP="000B3AA5">
      <w:pPr>
        <w:spacing w:after="0" w:line="276" w:lineRule="auto"/>
        <w:textAlignment w:val="baseline"/>
        <w:rPr>
          <w:rFonts w:ascii="Calibri" w:eastAsia="Times New Roman" w:hAnsi="Calibri" w:cs="Calibri"/>
          <w:lang w:eastAsia="en-IE"/>
        </w:rPr>
      </w:pPr>
      <w:r w:rsidRPr="0078501C">
        <w:rPr>
          <w:rFonts w:ascii="Calibri" w:eastAsia="Times New Roman" w:hAnsi="Calibri" w:cs="Calibri"/>
          <w:b/>
          <w:bCs/>
          <w:lang w:eastAsia="en-IE"/>
        </w:rPr>
        <w:t>Directed Classroom:</w:t>
      </w:r>
      <w:r w:rsidRPr="0078501C">
        <w:rPr>
          <w:rFonts w:ascii="Calibri" w:eastAsia="Times New Roman" w:hAnsi="Calibri" w:cs="Calibri"/>
          <w:lang w:eastAsia="en-IE"/>
        </w:rPr>
        <w:t xml:space="preserve"> </w:t>
      </w:r>
      <w:r>
        <w:rPr>
          <w:rFonts w:ascii="Calibri" w:eastAsia="Times New Roman" w:hAnsi="Calibri" w:cs="Calibri"/>
          <w:lang w:eastAsia="en-IE"/>
        </w:rPr>
        <w:t>243</w:t>
      </w:r>
    </w:p>
    <w:p w14:paraId="6D7751D8" w14:textId="4D23292A" w:rsidR="008B263D" w:rsidRDefault="008B263D" w:rsidP="000B3AA5">
      <w:pPr>
        <w:spacing w:after="0" w:line="276" w:lineRule="auto"/>
        <w:textAlignment w:val="baseline"/>
        <w:rPr>
          <w:rFonts w:ascii="Calibri" w:eastAsia="Times New Roman" w:hAnsi="Calibri" w:cs="Calibri"/>
          <w:lang w:eastAsia="en-IE"/>
        </w:rPr>
      </w:pPr>
      <w:r w:rsidRPr="0078501C">
        <w:rPr>
          <w:rFonts w:ascii="Calibri" w:eastAsia="Times New Roman" w:hAnsi="Calibri" w:cs="Calibri"/>
          <w:b/>
          <w:bCs/>
          <w:lang w:eastAsia="en-IE"/>
        </w:rPr>
        <w:t>Independent learning:</w:t>
      </w:r>
      <w:r w:rsidRPr="0078501C">
        <w:rPr>
          <w:rFonts w:ascii="Calibri" w:eastAsia="Times New Roman" w:hAnsi="Calibri" w:cs="Calibri"/>
          <w:lang w:eastAsia="en-IE"/>
        </w:rPr>
        <w:t xml:space="preserve"> </w:t>
      </w:r>
      <w:r>
        <w:rPr>
          <w:rFonts w:ascii="Calibri" w:eastAsia="Times New Roman" w:hAnsi="Calibri" w:cs="Calibri"/>
          <w:lang w:eastAsia="en-IE"/>
        </w:rPr>
        <w:t>57</w:t>
      </w:r>
    </w:p>
    <w:p w14:paraId="58EEFF62" w14:textId="77777777" w:rsidR="008B263D" w:rsidRPr="0078501C" w:rsidRDefault="008B263D" w:rsidP="000B3AA5">
      <w:pPr>
        <w:spacing w:after="0" w:line="276" w:lineRule="auto"/>
        <w:textAlignment w:val="baseline"/>
        <w:rPr>
          <w:rFonts w:ascii="Calibri" w:eastAsia="Times New Roman" w:hAnsi="Calibri" w:cs="Calibri"/>
          <w:lang w:eastAsia="en-IE"/>
        </w:rPr>
      </w:pPr>
    </w:p>
    <w:p w14:paraId="7C5C6E36" w14:textId="77777777" w:rsidR="008B263D" w:rsidRPr="0078501C" w:rsidRDefault="008B263D" w:rsidP="008B263D">
      <w:pPr>
        <w:pStyle w:val="Heading1"/>
        <w:numPr>
          <w:ilvl w:val="0"/>
          <w:numId w:val="39"/>
        </w:numPr>
        <w:rPr>
          <w:lang w:eastAsia="en-IE"/>
        </w:rPr>
      </w:pPr>
      <w:r w:rsidRPr="0078501C">
        <w:rPr>
          <w:lang w:eastAsia="en-IE"/>
        </w:rPr>
        <w:t>Credit Value</w:t>
      </w:r>
    </w:p>
    <w:p w14:paraId="00FCFE50" w14:textId="582F1686" w:rsidR="008B263D" w:rsidRDefault="008B263D" w:rsidP="002D607A">
      <w:pPr>
        <w:spacing w:after="0"/>
        <w:ind w:left="360"/>
        <w:textAlignment w:val="baseline"/>
        <w:rPr>
          <w:rFonts w:eastAsia="Times New Roman" w:cs="Calibri"/>
          <w:b/>
          <w:bCs/>
          <w:lang w:eastAsia="en-IE"/>
        </w:rPr>
      </w:pPr>
      <w:r w:rsidRPr="002F38B7">
        <w:rPr>
          <w:rFonts w:eastAsia="Times New Roman" w:cs="Calibri"/>
          <w:b/>
          <w:bCs/>
          <w:lang w:eastAsia="en-IE"/>
        </w:rPr>
        <w:t>30</w:t>
      </w:r>
      <w:r>
        <w:rPr>
          <w:rFonts w:eastAsia="Times New Roman" w:cs="Calibri"/>
          <w:b/>
          <w:bCs/>
          <w:lang w:eastAsia="en-IE"/>
        </w:rPr>
        <w:t xml:space="preserve"> credits</w:t>
      </w:r>
    </w:p>
    <w:p w14:paraId="217FE4E1" w14:textId="77777777" w:rsidR="008B263D" w:rsidRPr="002F38B7" w:rsidRDefault="008B263D" w:rsidP="002F38B7">
      <w:pPr>
        <w:spacing w:after="0"/>
        <w:ind w:left="566"/>
        <w:textAlignment w:val="baseline"/>
        <w:rPr>
          <w:rFonts w:ascii="Calibri" w:eastAsia="Times New Roman" w:hAnsi="Calibri" w:cs="Calibri"/>
          <w:b/>
          <w:bCs/>
          <w:lang w:eastAsia="en-IE"/>
        </w:rPr>
      </w:pPr>
    </w:p>
    <w:p w14:paraId="04B4FDBC" w14:textId="77777777" w:rsidR="008B263D" w:rsidRPr="0078501C" w:rsidRDefault="008B263D" w:rsidP="008B263D">
      <w:pPr>
        <w:pStyle w:val="Heading1"/>
        <w:numPr>
          <w:ilvl w:val="0"/>
          <w:numId w:val="39"/>
        </w:numPr>
        <w:rPr>
          <w:lang w:eastAsia="en-IE"/>
        </w:rPr>
      </w:pPr>
      <w:r w:rsidRPr="0078501C">
        <w:rPr>
          <w:lang w:eastAsia="en-IE"/>
        </w:rPr>
        <w:t>Status</w:t>
      </w:r>
    </w:p>
    <w:p w14:paraId="1CA6014D" w14:textId="53CA4276" w:rsidR="008B263D" w:rsidRDefault="008B263D" w:rsidP="000B3AA5">
      <w:pPr>
        <w:spacing w:after="0" w:line="276" w:lineRule="auto"/>
        <w:textAlignment w:val="baseline"/>
        <w:rPr>
          <w:rFonts w:ascii="Calibri" w:eastAsia="Times New Roman" w:hAnsi="Calibri" w:cs="Calibri"/>
          <w:lang w:eastAsia="en-IE"/>
        </w:rPr>
      </w:pPr>
      <w:r w:rsidRPr="0078501C">
        <w:rPr>
          <w:rFonts w:ascii="Calibri" w:eastAsia="Times New Roman" w:hAnsi="Calibri" w:cs="Calibri"/>
          <w:lang w:eastAsia="en-IE"/>
        </w:rPr>
        <w:t>This programme module is compulsory for this programme. However, it may be and optional module within the context of other validated programmes. Please refer to the relevant programme descriptor, Section 9 Programme Structure</w:t>
      </w:r>
      <w:r>
        <w:rPr>
          <w:rFonts w:ascii="Calibri" w:eastAsia="Times New Roman" w:hAnsi="Calibri" w:cs="Calibri"/>
          <w:lang w:eastAsia="en-IE"/>
        </w:rPr>
        <w:t>.</w:t>
      </w:r>
    </w:p>
    <w:p w14:paraId="2E76D164" w14:textId="1BD3851A" w:rsidR="008B263D" w:rsidRPr="0078501C" w:rsidRDefault="008B263D" w:rsidP="000B3AA5">
      <w:pPr>
        <w:spacing w:after="0" w:line="276" w:lineRule="auto"/>
        <w:textAlignment w:val="baseline"/>
        <w:rPr>
          <w:rFonts w:ascii="Calibri" w:eastAsia="Times New Roman" w:hAnsi="Calibri" w:cs="Calibri"/>
          <w:lang w:eastAsia="en-IE"/>
        </w:rPr>
      </w:pPr>
      <w:r w:rsidRPr="0078501C">
        <w:rPr>
          <w:rFonts w:ascii="Calibri" w:eastAsia="Times New Roman" w:hAnsi="Calibri" w:cs="Calibri"/>
          <w:lang w:eastAsia="en-IE"/>
        </w:rPr>
        <w:t> </w:t>
      </w:r>
    </w:p>
    <w:p w14:paraId="1F4BC23A" w14:textId="77777777" w:rsidR="008B263D" w:rsidRPr="008B263D" w:rsidRDefault="008B263D" w:rsidP="008B263D">
      <w:pPr>
        <w:pStyle w:val="Heading1"/>
        <w:numPr>
          <w:ilvl w:val="0"/>
          <w:numId w:val="39"/>
        </w:numPr>
        <w:rPr>
          <w:lang w:eastAsia="en-IE"/>
        </w:rPr>
      </w:pPr>
      <w:r w:rsidRPr="008B263D">
        <w:rPr>
          <w:lang w:eastAsia="en-IE"/>
        </w:rPr>
        <w:t>Aim</w:t>
      </w:r>
    </w:p>
    <w:p w14:paraId="3866FDE8" w14:textId="7FA7AA6A" w:rsidR="008B263D" w:rsidRDefault="008B263D" w:rsidP="000B3AA5">
      <w:pPr>
        <w:spacing w:after="0" w:line="276" w:lineRule="auto"/>
        <w:textAlignment w:val="baseline"/>
      </w:pPr>
      <w:r w:rsidRPr="00763043">
        <w:rPr>
          <w:rFonts w:cstheme="minorHAnsi"/>
          <w:szCs w:val="20"/>
        </w:rPr>
        <w:t>This module aims</w:t>
      </w:r>
      <w:r>
        <w:rPr>
          <w:rFonts w:cstheme="minorHAnsi"/>
          <w:szCs w:val="20"/>
        </w:rPr>
        <w:t xml:space="preserve"> </w:t>
      </w:r>
      <w:r>
        <w:t>to equip the learner with the relevant knowledge, skill and competence to further develop the theoretical concepts and aural awareness that underpin performance. The learner will develop musical fluency to use these skills effectively in practical situations.</w:t>
      </w:r>
    </w:p>
    <w:p w14:paraId="2046A7FE" w14:textId="77777777" w:rsidR="008B263D" w:rsidRPr="0078501C" w:rsidRDefault="008B263D" w:rsidP="000B3AA5">
      <w:pPr>
        <w:spacing w:after="0" w:line="276" w:lineRule="auto"/>
        <w:textAlignment w:val="baseline"/>
        <w:rPr>
          <w:rFonts w:ascii="Calibri" w:eastAsia="Times New Roman" w:hAnsi="Calibri" w:cs="Calibri"/>
          <w:lang w:eastAsia="en-IE"/>
        </w:rPr>
      </w:pPr>
    </w:p>
    <w:p w14:paraId="62276C68" w14:textId="77777777" w:rsidR="008B263D" w:rsidRPr="008B263D" w:rsidRDefault="008B263D" w:rsidP="008B263D">
      <w:pPr>
        <w:pStyle w:val="Heading1"/>
        <w:numPr>
          <w:ilvl w:val="0"/>
          <w:numId w:val="39"/>
        </w:numPr>
        <w:rPr>
          <w:lang w:eastAsia="en-IE"/>
        </w:rPr>
      </w:pPr>
      <w:r w:rsidRPr="008B263D">
        <w:rPr>
          <w:lang w:eastAsia="en-IE"/>
        </w:rPr>
        <w:t>Special Requirements.</w:t>
      </w:r>
    </w:p>
    <w:p w14:paraId="1D76C014" w14:textId="77777777" w:rsidR="008B263D" w:rsidRPr="0078501C" w:rsidRDefault="008B263D" w:rsidP="00A84D0B">
      <w:pPr>
        <w:jc w:val="both"/>
      </w:pPr>
      <w:r w:rsidRPr="0078501C">
        <w:t xml:space="preserve">The provider must have the following in place to offer this award: </w:t>
      </w:r>
    </w:p>
    <w:p w14:paraId="6FB38120" w14:textId="77777777" w:rsidR="008B263D" w:rsidRPr="0078501C" w:rsidRDefault="008B263D" w:rsidP="008B263D">
      <w:pPr>
        <w:numPr>
          <w:ilvl w:val="0"/>
          <w:numId w:val="40"/>
        </w:numPr>
        <w:suppressAutoHyphens/>
        <w:spacing w:after="120" w:line="240" w:lineRule="auto"/>
        <w:jc w:val="both"/>
      </w:pPr>
      <w:r w:rsidRPr="0078501C">
        <w:t xml:space="preserve">Rehearsal and performance spaces </w:t>
      </w:r>
    </w:p>
    <w:p w14:paraId="546D9BDD" w14:textId="77777777" w:rsidR="008B263D" w:rsidRPr="0078501C" w:rsidRDefault="008B263D" w:rsidP="008B263D">
      <w:pPr>
        <w:numPr>
          <w:ilvl w:val="0"/>
          <w:numId w:val="40"/>
        </w:numPr>
        <w:suppressAutoHyphens/>
        <w:spacing w:after="120" w:line="240" w:lineRule="auto"/>
        <w:jc w:val="both"/>
      </w:pPr>
      <w:r w:rsidRPr="0078501C">
        <w:t>Appropriate notation and aural training software and hardware, including Sibelius and/or Auralia</w:t>
      </w:r>
    </w:p>
    <w:p w14:paraId="0C015537" w14:textId="77777777" w:rsidR="008B263D" w:rsidRPr="0078501C" w:rsidRDefault="008B263D" w:rsidP="008B263D">
      <w:pPr>
        <w:numPr>
          <w:ilvl w:val="0"/>
          <w:numId w:val="40"/>
        </w:numPr>
        <w:suppressAutoHyphens/>
        <w:spacing w:after="120" w:line="240" w:lineRule="auto"/>
        <w:jc w:val="both"/>
      </w:pPr>
      <w:r w:rsidRPr="0078501C">
        <w:t>An appropriate range of instruments specific to course requirements, including electric guitar, bass guitar, keyboards, drum kit.</w:t>
      </w:r>
    </w:p>
    <w:p w14:paraId="2A2ECFFC" w14:textId="5185D481" w:rsidR="008B263D" w:rsidRDefault="008B263D" w:rsidP="008B263D">
      <w:pPr>
        <w:pStyle w:val="ListParagraph"/>
        <w:numPr>
          <w:ilvl w:val="0"/>
          <w:numId w:val="40"/>
        </w:numPr>
        <w:suppressAutoHyphens/>
        <w:spacing w:after="120"/>
        <w:jc w:val="both"/>
      </w:pPr>
      <w:r w:rsidRPr="0078501C">
        <w:t>Appropriate audio equipment, including PA systems, amplifiers, speakers, microphones, backline amplifiers for guitar, bass guitar, keyboards, cables, instrument stands and music stands</w:t>
      </w:r>
      <w:r>
        <w:t>.</w:t>
      </w:r>
    </w:p>
    <w:p w14:paraId="60EDC871" w14:textId="77777777" w:rsidR="008B263D" w:rsidRPr="003A7CDA" w:rsidRDefault="008B263D" w:rsidP="003A7CDA">
      <w:pPr>
        <w:pStyle w:val="Heading1"/>
        <w:numPr>
          <w:ilvl w:val="0"/>
          <w:numId w:val="39"/>
        </w:numPr>
        <w:rPr>
          <w:lang w:eastAsia="en-IE"/>
        </w:rPr>
      </w:pPr>
      <w:r w:rsidRPr="003A7CDA">
        <w:rPr>
          <w:lang w:eastAsia="en-IE"/>
        </w:rPr>
        <w:lastRenderedPageBreak/>
        <w:t xml:space="preserve">MIMLOs </w:t>
      </w:r>
    </w:p>
    <w:p w14:paraId="1D2F8559" w14:textId="77777777" w:rsidR="008B263D" w:rsidRPr="0078501C" w:rsidRDefault="008B263D" w:rsidP="003A7CDA">
      <w:pPr>
        <w:spacing w:after="0"/>
        <w:ind w:left="360"/>
        <w:textAlignment w:val="baseline"/>
        <w:rPr>
          <w:rFonts w:ascii="Calibri" w:eastAsia="Times New Roman" w:hAnsi="Calibri" w:cs="Calibri"/>
          <w:b/>
          <w:bCs/>
          <w:lang w:eastAsia="en-IE"/>
        </w:rPr>
      </w:pPr>
      <w:r w:rsidRPr="0078501C">
        <w:rPr>
          <w:rFonts w:ascii="Calibri" w:hAnsi="Calibri" w:cs="Calibri"/>
          <w:lang w:val="ga-IE"/>
        </w:rPr>
        <w:t>On completion of this module, a learner will be able to:</w:t>
      </w:r>
    </w:p>
    <w:p w14:paraId="431B6932" w14:textId="77777777" w:rsidR="008B263D" w:rsidRPr="002F38B7" w:rsidRDefault="008B263D" w:rsidP="003A7CDA">
      <w:pPr>
        <w:spacing w:after="0"/>
        <w:ind w:left="360"/>
        <w:textAlignment w:val="baseline"/>
        <w:rPr>
          <w:rFonts w:eastAsia="Times New Roman" w:cs="Calibri"/>
          <w:b/>
          <w:bCs/>
          <w:lang w:eastAsia="en-IE"/>
        </w:rPr>
      </w:pPr>
    </w:p>
    <w:p w14:paraId="0D9F700B" w14:textId="77777777" w:rsidR="008B263D" w:rsidRPr="002F38B7" w:rsidRDefault="008B263D" w:rsidP="003A7CDA">
      <w:pPr>
        <w:pStyle w:val="ListParagraph"/>
        <w:numPr>
          <w:ilvl w:val="0"/>
          <w:numId w:val="41"/>
        </w:numPr>
        <w:spacing w:after="0"/>
        <w:ind w:left="720"/>
        <w:textAlignment w:val="baseline"/>
        <w:rPr>
          <w:rFonts w:eastAsia="Times New Roman" w:cs="Calibri"/>
          <w:b/>
          <w:bCs/>
          <w:lang w:eastAsia="en-IE"/>
        </w:rPr>
      </w:pPr>
      <w:r w:rsidRPr="003E5B1D">
        <w:t>Demonstrate an advanced understanding of melody, harmony and rhythm</w:t>
      </w:r>
    </w:p>
    <w:p w14:paraId="389A1769" w14:textId="77777777" w:rsidR="008B263D" w:rsidRPr="003E5B1D" w:rsidRDefault="008B263D" w:rsidP="003A7CDA">
      <w:pPr>
        <w:pStyle w:val="ListParagraph"/>
        <w:numPr>
          <w:ilvl w:val="0"/>
          <w:numId w:val="41"/>
        </w:numPr>
        <w:spacing w:after="0"/>
        <w:ind w:left="720"/>
        <w:textAlignment w:val="baseline"/>
      </w:pPr>
      <w:r w:rsidRPr="00A66E9C">
        <w:t>Appraise complex musical structures and arrangements</w:t>
      </w:r>
    </w:p>
    <w:p w14:paraId="0A80E094" w14:textId="77777777" w:rsidR="008B263D" w:rsidRPr="00A66E9C" w:rsidRDefault="008B263D" w:rsidP="003A7CDA">
      <w:pPr>
        <w:pStyle w:val="ListParagraph"/>
        <w:numPr>
          <w:ilvl w:val="0"/>
          <w:numId w:val="41"/>
        </w:numPr>
        <w:spacing w:after="0"/>
        <w:ind w:left="720"/>
        <w:textAlignment w:val="baseline"/>
      </w:pPr>
      <w:r w:rsidRPr="003E5B1D">
        <w:rPr>
          <w:lang w:eastAsia="en-IE"/>
        </w:rPr>
        <w:t>Demonstrate the ability to identify and notate musical elements in isolation and in context</w:t>
      </w:r>
    </w:p>
    <w:p w14:paraId="0D34418B" w14:textId="77777777" w:rsidR="008B263D" w:rsidRPr="0078501C" w:rsidRDefault="008B263D" w:rsidP="003A7CDA">
      <w:pPr>
        <w:pStyle w:val="ListParagraph"/>
        <w:numPr>
          <w:ilvl w:val="0"/>
          <w:numId w:val="41"/>
        </w:numPr>
        <w:spacing w:after="0"/>
        <w:ind w:left="720"/>
        <w:textAlignment w:val="baseline"/>
        <w:rPr>
          <w:rFonts w:eastAsia="Times New Roman" w:cs="Calibri"/>
          <w:b/>
          <w:bCs/>
          <w:lang w:eastAsia="en-IE"/>
        </w:rPr>
      </w:pPr>
      <w:r w:rsidRPr="003E5B1D">
        <w:t>Apply concepts of music theory in</w:t>
      </w:r>
      <w:r>
        <w:t>to</w:t>
      </w:r>
      <w:r w:rsidRPr="003E5B1D">
        <w:t xml:space="preserve"> musical practice, demonstrating the ability to perform a range of theoretical musical elements, improvisation</w:t>
      </w:r>
      <w:r>
        <w:t xml:space="preserve"> </w:t>
      </w:r>
      <w:r w:rsidRPr="003E5B1D">
        <w:t xml:space="preserve">and composition.  </w:t>
      </w:r>
    </w:p>
    <w:p w14:paraId="272E201C" w14:textId="77777777" w:rsidR="00FD6810" w:rsidRDefault="00FD6810" w:rsidP="003A7CDA"/>
    <w:p w14:paraId="1255B57C" w14:textId="325CA4E1" w:rsidR="003A7CDA" w:rsidRPr="003A7CDA" w:rsidRDefault="003A7CDA" w:rsidP="003A7CDA">
      <w:r w:rsidRPr="00BF2FF1">
        <w:rPr>
          <w:rFonts w:ascii="Calibri" w:eastAsia="Times New Roman" w:hAnsi="Calibri" w:cs="Calibri"/>
          <w:lang w:eastAsia="en-IE"/>
        </w:rPr>
        <w:t xml:space="preserve">Learners will be guided to integrate their aural skills and theoretical knowledge of musical structures within the context of musical practice. </w:t>
      </w:r>
    </w:p>
    <w:p w14:paraId="50F1ED29" w14:textId="77777777" w:rsidR="003A7CDA" w:rsidRPr="00BF2FF1" w:rsidRDefault="003A7CDA" w:rsidP="000144ED">
      <w:pPr>
        <w:spacing w:after="0" w:line="240" w:lineRule="auto"/>
        <w:jc w:val="both"/>
        <w:textAlignment w:val="baseline"/>
        <w:rPr>
          <w:rFonts w:ascii="Times New Roman" w:eastAsia="Times New Roman" w:hAnsi="Times New Roman" w:cs="Times New Roman"/>
          <w:lang w:eastAsia="en-IE"/>
        </w:rPr>
      </w:pPr>
      <w:r w:rsidRPr="00BF2FF1">
        <w:rPr>
          <w:rFonts w:ascii="Calibri" w:eastAsia="Times New Roman" w:hAnsi="Calibri" w:cs="Calibri"/>
          <w:lang w:eastAsia="en-IE"/>
        </w:rPr>
        <w:t>Theoretical elements of music, such as scales, triads, and chord progressions, will be learned and practiced in isolation (in writing) and in practice on the learner’s chosen instrument.</w:t>
      </w:r>
    </w:p>
    <w:p w14:paraId="6C242A9D" w14:textId="77777777" w:rsidR="003A7CDA" w:rsidRPr="00BF2FF1" w:rsidRDefault="003A7CDA" w:rsidP="000144ED">
      <w:pPr>
        <w:spacing w:after="0" w:line="240" w:lineRule="auto"/>
        <w:jc w:val="both"/>
        <w:textAlignment w:val="baseline"/>
        <w:rPr>
          <w:rFonts w:ascii="Times New Roman" w:eastAsia="Times New Roman" w:hAnsi="Times New Roman" w:cs="Times New Roman"/>
          <w:lang w:eastAsia="en-IE"/>
        </w:rPr>
      </w:pPr>
      <w:r w:rsidRPr="00BF2FF1">
        <w:rPr>
          <w:rFonts w:ascii="Calibri" w:eastAsia="Times New Roman" w:hAnsi="Calibri" w:cs="Calibri"/>
          <w:lang w:eastAsia="en-IE"/>
        </w:rPr>
        <w:t>Formative assessment will be continuous and ongoing.</w:t>
      </w:r>
      <w:r>
        <w:rPr>
          <w:rFonts w:ascii="Calibri" w:eastAsia="Times New Roman" w:hAnsi="Calibri" w:cs="Calibri"/>
          <w:lang w:eastAsia="en-IE"/>
        </w:rPr>
        <w:t xml:space="preserve"> </w:t>
      </w:r>
      <w:r w:rsidRPr="00BF2FF1">
        <w:rPr>
          <w:rFonts w:ascii="Calibri" w:eastAsia="Times New Roman" w:hAnsi="Calibri" w:cs="Calibri"/>
          <w:lang w:eastAsia="en-IE"/>
        </w:rPr>
        <w:t>Each learner will get feedback in class on their progress.  </w:t>
      </w:r>
    </w:p>
    <w:p w14:paraId="4283B861" w14:textId="77777777" w:rsidR="003A7CDA" w:rsidRPr="00BF2FF1" w:rsidRDefault="003A7CDA" w:rsidP="000144ED">
      <w:pPr>
        <w:spacing w:after="0" w:line="240" w:lineRule="auto"/>
        <w:jc w:val="both"/>
        <w:textAlignment w:val="baseline"/>
        <w:rPr>
          <w:rFonts w:ascii="Times New Roman" w:eastAsia="Times New Roman" w:hAnsi="Times New Roman" w:cs="Times New Roman"/>
          <w:lang w:eastAsia="en-IE"/>
        </w:rPr>
      </w:pPr>
    </w:p>
    <w:p w14:paraId="77B3A480" w14:textId="77777777" w:rsidR="003A7CDA" w:rsidRDefault="003A7CDA" w:rsidP="003A7CDA">
      <w:pPr>
        <w:pStyle w:val="Heading1"/>
        <w:numPr>
          <w:ilvl w:val="0"/>
          <w:numId w:val="39"/>
        </w:numPr>
        <w:rPr>
          <w:lang w:eastAsia="en-IE"/>
        </w:rPr>
      </w:pPr>
      <w:r w:rsidRPr="00BF2FF1">
        <w:rPr>
          <w:lang w:eastAsia="en-IE"/>
        </w:rPr>
        <w:t xml:space="preserve">Music Theory and Practice </w:t>
      </w:r>
    </w:p>
    <w:p w14:paraId="39201A95" w14:textId="7BEAC431" w:rsidR="003A7CDA" w:rsidRPr="003A7CDA" w:rsidRDefault="003A7CDA" w:rsidP="003A7CDA">
      <w:pPr>
        <w:pStyle w:val="ListParagraph"/>
        <w:numPr>
          <w:ilvl w:val="0"/>
          <w:numId w:val="42"/>
        </w:numPr>
        <w:spacing w:after="0" w:line="240" w:lineRule="auto"/>
        <w:jc w:val="both"/>
        <w:textAlignment w:val="baseline"/>
        <w:rPr>
          <w:rFonts w:eastAsia="Times New Roman" w:cs="Calibri"/>
          <w:lang w:eastAsia="en-IE"/>
        </w:rPr>
      </w:pPr>
      <w:r w:rsidRPr="003A7CDA">
        <w:rPr>
          <w:rFonts w:eastAsia="Times New Roman" w:cs="Calibri"/>
          <w:lang w:eastAsia="en-IE"/>
        </w:rPr>
        <w:t xml:space="preserve">provides the learner with opportunities to integrate with other strands of the programme. There is significant connection with this module and Music Performance. </w:t>
      </w:r>
    </w:p>
    <w:p w14:paraId="524E783C" w14:textId="77777777" w:rsidR="003A7CDA" w:rsidRDefault="003A7CDA" w:rsidP="003A7CDA">
      <w:pPr>
        <w:pStyle w:val="ListParagraph"/>
        <w:spacing w:after="0" w:line="240" w:lineRule="auto"/>
        <w:jc w:val="both"/>
        <w:textAlignment w:val="baseline"/>
        <w:rPr>
          <w:rFonts w:eastAsia="Times New Roman" w:cs="Calibri"/>
          <w:lang w:eastAsia="en-IE"/>
        </w:rPr>
      </w:pPr>
    </w:p>
    <w:p w14:paraId="52453814" w14:textId="5176B6C5" w:rsidR="003A7CDA" w:rsidRPr="002D607A" w:rsidRDefault="003A7CDA" w:rsidP="002D607A">
      <w:pPr>
        <w:spacing w:after="0" w:line="240" w:lineRule="auto"/>
        <w:jc w:val="both"/>
        <w:textAlignment w:val="baseline"/>
        <w:rPr>
          <w:rFonts w:eastAsia="Times New Roman" w:cs="Calibri"/>
          <w:lang w:eastAsia="en-IE"/>
        </w:rPr>
      </w:pPr>
      <w:r w:rsidRPr="002D607A">
        <w:rPr>
          <w:rFonts w:eastAsia="Times New Roman" w:cs="Calibri"/>
          <w:lang w:eastAsia="en-IE"/>
        </w:rPr>
        <w:t>The module provides the learner with opportunities to:</w:t>
      </w:r>
    </w:p>
    <w:p w14:paraId="4485451C" w14:textId="77777777" w:rsidR="003A7CDA" w:rsidRPr="00BF2FF1" w:rsidRDefault="003A7CDA" w:rsidP="000144ED">
      <w:pPr>
        <w:spacing w:after="0" w:line="240" w:lineRule="auto"/>
        <w:jc w:val="both"/>
        <w:textAlignment w:val="baseline"/>
        <w:rPr>
          <w:rFonts w:ascii="Times New Roman" w:eastAsia="Times New Roman" w:hAnsi="Times New Roman" w:cs="Times New Roman"/>
          <w:lang w:eastAsia="en-IE"/>
        </w:rPr>
      </w:pPr>
    </w:p>
    <w:p w14:paraId="47B927F3" w14:textId="77777777" w:rsidR="003A7CDA" w:rsidRPr="002D607A" w:rsidRDefault="003A7CDA" w:rsidP="002D607A">
      <w:pPr>
        <w:pStyle w:val="ListParagraph"/>
        <w:numPr>
          <w:ilvl w:val="0"/>
          <w:numId w:val="43"/>
        </w:numPr>
        <w:spacing w:after="0"/>
        <w:textAlignment w:val="baseline"/>
        <w:rPr>
          <w:rFonts w:eastAsia="Times New Roman" w:cs="Calibri"/>
          <w:b/>
          <w:bCs/>
          <w:lang w:eastAsia="en-IE"/>
        </w:rPr>
      </w:pPr>
      <w:r w:rsidRPr="002D607A">
        <w:rPr>
          <w:rFonts w:eastAsia="Times New Roman" w:cs="Calibri"/>
          <w:lang w:eastAsia="en-IE"/>
        </w:rPr>
        <w:t xml:space="preserve">Develop the theoretical understanding and knowledge underpinning the practical skills gained in </w:t>
      </w:r>
      <w:r w:rsidRPr="002D607A">
        <w:rPr>
          <w:rFonts w:eastAsia="Times New Roman" w:cs="Calibri"/>
          <w:b/>
          <w:bCs/>
          <w:lang w:eastAsia="en-IE"/>
        </w:rPr>
        <w:t>Music Performance.</w:t>
      </w:r>
    </w:p>
    <w:p w14:paraId="253E7AE2" w14:textId="77777777" w:rsidR="003A7CDA" w:rsidRPr="000144ED" w:rsidRDefault="003A7CDA" w:rsidP="000144ED">
      <w:pPr>
        <w:pStyle w:val="ListParagraph"/>
        <w:spacing w:after="0"/>
        <w:ind w:left="424"/>
        <w:textAlignment w:val="baseline"/>
        <w:rPr>
          <w:b/>
          <w:bCs/>
        </w:rPr>
      </w:pPr>
    </w:p>
    <w:p w14:paraId="68FCEF44" w14:textId="77777777" w:rsidR="003A7CDA" w:rsidRPr="003A7CDA" w:rsidRDefault="003A7CDA" w:rsidP="003A7CDA">
      <w:pPr>
        <w:pStyle w:val="Heading1"/>
        <w:numPr>
          <w:ilvl w:val="0"/>
          <w:numId w:val="39"/>
        </w:numPr>
      </w:pPr>
      <w:r w:rsidRPr="003A7CDA">
        <w:t>Indicative Content</w:t>
      </w:r>
    </w:p>
    <w:p w14:paraId="5ABC0705" w14:textId="463D8823" w:rsidR="003A7CDA" w:rsidRDefault="003A7CDA" w:rsidP="00FD6810">
      <w:pPr>
        <w:spacing w:after="0"/>
        <w:jc w:val="both"/>
      </w:pPr>
      <w:r w:rsidRPr="79265FD8">
        <w:t xml:space="preserve">This section provides suggestions for programme content but is not intended to be prescriptive of repertoire or style, as changing forces within the music industry are dynamic year-on-year. </w:t>
      </w:r>
      <w:r>
        <w:t xml:space="preserve">Learners are encouraged to explore </w:t>
      </w:r>
      <w:r w:rsidRPr="0007129A">
        <w:t>current and emerging</w:t>
      </w:r>
      <w:r>
        <w:t xml:space="preserve"> music </w:t>
      </w:r>
      <w:r w:rsidRPr="0007129A">
        <w:t>technologies and music genres</w:t>
      </w:r>
      <w:r>
        <w:t>.</w:t>
      </w:r>
    </w:p>
    <w:p w14:paraId="419C71DE" w14:textId="77777777" w:rsidR="00FD6810" w:rsidRPr="00FD6810" w:rsidRDefault="00FD6810" w:rsidP="00FD6810">
      <w:pPr>
        <w:spacing w:after="0"/>
        <w:jc w:val="both"/>
        <w:rPr>
          <w:b/>
          <w:bCs/>
        </w:rPr>
      </w:pPr>
    </w:p>
    <w:p w14:paraId="6B8D8BBC" w14:textId="54C025BA" w:rsidR="00FD6810" w:rsidRPr="00FD6810" w:rsidRDefault="00FD6810" w:rsidP="00FD6810">
      <w:pPr>
        <w:pStyle w:val="Heading3"/>
        <w:pBdr>
          <w:top w:val="single" w:sz="2" w:space="1" w:color="auto"/>
          <w:bottom w:val="single" w:sz="2" w:space="1" w:color="auto"/>
        </w:pBdr>
        <w:spacing w:after="240"/>
        <w:ind w:left="0"/>
        <w:rPr>
          <w:b/>
        </w:rPr>
      </w:pPr>
      <w:r w:rsidRPr="00FD6810">
        <w:rPr>
          <w:rFonts w:cs="Calibri"/>
          <w:b/>
          <w:bCs/>
          <w:lang w:eastAsia="en-IE"/>
        </w:rPr>
        <w:t xml:space="preserve">MIMLO 1 </w:t>
      </w:r>
      <w:r>
        <w:rPr>
          <w:b/>
          <w:bCs/>
        </w:rPr>
        <w:t>and 2</w:t>
      </w:r>
      <w:r w:rsidRPr="79265FD8">
        <w:rPr>
          <w:b/>
          <w:bCs/>
        </w:rPr>
        <w:t xml:space="preserve"> Advanced study and analysis of melody, harmony, rhythm and arrangement</w:t>
      </w:r>
    </w:p>
    <w:p w14:paraId="3CDDE417" w14:textId="77777777" w:rsidR="003A7CDA" w:rsidRDefault="003A7CDA" w:rsidP="002C2895">
      <w:pPr>
        <w:spacing w:before="240"/>
        <w:jc w:val="both"/>
        <w:rPr>
          <w:b/>
          <w:bCs/>
        </w:rPr>
      </w:pPr>
      <w:r w:rsidRPr="79265FD8">
        <w:t xml:space="preserve">In addressing </w:t>
      </w:r>
      <w:r w:rsidRPr="79265FD8">
        <w:rPr>
          <w:b/>
          <w:bCs/>
        </w:rPr>
        <w:t>MIMLO 1 and 2</w:t>
      </w:r>
      <w:r w:rsidRPr="79265FD8">
        <w:t>, this module will cover aspects of music theory. The learner will develop an advanced understanding of:</w:t>
      </w:r>
    </w:p>
    <w:p w14:paraId="27841A80" w14:textId="77777777" w:rsidR="003A7CDA" w:rsidRPr="000A6F61" w:rsidRDefault="003A7CDA" w:rsidP="00916009">
      <w:pPr>
        <w:numPr>
          <w:ilvl w:val="0"/>
          <w:numId w:val="22"/>
        </w:numPr>
        <w:suppressAutoHyphens/>
        <w:spacing w:after="120" w:line="240" w:lineRule="auto"/>
        <w:jc w:val="both"/>
        <w:rPr>
          <w:b/>
          <w:bCs/>
        </w:rPr>
      </w:pPr>
      <w:r w:rsidRPr="79265FD8">
        <w:rPr>
          <w:b/>
          <w:bCs/>
        </w:rPr>
        <w:t>Rhythm, including:</w:t>
      </w:r>
    </w:p>
    <w:p w14:paraId="11F979AB" w14:textId="77777777" w:rsidR="003A7CDA" w:rsidRDefault="003A7CDA" w:rsidP="00916009">
      <w:pPr>
        <w:numPr>
          <w:ilvl w:val="1"/>
          <w:numId w:val="22"/>
        </w:numPr>
        <w:spacing w:after="120" w:line="240" w:lineRule="auto"/>
        <w:jc w:val="both"/>
      </w:pPr>
      <w:r>
        <w:t>The subdivisions of the pulse in simple and compound time.</w:t>
      </w:r>
    </w:p>
    <w:p w14:paraId="2ABD4E71" w14:textId="77777777" w:rsidR="003A7CDA" w:rsidRDefault="003A7CDA" w:rsidP="00916009">
      <w:pPr>
        <w:numPr>
          <w:ilvl w:val="1"/>
          <w:numId w:val="22"/>
        </w:numPr>
        <w:spacing w:after="120" w:line="240" w:lineRule="auto"/>
        <w:jc w:val="both"/>
      </w:pPr>
      <w:r>
        <w:t>Frequently used patterns with semiquavers in simple time.</w:t>
      </w:r>
    </w:p>
    <w:p w14:paraId="3B771D2B" w14:textId="77777777" w:rsidR="003A7CDA" w:rsidRDefault="003A7CDA" w:rsidP="00916009">
      <w:pPr>
        <w:numPr>
          <w:ilvl w:val="1"/>
          <w:numId w:val="22"/>
        </w:numPr>
        <w:spacing w:after="120" w:line="240" w:lineRule="auto"/>
        <w:jc w:val="both"/>
      </w:pPr>
      <w:r>
        <w:t>Commonly occurring patterns in compound time.</w:t>
      </w:r>
    </w:p>
    <w:p w14:paraId="63A6C579" w14:textId="77777777" w:rsidR="003A7CDA" w:rsidRDefault="003A7CDA" w:rsidP="00916009">
      <w:pPr>
        <w:numPr>
          <w:ilvl w:val="1"/>
          <w:numId w:val="22"/>
        </w:numPr>
        <w:spacing w:after="120" w:line="240" w:lineRule="auto"/>
        <w:jc w:val="both"/>
      </w:pPr>
      <w:r>
        <w:t>Frequently used patterns with semiquavers in compound time.</w:t>
      </w:r>
    </w:p>
    <w:p w14:paraId="0FF29E68" w14:textId="77777777" w:rsidR="003A7CDA" w:rsidRDefault="003A7CDA" w:rsidP="00916009">
      <w:pPr>
        <w:numPr>
          <w:ilvl w:val="1"/>
          <w:numId w:val="22"/>
        </w:numPr>
        <w:spacing w:after="120" w:line="240" w:lineRule="auto"/>
        <w:jc w:val="both"/>
      </w:pPr>
      <w:r>
        <w:t>Syncopation in simple time and how it is created.</w:t>
      </w:r>
    </w:p>
    <w:p w14:paraId="69B3C163" w14:textId="77777777" w:rsidR="003A7CDA" w:rsidRDefault="003A7CDA" w:rsidP="00916009">
      <w:pPr>
        <w:numPr>
          <w:ilvl w:val="1"/>
          <w:numId w:val="22"/>
        </w:numPr>
        <w:spacing w:after="120" w:line="240" w:lineRule="auto"/>
        <w:jc w:val="both"/>
      </w:pPr>
      <w:r>
        <w:t>Tuplets including triplets in simple time and duplets in compound time.</w:t>
      </w:r>
    </w:p>
    <w:p w14:paraId="300EE95A" w14:textId="77777777" w:rsidR="003A7CDA" w:rsidRDefault="003A7CDA" w:rsidP="00916009">
      <w:pPr>
        <w:numPr>
          <w:ilvl w:val="1"/>
          <w:numId w:val="22"/>
        </w:numPr>
        <w:spacing w:after="120" w:line="240" w:lineRule="auto"/>
        <w:jc w:val="both"/>
      </w:pPr>
      <w:r>
        <w:t>Syncopation in compound time and how it is created.</w:t>
      </w:r>
    </w:p>
    <w:p w14:paraId="471AFB3C" w14:textId="299A824C" w:rsidR="003A7CDA" w:rsidRDefault="003A7CDA" w:rsidP="00916009">
      <w:pPr>
        <w:numPr>
          <w:ilvl w:val="1"/>
          <w:numId w:val="22"/>
        </w:numPr>
        <w:spacing w:after="120" w:line="240" w:lineRule="auto"/>
        <w:jc w:val="both"/>
      </w:pPr>
      <w:r>
        <w:t>Irregular and shifting metres in the context of chosen genre.</w:t>
      </w:r>
    </w:p>
    <w:p w14:paraId="278560E6" w14:textId="77777777" w:rsidR="002D607A" w:rsidRPr="000A6F61" w:rsidRDefault="002D607A" w:rsidP="002D607A">
      <w:pPr>
        <w:spacing w:after="120" w:line="240" w:lineRule="auto"/>
        <w:ind w:left="1440"/>
        <w:jc w:val="both"/>
      </w:pPr>
    </w:p>
    <w:p w14:paraId="712508F5" w14:textId="77777777" w:rsidR="003A7CDA" w:rsidRPr="00E4276A" w:rsidRDefault="003A7CDA" w:rsidP="00916009">
      <w:pPr>
        <w:numPr>
          <w:ilvl w:val="0"/>
          <w:numId w:val="22"/>
        </w:numPr>
        <w:spacing w:after="120" w:line="240" w:lineRule="auto"/>
        <w:jc w:val="both"/>
        <w:rPr>
          <w:b/>
          <w:bCs/>
        </w:rPr>
      </w:pPr>
      <w:r w:rsidRPr="79265FD8">
        <w:rPr>
          <w:b/>
          <w:bCs/>
        </w:rPr>
        <w:lastRenderedPageBreak/>
        <w:t>Melody, scales and modes, including:</w:t>
      </w:r>
    </w:p>
    <w:p w14:paraId="34D588E1" w14:textId="77777777" w:rsidR="003A7CDA" w:rsidRDefault="003A7CDA" w:rsidP="00916009">
      <w:pPr>
        <w:numPr>
          <w:ilvl w:val="1"/>
          <w:numId w:val="22"/>
        </w:numPr>
        <w:spacing w:after="120" w:line="240" w:lineRule="auto"/>
        <w:jc w:val="both"/>
      </w:pPr>
      <w:r>
        <w:t>The quality of intervals.</w:t>
      </w:r>
    </w:p>
    <w:p w14:paraId="7EF0EC89" w14:textId="77777777" w:rsidR="003A7CDA" w:rsidRDefault="003A7CDA" w:rsidP="00916009">
      <w:pPr>
        <w:numPr>
          <w:ilvl w:val="1"/>
          <w:numId w:val="22"/>
        </w:numPr>
        <w:spacing w:after="120" w:line="240" w:lineRule="auto"/>
        <w:jc w:val="both"/>
      </w:pPr>
      <w:r>
        <w:t>Intervals in the context of melody.</w:t>
      </w:r>
    </w:p>
    <w:p w14:paraId="7BAF4AF0" w14:textId="77777777" w:rsidR="003A7CDA" w:rsidRDefault="003A7CDA" w:rsidP="00916009">
      <w:pPr>
        <w:numPr>
          <w:ilvl w:val="1"/>
          <w:numId w:val="22"/>
        </w:numPr>
        <w:spacing w:after="120" w:line="240" w:lineRule="auto"/>
        <w:jc w:val="both"/>
      </w:pPr>
      <w:r>
        <w:t xml:space="preserve">Contour </w:t>
      </w:r>
    </w:p>
    <w:p w14:paraId="0EDACD1B" w14:textId="77777777" w:rsidR="003A7CDA" w:rsidRDefault="003A7CDA" w:rsidP="00916009">
      <w:pPr>
        <w:numPr>
          <w:ilvl w:val="1"/>
          <w:numId w:val="22"/>
        </w:numPr>
        <w:spacing w:after="120" w:line="240" w:lineRule="auto"/>
        <w:jc w:val="both"/>
      </w:pPr>
      <w:r>
        <w:t>The effect of linear and non-linear melody.</w:t>
      </w:r>
    </w:p>
    <w:p w14:paraId="7AFB3848" w14:textId="77777777" w:rsidR="003A7CDA" w:rsidRDefault="003A7CDA" w:rsidP="00916009">
      <w:pPr>
        <w:numPr>
          <w:ilvl w:val="1"/>
          <w:numId w:val="22"/>
        </w:numPr>
        <w:spacing w:after="120" w:line="240" w:lineRule="auto"/>
        <w:jc w:val="both"/>
      </w:pPr>
      <w:r>
        <w:t>The relationship between melody and chords.</w:t>
      </w:r>
    </w:p>
    <w:p w14:paraId="12AB1A32" w14:textId="77777777" w:rsidR="003A7CDA" w:rsidRDefault="003A7CDA" w:rsidP="00916009">
      <w:pPr>
        <w:numPr>
          <w:ilvl w:val="1"/>
          <w:numId w:val="22"/>
        </w:numPr>
        <w:spacing w:after="120" w:line="240" w:lineRule="auto"/>
        <w:jc w:val="both"/>
      </w:pPr>
      <w:r>
        <w:t>The placement of harmony and non-harmony notes.</w:t>
      </w:r>
    </w:p>
    <w:p w14:paraId="4918A357" w14:textId="77777777" w:rsidR="003A7CDA" w:rsidRDefault="003A7CDA" w:rsidP="00916009">
      <w:pPr>
        <w:numPr>
          <w:ilvl w:val="1"/>
          <w:numId w:val="22"/>
        </w:numPr>
        <w:spacing w:after="120" w:line="240" w:lineRule="auto"/>
        <w:jc w:val="both"/>
      </w:pPr>
      <w:r>
        <w:t>Phrase structure.</w:t>
      </w:r>
    </w:p>
    <w:p w14:paraId="513F1CC4" w14:textId="77777777" w:rsidR="003A7CDA" w:rsidRDefault="003A7CDA" w:rsidP="00916009">
      <w:pPr>
        <w:numPr>
          <w:ilvl w:val="1"/>
          <w:numId w:val="22"/>
        </w:numPr>
        <w:spacing w:after="120" w:line="240" w:lineRule="auto"/>
        <w:jc w:val="both"/>
      </w:pPr>
      <w:r>
        <w:t>The different types of modulation.</w:t>
      </w:r>
    </w:p>
    <w:p w14:paraId="7D3F7513" w14:textId="77777777" w:rsidR="003A7CDA" w:rsidRDefault="003A7CDA" w:rsidP="00916009">
      <w:pPr>
        <w:numPr>
          <w:ilvl w:val="1"/>
          <w:numId w:val="22"/>
        </w:numPr>
        <w:spacing w:after="120" w:line="240" w:lineRule="auto"/>
        <w:jc w:val="both"/>
      </w:pPr>
      <w:r>
        <w:t>The pattern of tones and semitones in major and natural minor scales.</w:t>
      </w:r>
    </w:p>
    <w:p w14:paraId="067B4CFF" w14:textId="77777777" w:rsidR="003A7CDA" w:rsidRDefault="003A7CDA" w:rsidP="00916009">
      <w:pPr>
        <w:numPr>
          <w:ilvl w:val="1"/>
          <w:numId w:val="22"/>
        </w:numPr>
        <w:spacing w:after="120" w:line="240" w:lineRule="auto"/>
        <w:jc w:val="both"/>
      </w:pPr>
      <w:r>
        <w:t>The harmonic and melodic minor scales and corresponding implied chords implied.</w:t>
      </w:r>
    </w:p>
    <w:p w14:paraId="4345861D" w14:textId="77777777" w:rsidR="003A7CDA" w:rsidRDefault="003A7CDA" w:rsidP="00916009">
      <w:pPr>
        <w:numPr>
          <w:ilvl w:val="1"/>
          <w:numId w:val="22"/>
        </w:numPr>
        <w:spacing w:after="120" w:line="240" w:lineRule="auto"/>
        <w:jc w:val="both"/>
      </w:pPr>
      <w:r>
        <w:t>The chromatic scale and how to use it.</w:t>
      </w:r>
    </w:p>
    <w:p w14:paraId="5D36D835" w14:textId="77777777" w:rsidR="003A7CDA" w:rsidRDefault="003A7CDA" w:rsidP="00916009">
      <w:pPr>
        <w:numPr>
          <w:ilvl w:val="1"/>
          <w:numId w:val="22"/>
        </w:numPr>
        <w:spacing w:after="120" w:line="240" w:lineRule="auto"/>
        <w:jc w:val="both"/>
      </w:pPr>
      <w:r>
        <w:t>The modes generated by the Major scale.</w:t>
      </w:r>
    </w:p>
    <w:p w14:paraId="1C1142A5" w14:textId="77777777" w:rsidR="003A7CDA" w:rsidRDefault="003A7CDA" w:rsidP="00916009">
      <w:pPr>
        <w:numPr>
          <w:ilvl w:val="1"/>
          <w:numId w:val="22"/>
        </w:numPr>
        <w:spacing w:after="120" w:line="240" w:lineRule="auto"/>
        <w:jc w:val="both"/>
      </w:pPr>
      <w:r>
        <w:t>Common sequences generated by various scales and modes and their application in performance.</w:t>
      </w:r>
    </w:p>
    <w:p w14:paraId="5D36822A" w14:textId="77777777" w:rsidR="003A7CDA" w:rsidRPr="000A6F61" w:rsidRDefault="003A7CDA" w:rsidP="00916009">
      <w:pPr>
        <w:ind w:left="1440"/>
        <w:jc w:val="both"/>
      </w:pPr>
    </w:p>
    <w:p w14:paraId="0F2C7760" w14:textId="77777777" w:rsidR="003A7CDA" w:rsidRPr="00E4276A" w:rsidRDefault="003A7CDA" w:rsidP="00916009">
      <w:pPr>
        <w:numPr>
          <w:ilvl w:val="0"/>
          <w:numId w:val="22"/>
        </w:numPr>
        <w:spacing w:after="120" w:line="240" w:lineRule="auto"/>
        <w:jc w:val="both"/>
        <w:rPr>
          <w:b/>
          <w:bCs/>
        </w:rPr>
      </w:pPr>
      <w:r w:rsidRPr="79265FD8">
        <w:rPr>
          <w:b/>
          <w:bCs/>
        </w:rPr>
        <w:t>Harmony, including:</w:t>
      </w:r>
    </w:p>
    <w:p w14:paraId="37EC69DA" w14:textId="77777777" w:rsidR="003A7CDA" w:rsidRDefault="003A7CDA" w:rsidP="00916009">
      <w:pPr>
        <w:numPr>
          <w:ilvl w:val="1"/>
          <w:numId w:val="22"/>
        </w:numPr>
        <w:spacing w:after="120" w:line="240" w:lineRule="auto"/>
        <w:jc w:val="both"/>
      </w:pPr>
      <w:r>
        <w:t>The triads and their function in major keys.</w:t>
      </w:r>
    </w:p>
    <w:p w14:paraId="03A5B115" w14:textId="77777777" w:rsidR="003A7CDA" w:rsidRDefault="003A7CDA" w:rsidP="00916009">
      <w:pPr>
        <w:numPr>
          <w:ilvl w:val="1"/>
          <w:numId w:val="22"/>
        </w:numPr>
        <w:spacing w:after="120" w:line="240" w:lineRule="auto"/>
        <w:jc w:val="both"/>
      </w:pPr>
      <w:r>
        <w:t>The triads and their function in minor keys.</w:t>
      </w:r>
    </w:p>
    <w:p w14:paraId="068720CA" w14:textId="77777777" w:rsidR="003A7CDA" w:rsidRDefault="003A7CDA" w:rsidP="00916009">
      <w:pPr>
        <w:numPr>
          <w:ilvl w:val="1"/>
          <w:numId w:val="22"/>
        </w:numPr>
        <w:spacing w:after="120" w:line="240" w:lineRule="auto"/>
        <w:jc w:val="both"/>
      </w:pPr>
      <w:r>
        <w:t>Major and minor 7ths and their extensions.</w:t>
      </w:r>
    </w:p>
    <w:p w14:paraId="090194AB" w14:textId="77777777" w:rsidR="003A7CDA" w:rsidRDefault="003A7CDA" w:rsidP="00916009">
      <w:pPr>
        <w:numPr>
          <w:ilvl w:val="1"/>
          <w:numId w:val="22"/>
        </w:numPr>
        <w:spacing w:after="120" w:line="240" w:lineRule="auto"/>
        <w:jc w:val="both"/>
      </w:pPr>
      <w:r>
        <w:t>Major and minor 6ths.</w:t>
      </w:r>
    </w:p>
    <w:p w14:paraId="1CB108D7" w14:textId="77777777" w:rsidR="003A7CDA" w:rsidRDefault="003A7CDA" w:rsidP="00916009">
      <w:pPr>
        <w:numPr>
          <w:ilvl w:val="1"/>
          <w:numId w:val="22"/>
        </w:numPr>
        <w:spacing w:after="120" w:line="240" w:lineRule="auto"/>
        <w:jc w:val="both"/>
      </w:pPr>
      <w:r>
        <w:t>Commonly used suspensions.</w:t>
      </w:r>
    </w:p>
    <w:p w14:paraId="4EACD3BB" w14:textId="77777777" w:rsidR="003A7CDA" w:rsidRDefault="003A7CDA" w:rsidP="00916009">
      <w:pPr>
        <w:numPr>
          <w:ilvl w:val="1"/>
          <w:numId w:val="22"/>
        </w:numPr>
        <w:spacing w:after="120" w:line="240" w:lineRule="auto"/>
        <w:jc w:val="both"/>
      </w:pPr>
      <w:r>
        <w:t>The function of V7 and its extensions.</w:t>
      </w:r>
    </w:p>
    <w:p w14:paraId="57438C8A" w14:textId="77777777" w:rsidR="003A7CDA" w:rsidRDefault="003A7CDA" w:rsidP="00916009">
      <w:pPr>
        <w:numPr>
          <w:ilvl w:val="1"/>
          <w:numId w:val="22"/>
        </w:numPr>
        <w:spacing w:after="120" w:line="240" w:lineRule="auto"/>
        <w:jc w:val="both"/>
      </w:pPr>
      <w:r>
        <w:t>The cyclical nature of iii-vi-ii-V-I and how to apply chromatic substitution in this context.</w:t>
      </w:r>
    </w:p>
    <w:p w14:paraId="557381A4" w14:textId="77777777" w:rsidR="003A7CDA" w:rsidRDefault="003A7CDA" w:rsidP="00916009">
      <w:pPr>
        <w:numPr>
          <w:ilvl w:val="1"/>
          <w:numId w:val="22"/>
        </w:numPr>
        <w:spacing w:after="120" w:line="240" w:lineRule="auto"/>
        <w:jc w:val="both"/>
      </w:pPr>
      <w:r>
        <w:t>Chromatic elements in composition including secondary dominants, diminished 7</w:t>
      </w:r>
      <w:r>
        <w:rPr>
          <w:vertAlign w:val="superscript"/>
        </w:rPr>
        <w:t>th</w:t>
      </w:r>
      <w:r>
        <w:t xml:space="preserve"> and altered chords.</w:t>
      </w:r>
    </w:p>
    <w:p w14:paraId="4B4165EA" w14:textId="77777777" w:rsidR="003A7CDA" w:rsidRDefault="003A7CDA" w:rsidP="00916009">
      <w:pPr>
        <w:numPr>
          <w:ilvl w:val="1"/>
          <w:numId w:val="22"/>
        </w:numPr>
        <w:spacing w:after="120" w:line="240" w:lineRule="auto"/>
        <w:jc w:val="both"/>
      </w:pPr>
      <w:r>
        <w:t>Appropriate root movement for effective chord progressions.</w:t>
      </w:r>
    </w:p>
    <w:p w14:paraId="26EFAD15" w14:textId="77777777" w:rsidR="003A7CDA" w:rsidRDefault="003A7CDA" w:rsidP="00916009">
      <w:pPr>
        <w:numPr>
          <w:ilvl w:val="1"/>
          <w:numId w:val="22"/>
        </w:numPr>
        <w:spacing w:after="120" w:line="240" w:lineRule="auto"/>
        <w:jc w:val="both"/>
      </w:pPr>
      <w:r>
        <w:t>Frequently used progressions.</w:t>
      </w:r>
    </w:p>
    <w:p w14:paraId="53CFC7C2" w14:textId="77777777" w:rsidR="003A7CDA" w:rsidRDefault="003A7CDA" w:rsidP="00916009">
      <w:pPr>
        <w:numPr>
          <w:ilvl w:val="1"/>
          <w:numId w:val="22"/>
        </w:numPr>
        <w:spacing w:after="120" w:line="240" w:lineRule="auto"/>
        <w:jc w:val="both"/>
      </w:pPr>
      <w:r>
        <w:t>Harmonic rhythm and how it influences perception of the pace at which the music moves forward.</w:t>
      </w:r>
    </w:p>
    <w:p w14:paraId="652F421A" w14:textId="77777777" w:rsidR="003A7CDA" w:rsidRDefault="003A7CDA" w:rsidP="00916009">
      <w:pPr>
        <w:numPr>
          <w:ilvl w:val="1"/>
          <w:numId w:val="22"/>
        </w:numPr>
        <w:spacing w:after="120" w:line="240" w:lineRule="auto"/>
        <w:jc w:val="both"/>
      </w:pPr>
      <w:r>
        <w:t>The vertical spacing of pitches in chords in an arrangement.</w:t>
      </w:r>
    </w:p>
    <w:p w14:paraId="6107DD79" w14:textId="77777777" w:rsidR="003A7CDA" w:rsidRDefault="003A7CDA" w:rsidP="00916009">
      <w:pPr>
        <w:numPr>
          <w:ilvl w:val="1"/>
          <w:numId w:val="22"/>
        </w:numPr>
        <w:spacing w:after="120" w:line="240" w:lineRule="auto"/>
        <w:jc w:val="both"/>
      </w:pPr>
      <w:r>
        <w:t>The voicing of chords to affect a ‘singing’ line for each part of a chord in an arrangement.</w:t>
      </w:r>
    </w:p>
    <w:p w14:paraId="05C858BB" w14:textId="77777777" w:rsidR="003A7CDA" w:rsidRDefault="003A7CDA" w:rsidP="00916009">
      <w:pPr>
        <w:numPr>
          <w:ilvl w:val="1"/>
          <w:numId w:val="22"/>
        </w:numPr>
        <w:spacing w:after="120" w:line="240" w:lineRule="auto"/>
        <w:jc w:val="both"/>
      </w:pPr>
      <w:r>
        <w:t>How and where to use inversions effectively.</w:t>
      </w:r>
    </w:p>
    <w:p w14:paraId="7200B561" w14:textId="77777777" w:rsidR="003A7CDA" w:rsidRPr="0078501C" w:rsidRDefault="003A7CDA" w:rsidP="00CD23B7">
      <w:pPr>
        <w:numPr>
          <w:ilvl w:val="1"/>
          <w:numId w:val="22"/>
        </w:numPr>
        <w:spacing w:after="120" w:line="240" w:lineRule="auto"/>
        <w:jc w:val="both"/>
        <w:rPr>
          <w:rFonts w:cs="Calibri"/>
          <w:color w:val="000000" w:themeColor="text1"/>
        </w:rPr>
      </w:pPr>
      <w:r>
        <w:t>How to effect different kinds of modulation e.g. pivot chord, common tone, enharmonic, sequential, abrupt, change of mode and locate examples of these in relevant repertoire.</w:t>
      </w:r>
    </w:p>
    <w:p w14:paraId="22CBCAC4" w14:textId="77777777" w:rsidR="00FD6810" w:rsidRDefault="00FD6810" w:rsidP="00F55EB7">
      <w:pPr>
        <w:spacing w:before="240"/>
        <w:jc w:val="both"/>
        <w:rPr>
          <w:b/>
          <w:bCs/>
        </w:rPr>
      </w:pPr>
    </w:p>
    <w:p w14:paraId="48C15669" w14:textId="4B340ADD" w:rsidR="00FD6810" w:rsidRPr="00FD6810" w:rsidRDefault="00FD6810" w:rsidP="00FD6810">
      <w:pPr>
        <w:pStyle w:val="Heading3"/>
        <w:pBdr>
          <w:top w:val="single" w:sz="2" w:space="1" w:color="auto"/>
          <w:bottom w:val="single" w:sz="2" w:space="1" w:color="auto"/>
        </w:pBdr>
        <w:spacing w:after="240"/>
        <w:ind w:left="0"/>
        <w:rPr>
          <w:b/>
        </w:rPr>
      </w:pPr>
      <w:r w:rsidRPr="00FD6810">
        <w:rPr>
          <w:rFonts w:cs="Calibri"/>
          <w:b/>
          <w:bCs/>
          <w:lang w:eastAsia="en-IE"/>
        </w:rPr>
        <w:lastRenderedPageBreak/>
        <w:t xml:space="preserve">MIMLO </w:t>
      </w:r>
      <w:r>
        <w:rPr>
          <w:rFonts w:cs="Calibri"/>
          <w:b/>
          <w:bCs/>
          <w:lang w:eastAsia="en-IE"/>
        </w:rPr>
        <w:t>3</w:t>
      </w:r>
      <w:r w:rsidRPr="79265FD8">
        <w:rPr>
          <w:b/>
          <w:bCs/>
        </w:rPr>
        <w:t xml:space="preserve"> Recognising and notating musical elements</w:t>
      </w:r>
    </w:p>
    <w:p w14:paraId="1A454999" w14:textId="0E95EB7E" w:rsidR="003A7CDA" w:rsidRDefault="003A7CDA" w:rsidP="00CD23B7">
      <w:pPr>
        <w:spacing w:before="240" w:after="0"/>
        <w:jc w:val="both"/>
      </w:pPr>
      <w:r>
        <w:t xml:space="preserve">In relation to </w:t>
      </w:r>
      <w:r w:rsidRPr="79265FD8">
        <w:rPr>
          <w:b/>
          <w:bCs/>
        </w:rPr>
        <w:t>MIMLO 3</w:t>
      </w:r>
      <w:r>
        <w:t>, this module will guide the learner to develop their aural skills, by coaching them to listen, identify, and notate aspects of:</w:t>
      </w:r>
    </w:p>
    <w:p w14:paraId="6F253544" w14:textId="77777777" w:rsidR="003A7CDA" w:rsidRPr="00653E45" w:rsidRDefault="003A7CDA" w:rsidP="00C86409">
      <w:pPr>
        <w:spacing w:after="0"/>
        <w:jc w:val="both"/>
      </w:pPr>
    </w:p>
    <w:p w14:paraId="017964DF" w14:textId="77777777" w:rsidR="003A7CDA" w:rsidRPr="00653E45" w:rsidRDefault="003A7CDA" w:rsidP="00C86409">
      <w:pPr>
        <w:numPr>
          <w:ilvl w:val="0"/>
          <w:numId w:val="24"/>
        </w:numPr>
        <w:spacing w:after="120" w:line="240" w:lineRule="auto"/>
        <w:jc w:val="both"/>
      </w:pPr>
      <w:r w:rsidRPr="79265FD8">
        <w:rPr>
          <w:b/>
          <w:bCs/>
        </w:rPr>
        <w:t>Melody, including:</w:t>
      </w:r>
    </w:p>
    <w:p w14:paraId="291F7988" w14:textId="77777777" w:rsidR="003A7CDA" w:rsidRPr="00653E45" w:rsidRDefault="003A7CDA" w:rsidP="00C86409">
      <w:pPr>
        <w:numPr>
          <w:ilvl w:val="0"/>
          <w:numId w:val="26"/>
        </w:numPr>
        <w:spacing w:after="120" w:line="240" w:lineRule="auto"/>
        <w:jc w:val="both"/>
      </w:pPr>
      <w:r w:rsidRPr="00653E45">
        <w:t>Major, minor, chromatic, pentatonic &amp; modal scales</w:t>
      </w:r>
      <w:r>
        <w:t>.</w:t>
      </w:r>
    </w:p>
    <w:p w14:paraId="37862AED" w14:textId="77777777" w:rsidR="003A7CDA" w:rsidRPr="00653E45" w:rsidRDefault="003A7CDA" w:rsidP="00C86409">
      <w:pPr>
        <w:numPr>
          <w:ilvl w:val="0"/>
          <w:numId w:val="26"/>
        </w:numPr>
        <w:spacing w:after="120" w:line="240" w:lineRule="auto"/>
        <w:jc w:val="both"/>
      </w:pPr>
      <w:r w:rsidRPr="00653E45">
        <w:t>Major, minor, augmented &amp; diminished interval</w:t>
      </w:r>
      <w:r>
        <w:t>s.</w:t>
      </w:r>
      <w:r w:rsidRPr="00653E45">
        <w:t xml:space="preserve"> </w:t>
      </w:r>
    </w:p>
    <w:p w14:paraId="3129A73E" w14:textId="77777777" w:rsidR="003A7CDA" w:rsidRPr="00653E45" w:rsidRDefault="003A7CDA" w:rsidP="00C86409">
      <w:pPr>
        <w:numPr>
          <w:ilvl w:val="0"/>
          <w:numId w:val="26"/>
        </w:numPr>
        <w:spacing w:after="120" w:line="240" w:lineRule="auto"/>
        <w:jc w:val="both"/>
      </w:pPr>
      <w:r w:rsidRPr="00653E45">
        <w:t>Modulations</w:t>
      </w:r>
      <w:r>
        <w:t>.</w:t>
      </w:r>
    </w:p>
    <w:p w14:paraId="2601CF4A" w14:textId="77777777" w:rsidR="003A7CDA" w:rsidRPr="00653E45" w:rsidRDefault="003A7CDA" w:rsidP="00C86409">
      <w:pPr>
        <w:numPr>
          <w:ilvl w:val="0"/>
          <w:numId w:val="26"/>
        </w:numPr>
        <w:spacing w:after="120" w:line="240" w:lineRule="auto"/>
        <w:jc w:val="both"/>
      </w:pPr>
      <w:r w:rsidRPr="00653E45">
        <w:t xml:space="preserve"> 8-bar diatonic melody</w:t>
      </w:r>
      <w:r>
        <w:t>.</w:t>
      </w:r>
    </w:p>
    <w:p w14:paraId="2E7A1496" w14:textId="77777777" w:rsidR="003A7CDA" w:rsidRPr="00653E45" w:rsidRDefault="003A7CDA" w:rsidP="00C86409">
      <w:pPr>
        <w:numPr>
          <w:ilvl w:val="0"/>
          <w:numId w:val="25"/>
        </w:numPr>
        <w:spacing w:after="120" w:line="240" w:lineRule="auto"/>
        <w:jc w:val="both"/>
      </w:pPr>
      <w:r w:rsidRPr="79265FD8">
        <w:rPr>
          <w:b/>
          <w:bCs/>
        </w:rPr>
        <w:t>Harmony, including</w:t>
      </w:r>
      <w:r w:rsidRPr="00653E45">
        <w:t>:</w:t>
      </w:r>
    </w:p>
    <w:p w14:paraId="1C749C01" w14:textId="77777777" w:rsidR="003A7CDA" w:rsidRPr="00653E45" w:rsidRDefault="003A7CDA" w:rsidP="00C86409">
      <w:pPr>
        <w:numPr>
          <w:ilvl w:val="1"/>
          <w:numId w:val="27"/>
        </w:numPr>
        <w:spacing w:after="120" w:line="240" w:lineRule="auto"/>
        <w:jc w:val="both"/>
      </w:pPr>
      <w:r w:rsidRPr="00653E45">
        <w:t>A range of triads in root position, 1</w:t>
      </w:r>
      <w:r w:rsidRPr="00653E45">
        <w:rPr>
          <w:vertAlign w:val="superscript"/>
        </w:rPr>
        <w:t>st</w:t>
      </w:r>
      <w:r w:rsidRPr="00653E45">
        <w:t xml:space="preserve"> &amp; 2</w:t>
      </w:r>
      <w:r w:rsidRPr="00653E45">
        <w:rPr>
          <w:vertAlign w:val="superscript"/>
        </w:rPr>
        <w:t>nd</w:t>
      </w:r>
      <w:r w:rsidRPr="00653E45">
        <w:t xml:space="preserve"> inversions</w:t>
      </w:r>
      <w:r>
        <w:t>.</w:t>
      </w:r>
    </w:p>
    <w:p w14:paraId="4091A037" w14:textId="77777777" w:rsidR="003A7CDA" w:rsidRPr="00653E45" w:rsidRDefault="003A7CDA" w:rsidP="00C86409">
      <w:pPr>
        <w:numPr>
          <w:ilvl w:val="1"/>
          <w:numId w:val="27"/>
        </w:numPr>
        <w:spacing w:after="120" w:line="240" w:lineRule="auto"/>
        <w:jc w:val="both"/>
      </w:pPr>
      <w:r w:rsidRPr="00653E45">
        <w:t>A range of chords including extensions and suspensions in root position</w:t>
      </w:r>
      <w:r>
        <w:t>.</w:t>
      </w:r>
    </w:p>
    <w:p w14:paraId="2DBC2D42" w14:textId="77777777" w:rsidR="003A7CDA" w:rsidRPr="00653E45" w:rsidRDefault="003A7CDA" w:rsidP="00C86409">
      <w:pPr>
        <w:numPr>
          <w:ilvl w:val="1"/>
          <w:numId w:val="27"/>
        </w:numPr>
        <w:spacing w:after="120" w:line="240" w:lineRule="auto"/>
        <w:jc w:val="both"/>
      </w:pPr>
      <w:r w:rsidRPr="00653E45">
        <w:t>A range of chord progressions and cadences</w:t>
      </w:r>
      <w:r>
        <w:t>.</w:t>
      </w:r>
    </w:p>
    <w:p w14:paraId="2720F733" w14:textId="77777777" w:rsidR="003A7CDA" w:rsidRPr="00653E45" w:rsidRDefault="003A7CDA" w:rsidP="00C86409">
      <w:pPr>
        <w:numPr>
          <w:ilvl w:val="0"/>
          <w:numId w:val="23"/>
        </w:numPr>
        <w:spacing w:after="120" w:line="240" w:lineRule="auto"/>
        <w:jc w:val="both"/>
      </w:pPr>
      <w:r w:rsidRPr="79265FD8">
        <w:rPr>
          <w:b/>
          <w:bCs/>
        </w:rPr>
        <w:t>Rhythm, including:</w:t>
      </w:r>
    </w:p>
    <w:p w14:paraId="36B8182D" w14:textId="77777777" w:rsidR="003A7CDA" w:rsidRPr="00653E45" w:rsidRDefault="003A7CDA" w:rsidP="00C86409">
      <w:pPr>
        <w:numPr>
          <w:ilvl w:val="1"/>
          <w:numId w:val="23"/>
        </w:numPr>
        <w:spacing w:after="120" w:line="240" w:lineRule="auto"/>
        <w:jc w:val="both"/>
      </w:pPr>
      <w:r w:rsidRPr="00653E45">
        <w:t>Appropriate repertoire and identifying the metre</w:t>
      </w:r>
      <w:r>
        <w:t>.</w:t>
      </w:r>
    </w:p>
    <w:p w14:paraId="4F84361C" w14:textId="77777777" w:rsidR="003A7CDA" w:rsidRPr="00653E45" w:rsidRDefault="003A7CDA" w:rsidP="00C86409">
      <w:pPr>
        <w:numPr>
          <w:ilvl w:val="1"/>
          <w:numId w:val="23"/>
        </w:numPr>
        <w:spacing w:after="120" w:line="240" w:lineRule="auto"/>
        <w:jc w:val="both"/>
      </w:pPr>
      <w:r w:rsidRPr="00653E45">
        <w:t>Appropriate repertoire and distinguishing between simple and compound time</w:t>
      </w:r>
      <w:r>
        <w:t>.</w:t>
      </w:r>
    </w:p>
    <w:p w14:paraId="1E1CC01E" w14:textId="77777777" w:rsidR="003A7CDA" w:rsidRDefault="003A7CDA" w:rsidP="00C86409">
      <w:pPr>
        <w:numPr>
          <w:ilvl w:val="1"/>
          <w:numId w:val="23"/>
        </w:numPr>
        <w:spacing w:after="120" w:line="240" w:lineRule="auto"/>
        <w:jc w:val="both"/>
      </w:pPr>
      <w:r w:rsidRPr="00653E45">
        <w:t>Appropriate repertoire and notating extracts that use commonly occurring patterns</w:t>
      </w:r>
      <w:r>
        <w:t xml:space="preserve"> </w:t>
      </w:r>
      <w:r w:rsidRPr="00A35B72">
        <w:t>in simple and compound time.</w:t>
      </w:r>
    </w:p>
    <w:p w14:paraId="5003009C" w14:textId="77777777" w:rsidR="003A7CDA" w:rsidRDefault="003A7CDA" w:rsidP="00C86409">
      <w:pPr>
        <w:spacing w:before="240"/>
        <w:jc w:val="both"/>
        <w:rPr>
          <w:b/>
          <w:bCs/>
        </w:rPr>
      </w:pPr>
      <w:r w:rsidRPr="00A35B72">
        <w:t>Appropriate repertoire and notating extracts that use more complex patterns and irregular metres in simple and compound time.</w:t>
      </w:r>
    </w:p>
    <w:p w14:paraId="10D9753D" w14:textId="023568DC" w:rsidR="00FD6810" w:rsidRPr="00FD6810" w:rsidRDefault="00FD6810" w:rsidP="00FD6810">
      <w:pPr>
        <w:pStyle w:val="Heading3"/>
        <w:pBdr>
          <w:top w:val="single" w:sz="2" w:space="1" w:color="auto"/>
          <w:bottom w:val="single" w:sz="2" w:space="1" w:color="auto"/>
        </w:pBdr>
        <w:spacing w:after="240"/>
        <w:ind w:left="0"/>
        <w:rPr>
          <w:b/>
        </w:rPr>
      </w:pPr>
      <w:r w:rsidRPr="00FD6810">
        <w:rPr>
          <w:rFonts w:cs="Calibri"/>
          <w:b/>
          <w:bCs/>
          <w:lang w:eastAsia="en-IE"/>
        </w:rPr>
        <w:t xml:space="preserve">MIMLO </w:t>
      </w:r>
      <w:r>
        <w:rPr>
          <w:rFonts w:cs="Calibri"/>
          <w:b/>
          <w:bCs/>
          <w:lang w:eastAsia="en-IE"/>
        </w:rPr>
        <w:t>4</w:t>
      </w:r>
      <w:r w:rsidRPr="79265FD8">
        <w:rPr>
          <w:b/>
          <w:bCs/>
        </w:rPr>
        <w:t xml:space="preserve"> </w:t>
      </w:r>
      <w:r w:rsidRPr="79265FD8">
        <w:rPr>
          <w:b/>
        </w:rPr>
        <w:t>Applying knowledge of music theory to one’s musical practice</w:t>
      </w:r>
    </w:p>
    <w:p w14:paraId="62F85179" w14:textId="77777777" w:rsidR="003A7CDA" w:rsidRDefault="003A7CDA" w:rsidP="002C2895">
      <w:pPr>
        <w:spacing w:after="0"/>
        <w:jc w:val="both"/>
      </w:pPr>
      <w:r w:rsidRPr="79265FD8">
        <w:t xml:space="preserve">In relation to </w:t>
      </w:r>
      <w:r w:rsidRPr="79265FD8">
        <w:rPr>
          <w:b/>
        </w:rPr>
        <w:t>MIMLO 4</w:t>
      </w:r>
      <w:r w:rsidRPr="79265FD8">
        <w:t xml:space="preserve">, by the end of this module, the learner will be able to demonstrate the ability to perform a range of theoretical musical elements, and will be able to improvise and compose new melodies, harmonies and rhythms. The learner will develop the ability to:  </w:t>
      </w:r>
    </w:p>
    <w:p w14:paraId="6B5A7E00" w14:textId="77777777" w:rsidR="003A7CDA" w:rsidRPr="00E42239" w:rsidRDefault="003A7CDA" w:rsidP="002C2895">
      <w:pPr>
        <w:spacing w:after="0"/>
        <w:jc w:val="both"/>
      </w:pPr>
    </w:p>
    <w:p w14:paraId="09A0A730" w14:textId="77777777" w:rsidR="003A7CDA" w:rsidRPr="00C0600A" w:rsidRDefault="003A7CDA" w:rsidP="002C2895">
      <w:pPr>
        <w:numPr>
          <w:ilvl w:val="0"/>
          <w:numId w:val="24"/>
        </w:numPr>
        <w:autoSpaceDE w:val="0"/>
        <w:autoSpaceDN w:val="0"/>
        <w:adjustRightInd w:val="0"/>
        <w:spacing w:after="120" w:line="240" w:lineRule="auto"/>
        <w:jc w:val="both"/>
        <w:rPr>
          <w:rFonts w:cs="Calibri"/>
          <w:color w:val="000000"/>
        </w:rPr>
      </w:pPr>
      <w:r w:rsidRPr="79265FD8">
        <w:rPr>
          <w:rFonts w:cs="Calibri"/>
          <w:color w:val="000000" w:themeColor="text1"/>
        </w:rPr>
        <w:t>Play a range of scales, arpeggios and chords e.g. major, minor and alternative scales, major and minor chords and their extensions.</w:t>
      </w:r>
    </w:p>
    <w:p w14:paraId="733A802D" w14:textId="77777777" w:rsidR="003A7CDA" w:rsidRPr="00E42239" w:rsidRDefault="003A7CDA" w:rsidP="002C2895">
      <w:pPr>
        <w:numPr>
          <w:ilvl w:val="0"/>
          <w:numId w:val="24"/>
        </w:numPr>
        <w:autoSpaceDE w:val="0"/>
        <w:autoSpaceDN w:val="0"/>
        <w:adjustRightInd w:val="0"/>
        <w:spacing w:after="120" w:line="240" w:lineRule="auto"/>
        <w:jc w:val="both"/>
        <w:rPr>
          <w:rFonts w:cs="Calibri"/>
          <w:color w:val="000000"/>
        </w:rPr>
      </w:pPr>
      <w:r w:rsidRPr="79265FD8">
        <w:rPr>
          <w:rFonts w:cs="Calibri"/>
          <w:color w:val="000000" w:themeColor="text1"/>
        </w:rPr>
        <w:t>Use a range of scales, arpeggios and chords e.g. major, minor and alternative scales, major and minor chords and their extensions appropriately.</w:t>
      </w:r>
    </w:p>
    <w:p w14:paraId="265430D7" w14:textId="77777777" w:rsidR="003A7CDA" w:rsidRPr="00C0600A" w:rsidRDefault="003A7CDA" w:rsidP="002C2895">
      <w:pPr>
        <w:numPr>
          <w:ilvl w:val="0"/>
          <w:numId w:val="24"/>
        </w:numPr>
        <w:autoSpaceDE w:val="0"/>
        <w:autoSpaceDN w:val="0"/>
        <w:adjustRightInd w:val="0"/>
        <w:spacing w:after="120" w:line="240" w:lineRule="auto"/>
        <w:jc w:val="both"/>
        <w:rPr>
          <w:rFonts w:cs="Calibri"/>
          <w:color w:val="000000"/>
        </w:rPr>
      </w:pPr>
      <w:r w:rsidRPr="79265FD8">
        <w:rPr>
          <w:rFonts w:cs="Calibri"/>
          <w:color w:val="000000" w:themeColor="text1"/>
        </w:rPr>
        <w:t>Improvise a chord progression using a range of diatonic and chromatic chords in a major or minor key using effective voice leading.</w:t>
      </w:r>
    </w:p>
    <w:p w14:paraId="06E27091" w14:textId="77777777" w:rsidR="003A7CDA" w:rsidRPr="00C0600A" w:rsidRDefault="003A7CDA" w:rsidP="002C2895">
      <w:pPr>
        <w:numPr>
          <w:ilvl w:val="0"/>
          <w:numId w:val="24"/>
        </w:numPr>
        <w:autoSpaceDE w:val="0"/>
        <w:autoSpaceDN w:val="0"/>
        <w:adjustRightInd w:val="0"/>
        <w:spacing w:after="120" w:line="240" w:lineRule="auto"/>
        <w:jc w:val="both"/>
        <w:rPr>
          <w:rFonts w:cs="Calibri"/>
          <w:color w:val="000000"/>
        </w:rPr>
      </w:pPr>
      <w:r w:rsidRPr="79265FD8">
        <w:rPr>
          <w:rFonts w:cs="Calibri"/>
          <w:color w:val="000000" w:themeColor="text1"/>
        </w:rPr>
        <w:t>Play a 16-bar rhythm and melody at sight.</w:t>
      </w:r>
    </w:p>
    <w:p w14:paraId="38051097" w14:textId="77777777" w:rsidR="003A7CDA" w:rsidRPr="00C0600A" w:rsidRDefault="003A7CDA" w:rsidP="002C2895">
      <w:pPr>
        <w:numPr>
          <w:ilvl w:val="0"/>
          <w:numId w:val="24"/>
        </w:numPr>
        <w:autoSpaceDE w:val="0"/>
        <w:autoSpaceDN w:val="0"/>
        <w:adjustRightInd w:val="0"/>
        <w:spacing w:after="120" w:line="240" w:lineRule="auto"/>
        <w:jc w:val="both"/>
        <w:rPr>
          <w:rFonts w:cs="Calibri"/>
          <w:color w:val="000000"/>
        </w:rPr>
      </w:pPr>
      <w:r w:rsidRPr="79265FD8">
        <w:rPr>
          <w:rFonts w:cs="Calibri"/>
          <w:color w:val="000000" w:themeColor="text1"/>
        </w:rPr>
        <w:t>Memorise and play a 4-bar melody and a 4-bar chord progression.</w:t>
      </w:r>
    </w:p>
    <w:p w14:paraId="355A4740" w14:textId="77777777" w:rsidR="003A7CDA" w:rsidRPr="00C0600A" w:rsidRDefault="003A7CDA" w:rsidP="002C2895">
      <w:pPr>
        <w:numPr>
          <w:ilvl w:val="0"/>
          <w:numId w:val="24"/>
        </w:numPr>
        <w:autoSpaceDE w:val="0"/>
        <w:autoSpaceDN w:val="0"/>
        <w:adjustRightInd w:val="0"/>
        <w:spacing w:after="120" w:line="240" w:lineRule="auto"/>
        <w:jc w:val="both"/>
        <w:rPr>
          <w:rFonts w:cs="Calibri"/>
          <w:color w:val="000000"/>
        </w:rPr>
      </w:pPr>
      <w:r w:rsidRPr="79265FD8">
        <w:rPr>
          <w:rFonts w:cs="Calibri"/>
          <w:color w:val="000000" w:themeColor="text1"/>
        </w:rPr>
        <w:t>Follow a lead sheet/chord chart at sight.</w:t>
      </w:r>
    </w:p>
    <w:p w14:paraId="636C2648" w14:textId="77777777" w:rsidR="003A7CDA" w:rsidRPr="00C0600A" w:rsidRDefault="003A7CDA" w:rsidP="002C2895">
      <w:pPr>
        <w:numPr>
          <w:ilvl w:val="0"/>
          <w:numId w:val="24"/>
        </w:numPr>
        <w:autoSpaceDE w:val="0"/>
        <w:autoSpaceDN w:val="0"/>
        <w:adjustRightInd w:val="0"/>
        <w:spacing w:after="120" w:line="240" w:lineRule="auto"/>
        <w:jc w:val="both"/>
        <w:rPr>
          <w:rFonts w:cs="Calibri"/>
          <w:color w:val="000000"/>
        </w:rPr>
      </w:pPr>
      <w:r w:rsidRPr="79265FD8">
        <w:rPr>
          <w:rFonts w:cs="Calibri"/>
          <w:color w:val="000000" w:themeColor="text1"/>
        </w:rPr>
        <w:t>Improvise a chordal accompaniment to a well-known melody.</w:t>
      </w:r>
    </w:p>
    <w:p w14:paraId="470595A9" w14:textId="77777777" w:rsidR="003A7CDA" w:rsidRDefault="003A7CDA" w:rsidP="002C2895">
      <w:pPr>
        <w:spacing w:before="240"/>
        <w:jc w:val="both"/>
        <w:rPr>
          <w:b/>
          <w:bCs/>
        </w:rPr>
      </w:pPr>
      <w:r w:rsidRPr="79265FD8">
        <w:rPr>
          <w:rFonts w:cs="Calibri"/>
          <w:color w:val="000000" w:themeColor="text1"/>
        </w:rPr>
        <w:t>Apply common song/compositional structures.</w:t>
      </w:r>
    </w:p>
    <w:p w14:paraId="08FB7DC3" w14:textId="532E0E43" w:rsidR="00CD23B7" w:rsidRDefault="00CD23B7"/>
    <w:p w14:paraId="780DEAE6" w14:textId="77777777" w:rsidR="002B1566" w:rsidRDefault="00CD23B7">
      <w:r>
        <w:br w:type="page"/>
      </w:r>
    </w:p>
    <w:tbl>
      <w:tblPr>
        <w:tblW w:w="0" w:type="dxa"/>
        <w:tblBorders>
          <w:top w:val="outset" w:sz="6" w:space="0" w:color="auto"/>
          <w:left w:val="outset" w:sz="6" w:space="0" w:color="auto"/>
          <w:bottom w:val="outset" w:sz="6" w:space="0" w:color="auto"/>
          <w:right w:val="outset" w:sz="6" w:space="0" w:color="auto"/>
        </w:tblBorders>
        <w:tblCellMar>
          <w:left w:w="284" w:type="dxa"/>
          <w:right w:w="284" w:type="dxa"/>
        </w:tblCellMar>
        <w:tblLook w:val="04A0" w:firstRow="1" w:lastRow="0" w:firstColumn="1" w:lastColumn="0" w:noHBand="0" w:noVBand="1"/>
      </w:tblPr>
      <w:tblGrid>
        <w:gridCol w:w="9010"/>
      </w:tblGrid>
      <w:tr w:rsidR="002B1566" w:rsidRPr="002B1566" w14:paraId="21FDE47A" w14:textId="77777777" w:rsidTr="002B1566">
        <w:tc>
          <w:tcPr>
            <w:tcW w:w="9015" w:type="dxa"/>
            <w:tcBorders>
              <w:top w:val="single" w:sz="6" w:space="0" w:color="auto"/>
              <w:left w:val="single" w:sz="6" w:space="0" w:color="auto"/>
              <w:bottom w:val="single" w:sz="6" w:space="0" w:color="auto"/>
              <w:right w:val="single" w:sz="6" w:space="0" w:color="auto"/>
            </w:tcBorders>
            <w:shd w:val="clear" w:color="auto" w:fill="DEEAF6"/>
            <w:hideMark/>
          </w:tcPr>
          <w:p w14:paraId="48F960A8" w14:textId="118D220D"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lastRenderedPageBreak/>
              <w:t>Teaching Resources (reading lists etc.)</w:t>
            </w:r>
          </w:p>
        </w:tc>
      </w:tr>
      <w:tr w:rsidR="002B1566" w:rsidRPr="002B1566" w14:paraId="519D9974" w14:textId="77777777" w:rsidTr="002B1566">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432CED3"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lang w:eastAsia="en-IE"/>
              </w:rPr>
              <w:t> </w:t>
            </w:r>
          </w:p>
          <w:p w14:paraId="4C353876" w14:textId="6E6017F3" w:rsidR="002B1566" w:rsidRPr="00BF2FF1" w:rsidRDefault="002B1566" w:rsidP="008B263D">
            <w:pPr>
              <w:spacing w:after="0" w:line="240" w:lineRule="auto"/>
              <w:jc w:val="both"/>
              <w:textAlignment w:val="baseline"/>
              <w:rPr>
                <w:rFonts w:eastAsia="Times New Roman" w:cstheme="minorHAnsi"/>
                <w:lang w:eastAsia="en-IE"/>
              </w:rPr>
            </w:pPr>
            <w:r w:rsidRPr="00BF2FF1">
              <w:rPr>
                <w:rFonts w:eastAsia="Times New Roman" w:cstheme="minorHAnsi"/>
                <w:b/>
                <w:bCs/>
                <w:lang w:eastAsia="en-IE"/>
              </w:rPr>
              <w:t>Online Articles:</w:t>
            </w:r>
          </w:p>
          <w:p w14:paraId="30C3EF78" w14:textId="4A25DCB0" w:rsidR="002B1566" w:rsidRPr="00BF2FF1" w:rsidRDefault="002B1566" w:rsidP="002B1566">
            <w:pPr>
              <w:numPr>
                <w:ilvl w:val="0"/>
                <w:numId w:val="37"/>
              </w:numPr>
              <w:spacing w:after="0" w:line="240" w:lineRule="auto"/>
              <w:ind w:left="552" w:hanging="283"/>
              <w:jc w:val="both"/>
              <w:textAlignment w:val="baseline"/>
              <w:rPr>
                <w:rFonts w:eastAsia="Times New Roman" w:cstheme="minorHAnsi"/>
                <w:lang w:eastAsia="en-IE"/>
              </w:rPr>
            </w:pPr>
            <w:r w:rsidRPr="00BF2FF1">
              <w:rPr>
                <w:rFonts w:eastAsia="Times New Roman" w:cstheme="minorHAnsi"/>
                <w:lang w:eastAsia="en-IE"/>
              </w:rPr>
              <w:t xml:space="preserve">Dunnet, B. (No Date) Modes: Music Theory Academy Available from </w:t>
            </w:r>
            <w:hyperlink r:id="rId12" w:tgtFrame="_blank" w:history="1">
              <w:r w:rsidRPr="00BF2FF1">
                <w:rPr>
                  <w:rFonts w:eastAsia="Times New Roman" w:cstheme="minorHAnsi"/>
                  <w:color w:val="000080"/>
                  <w:u w:val="single"/>
                  <w:lang w:eastAsia="en-IE"/>
                </w:rPr>
                <w:t>https://www.musictheoryacademy.com/understanding-music/modes/</w:t>
              </w:r>
            </w:hyperlink>
            <w:r w:rsidRPr="00BF2FF1">
              <w:rPr>
                <w:rFonts w:eastAsia="Times New Roman" w:cstheme="minorHAnsi"/>
                <w:lang w:eastAsia="en-IE"/>
              </w:rPr>
              <w:t xml:space="preserve"> [accessed 21 February 2020]</w:t>
            </w:r>
          </w:p>
          <w:p w14:paraId="67C697F2" w14:textId="2990252E" w:rsidR="002B1566" w:rsidRPr="00BF2FF1" w:rsidRDefault="002B1566" w:rsidP="002B1566">
            <w:pPr>
              <w:numPr>
                <w:ilvl w:val="0"/>
                <w:numId w:val="37"/>
              </w:numPr>
              <w:spacing w:after="0" w:line="240" w:lineRule="auto"/>
              <w:ind w:left="552" w:hanging="283"/>
              <w:jc w:val="both"/>
              <w:textAlignment w:val="baseline"/>
              <w:rPr>
                <w:rFonts w:eastAsia="Times New Roman" w:cstheme="minorHAnsi"/>
                <w:lang w:eastAsia="en-IE"/>
              </w:rPr>
            </w:pPr>
            <w:r w:rsidRPr="00BF2FF1">
              <w:rPr>
                <w:rFonts w:eastAsia="Times New Roman" w:cstheme="minorHAnsi"/>
                <w:lang w:eastAsia="en-IE"/>
              </w:rPr>
              <w:t xml:space="preserve">Hello Music Theory (No Date) A guide to music intervals: The Gaps Between the Notes: Hello Music Theory. Available from </w:t>
            </w:r>
            <w:hyperlink r:id="rId13" w:tgtFrame="_blank" w:history="1">
              <w:r w:rsidRPr="00BF2FF1">
                <w:rPr>
                  <w:rFonts w:eastAsia="Times New Roman" w:cstheme="minorHAnsi"/>
                  <w:color w:val="000080"/>
                  <w:u w:val="single"/>
                  <w:lang w:eastAsia="en-IE"/>
                </w:rPr>
                <w:t>https://hellomusictheory.com/learn/intervals/</w:t>
              </w:r>
            </w:hyperlink>
            <w:r w:rsidRPr="00BF2FF1">
              <w:rPr>
                <w:rFonts w:eastAsia="Times New Roman" w:cstheme="minorHAnsi"/>
                <w:lang w:eastAsia="en-IE"/>
              </w:rPr>
              <w:t xml:space="preserve"> [accessed on 20 February 2020]</w:t>
            </w:r>
          </w:p>
          <w:p w14:paraId="48C01873" w14:textId="19EF1601" w:rsidR="002B1566" w:rsidRPr="00BF2FF1" w:rsidRDefault="002B1566" w:rsidP="002B1566">
            <w:pPr>
              <w:numPr>
                <w:ilvl w:val="0"/>
                <w:numId w:val="37"/>
              </w:numPr>
              <w:spacing w:after="0" w:line="240" w:lineRule="auto"/>
              <w:ind w:left="552" w:hanging="283"/>
              <w:jc w:val="both"/>
              <w:textAlignment w:val="baseline"/>
              <w:rPr>
                <w:rFonts w:eastAsia="Times New Roman" w:cstheme="minorHAnsi"/>
                <w:lang w:eastAsia="en-IE"/>
              </w:rPr>
            </w:pPr>
            <w:r w:rsidRPr="00BF2FF1">
              <w:rPr>
                <w:rFonts w:eastAsia="Times New Roman" w:cstheme="minorHAnsi"/>
                <w:lang w:eastAsia="en-IE"/>
              </w:rPr>
              <w:t>Shaffer, K and Wharton, R. (No Date) Triads, and 7</w:t>
            </w:r>
            <w:r w:rsidRPr="00BF2FF1">
              <w:rPr>
                <w:rFonts w:eastAsia="Times New Roman" w:cstheme="minorHAnsi"/>
                <w:vertAlign w:val="superscript"/>
                <w:lang w:eastAsia="en-IE"/>
              </w:rPr>
              <w:t>th</w:t>
            </w:r>
            <w:r w:rsidRPr="00BF2FF1">
              <w:rPr>
                <w:rFonts w:eastAsia="Times New Roman" w:cstheme="minorHAnsi"/>
                <w:lang w:eastAsia="en-IE"/>
              </w:rPr>
              <w:t xml:space="preserve"> chords: Open Music Theory. Available from </w:t>
            </w:r>
            <w:hyperlink r:id="rId14" w:tgtFrame="_blank" w:history="1">
              <w:r w:rsidRPr="00BF2FF1">
                <w:rPr>
                  <w:rFonts w:eastAsia="Times New Roman" w:cstheme="minorHAnsi"/>
                  <w:color w:val="000080"/>
                  <w:u w:val="single"/>
                  <w:lang w:eastAsia="en-IE"/>
                </w:rPr>
                <w:t>http://openmusictheory.com/triads.html</w:t>
              </w:r>
            </w:hyperlink>
            <w:r w:rsidRPr="00BF2FF1">
              <w:rPr>
                <w:rFonts w:eastAsia="Times New Roman" w:cstheme="minorHAnsi"/>
                <w:lang w:eastAsia="en-IE"/>
              </w:rPr>
              <w:t xml:space="preserve"> [accessed 18 February 2020]</w:t>
            </w:r>
          </w:p>
          <w:p w14:paraId="0C76BF15" w14:textId="2023EEDE" w:rsidR="002B1566" w:rsidRPr="00BF2FF1" w:rsidRDefault="002B1566" w:rsidP="002B1566">
            <w:pPr>
              <w:numPr>
                <w:ilvl w:val="0"/>
                <w:numId w:val="37"/>
              </w:numPr>
              <w:spacing w:after="0" w:line="240" w:lineRule="auto"/>
              <w:ind w:left="552" w:hanging="283"/>
              <w:jc w:val="both"/>
              <w:textAlignment w:val="baseline"/>
              <w:rPr>
                <w:rFonts w:eastAsia="Times New Roman" w:cstheme="minorHAnsi"/>
                <w:lang w:eastAsia="en-IE"/>
              </w:rPr>
            </w:pPr>
            <w:r w:rsidRPr="00BF2FF1">
              <w:rPr>
                <w:rFonts w:eastAsia="Times New Roman" w:cstheme="minorHAnsi"/>
                <w:lang w:eastAsia="en-IE"/>
              </w:rPr>
              <w:t xml:space="preserve">Simplifying Theory (No Date) Learning the Pentatonic Scale: Simplifying Theory. Available from </w:t>
            </w:r>
            <w:hyperlink r:id="rId15" w:tgtFrame="_blank" w:history="1">
              <w:r w:rsidRPr="00BF2FF1">
                <w:rPr>
                  <w:rFonts w:eastAsia="Times New Roman" w:cstheme="minorHAnsi"/>
                  <w:color w:val="000080"/>
                  <w:u w:val="single"/>
                  <w:lang w:eastAsia="en-IE"/>
                </w:rPr>
                <w:t>http://www.simplifyingtheory.com/pentatonic-scale/</w:t>
              </w:r>
            </w:hyperlink>
            <w:r w:rsidRPr="00BF2FF1">
              <w:rPr>
                <w:rFonts w:eastAsia="Times New Roman" w:cstheme="minorHAnsi"/>
                <w:lang w:eastAsia="en-IE"/>
              </w:rPr>
              <w:t xml:space="preserve"> [accessed 19 February 2020].</w:t>
            </w:r>
          </w:p>
          <w:p w14:paraId="428D5129" w14:textId="630A4C48" w:rsidR="002B1566" w:rsidRPr="00BF2FF1" w:rsidRDefault="002B1566" w:rsidP="002B1566">
            <w:pPr>
              <w:numPr>
                <w:ilvl w:val="0"/>
                <w:numId w:val="37"/>
              </w:numPr>
              <w:spacing w:after="0" w:line="240" w:lineRule="auto"/>
              <w:ind w:left="552" w:hanging="283"/>
              <w:jc w:val="both"/>
              <w:textAlignment w:val="baseline"/>
              <w:rPr>
                <w:rFonts w:eastAsia="Times New Roman" w:cstheme="minorHAnsi"/>
                <w:lang w:eastAsia="en-IE"/>
              </w:rPr>
            </w:pPr>
            <w:r w:rsidRPr="00BF2FF1">
              <w:rPr>
                <w:rFonts w:eastAsia="Times New Roman" w:cstheme="minorHAnsi"/>
                <w:lang w:eastAsia="en-IE"/>
              </w:rPr>
              <w:t xml:space="preserve">Williams, V. (No Date) Grade Five Music Theory - Lesson 11: Progressions &amp; Cadences: My Music Theory. Available from </w:t>
            </w:r>
            <w:hyperlink r:id="rId16" w:tgtFrame="_blank" w:history="1">
              <w:r w:rsidRPr="00BF2FF1">
                <w:rPr>
                  <w:rFonts w:eastAsia="Times New Roman" w:cstheme="minorHAnsi"/>
                  <w:color w:val="000080"/>
                  <w:u w:val="single"/>
                  <w:lang w:eastAsia="en-IE"/>
                </w:rPr>
                <w:t>https://www.mymusictheory.com/for-learners/grade-5/57-11-cadences</w:t>
              </w:r>
            </w:hyperlink>
            <w:r w:rsidRPr="00BF2FF1">
              <w:rPr>
                <w:rFonts w:eastAsia="Times New Roman" w:cstheme="minorHAnsi"/>
                <w:lang w:eastAsia="en-IE"/>
              </w:rPr>
              <w:t xml:space="preserve"> [accessed on 18 February 2020].</w:t>
            </w:r>
          </w:p>
          <w:p w14:paraId="426F6524" w14:textId="5438676B" w:rsidR="002B1566" w:rsidRPr="00BF2FF1" w:rsidRDefault="002B1566" w:rsidP="008B263D">
            <w:pPr>
              <w:spacing w:after="0" w:line="240" w:lineRule="auto"/>
              <w:textAlignment w:val="baseline"/>
              <w:rPr>
                <w:rFonts w:eastAsia="Times New Roman" w:cstheme="minorHAnsi"/>
                <w:lang w:eastAsia="en-IE"/>
              </w:rPr>
            </w:pPr>
          </w:p>
          <w:p w14:paraId="4687E859" w14:textId="0B1232ED"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t>Suggested Books:</w:t>
            </w:r>
          </w:p>
          <w:p w14:paraId="66E9891A" w14:textId="12E44BFD" w:rsidR="002B1566" w:rsidRPr="00BF2FF1" w:rsidRDefault="002B1566" w:rsidP="00777FA0">
            <w:pPr>
              <w:numPr>
                <w:ilvl w:val="0"/>
                <w:numId w:val="38"/>
              </w:numPr>
              <w:spacing w:after="0" w:line="240" w:lineRule="auto"/>
              <w:ind w:left="566" w:hanging="425"/>
              <w:jc w:val="both"/>
              <w:textAlignment w:val="baseline"/>
              <w:rPr>
                <w:rFonts w:eastAsia="Times New Roman" w:cstheme="minorHAnsi"/>
                <w:lang w:eastAsia="en-IE"/>
              </w:rPr>
            </w:pPr>
            <w:r w:rsidRPr="00BF2FF1">
              <w:rPr>
                <w:rFonts w:eastAsia="Times New Roman" w:cstheme="minorHAnsi"/>
                <w:lang w:eastAsia="en-IE"/>
              </w:rPr>
              <w:t>Shipway, J. (2019) No bull music theory for guitarists: Master the essential knowledge all guitarists need to know. Independently Published.</w:t>
            </w:r>
          </w:p>
          <w:p w14:paraId="283DA46E" w14:textId="58EB6B49" w:rsidR="002B1566" w:rsidRPr="00BF2FF1" w:rsidRDefault="002B1566" w:rsidP="00777FA0">
            <w:pPr>
              <w:numPr>
                <w:ilvl w:val="0"/>
                <w:numId w:val="38"/>
              </w:numPr>
              <w:spacing w:after="0" w:line="240" w:lineRule="auto"/>
              <w:ind w:left="566" w:hanging="425"/>
              <w:jc w:val="both"/>
              <w:textAlignment w:val="baseline"/>
              <w:rPr>
                <w:rFonts w:eastAsia="Times New Roman" w:cstheme="minorHAnsi"/>
                <w:lang w:eastAsia="en-IE"/>
              </w:rPr>
            </w:pPr>
            <w:r w:rsidRPr="00BF2FF1">
              <w:rPr>
                <w:rFonts w:eastAsia="Times New Roman" w:cstheme="minorHAnsi"/>
                <w:lang w:eastAsia="en-IE"/>
              </w:rPr>
              <w:t>Swindali, T. (2019) Music elements: music theory, Song writing, lyrics &amp; creativity explained. Independently published.</w:t>
            </w:r>
          </w:p>
          <w:p w14:paraId="5FD9DEB5" w14:textId="7148A0CB" w:rsidR="002B1566" w:rsidRPr="00BF2FF1" w:rsidRDefault="002B1566" w:rsidP="00777FA0">
            <w:pPr>
              <w:numPr>
                <w:ilvl w:val="0"/>
                <w:numId w:val="38"/>
              </w:numPr>
              <w:spacing w:after="0" w:line="240" w:lineRule="auto"/>
              <w:ind w:left="566" w:hanging="425"/>
              <w:jc w:val="both"/>
              <w:textAlignment w:val="baseline"/>
              <w:rPr>
                <w:rFonts w:eastAsia="Times New Roman" w:cstheme="minorHAnsi"/>
                <w:lang w:eastAsia="en-IE"/>
              </w:rPr>
            </w:pPr>
            <w:r w:rsidRPr="00BF2FF1">
              <w:rPr>
                <w:rFonts w:eastAsia="Times New Roman" w:cstheme="minorHAnsi"/>
                <w:lang w:eastAsia="en-IE"/>
              </w:rPr>
              <w:t>Winterson, J. and Harris, P. (2014) Music theory: The essential guide. London: Faber Music Limited</w:t>
            </w:r>
          </w:p>
          <w:p w14:paraId="4441C249" w14:textId="6028DE04" w:rsidR="002B1566" w:rsidRPr="00BF2FF1" w:rsidRDefault="002B1566" w:rsidP="008B263D">
            <w:pPr>
              <w:spacing w:after="0" w:line="240" w:lineRule="auto"/>
              <w:textAlignment w:val="baseline"/>
              <w:rPr>
                <w:rFonts w:eastAsia="Times New Roman" w:cstheme="minorHAnsi"/>
                <w:lang w:eastAsia="en-IE"/>
              </w:rPr>
            </w:pPr>
          </w:p>
          <w:p w14:paraId="29C74004"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t>Theory exams and online resources:</w:t>
            </w:r>
            <w:r w:rsidRPr="00BF2FF1">
              <w:rPr>
                <w:rFonts w:eastAsia="Times New Roman" w:cstheme="minorHAnsi"/>
                <w:lang w:eastAsia="en-IE"/>
              </w:rPr>
              <w:t> </w:t>
            </w:r>
          </w:p>
          <w:tbl>
            <w:tblPr>
              <w:tblW w:w="832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2"/>
              <w:gridCol w:w="4339"/>
            </w:tblGrid>
            <w:tr w:rsidR="002B1566" w:rsidRPr="00BF2FF1" w14:paraId="3D0345A3"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D9D9D9"/>
                  <w:hideMark/>
                </w:tcPr>
                <w:p w14:paraId="5BEF9698"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t>Organisation </w:t>
                  </w:r>
                  <w:r w:rsidRPr="00BF2FF1">
                    <w:rPr>
                      <w:rFonts w:eastAsia="Times New Roman" w:cstheme="minorHAnsi"/>
                      <w:lang w:eastAsia="en-IE"/>
                    </w:rPr>
                    <w:t> </w:t>
                  </w:r>
                </w:p>
              </w:tc>
              <w:tc>
                <w:tcPr>
                  <w:tcW w:w="4339" w:type="dxa"/>
                  <w:tcBorders>
                    <w:top w:val="single" w:sz="6" w:space="0" w:color="auto"/>
                    <w:left w:val="single" w:sz="6" w:space="0" w:color="auto"/>
                    <w:bottom w:val="single" w:sz="6" w:space="0" w:color="auto"/>
                    <w:right w:val="single" w:sz="6" w:space="0" w:color="auto"/>
                  </w:tcBorders>
                  <w:shd w:val="clear" w:color="auto" w:fill="D9D9D9"/>
                  <w:hideMark/>
                </w:tcPr>
                <w:p w14:paraId="11712774"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t>Website</w:t>
                  </w:r>
                  <w:r w:rsidRPr="00BF2FF1">
                    <w:rPr>
                      <w:rFonts w:eastAsia="Times New Roman" w:cstheme="minorHAnsi"/>
                      <w:lang w:eastAsia="en-IE"/>
                    </w:rPr>
                    <w:t> </w:t>
                  </w:r>
                </w:p>
              </w:tc>
            </w:tr>
            <w:tr w:rsidR="002B1566" w:rsidRPr="00BF2FF1" w14:paraId="18EBEC46"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41935668" w14:textId="1ADA2E20"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ABRSM (Associated Board of the Royal Schools of Music)</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4C66A59A" w14:textId="062AC55E" w:rsidR="002B1566" w:rsidRPr="00BF2FF1" w:rsidRDefault="00AD1928" w:rsidP="008B263D">
                  <w:pPr>
                    <w:spacing w:after="0" w:line="240" w:lineRule="auto"/>
                    <w:textAlignment w:val="baseline"/>
                    <w:rPr>
                      <w:rFonts w:eastAsia="Times New Roman" w:cstheme="minorHAnsi"/>
                      <w:lang w:eastAsia="en-IE"/>
                    </w:rPr>
                  </w:pPr>
                  <w:hyperlink r:id="rId17" w:tgtFrame="_blank" w:history="1">
                    <w:r w:rsidR="002B1566" w:rsidRPr="00BF2FF1">
                      <w:rPr>
                        <w:rFonts w:eastAsia="Times New Roman" w:cstheme="minorHAnsi"/>
                        <w:color w:val="000080"/>
                        <w:u w:val="single"/>
                        <w:lang w:eastAsia="en-IE"/>
                      </w:rPr>
                      <w:t>https://ie.abrsm.org/en</w:t>
                    </w:r>
                  </w:hyperlink>
                </w:p>
              </w:tc>
            </w:tr>
            <w:tr w:rsidR="002B1566" w:rsidRPr="00BF2FF1" w14:paraId="76290205"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2DD3FF6A" w14:textId="3EDF1B6E"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Music Theory (online resources)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38FA5203" w14:textId="561A0282" w:rsidR="002B1566" w:rsidRPr="00BF2FF1" w:rsidRDefault="00AD1928" w:rsidP="008B263D">
                  <w:pPr>
                    <w:spacing w:after="0" w:line="240" w:lineRule="auto"/>
                    <w:textAlignment w:val="baseline"/>
                    <w:rPr>
                      <w:rFonts w:eastAsia="Times New Roman" w:cstheme="minorHAnsi"/>
                      <w:lang w:eastAsia="en-IE"/>
                    </w:rPr>
                  </w:pPr>
                  <w:hyperlink r:id="rId18" w:tgtFrame="_blank" w:history="1">
                    <w:r w:rsidR="002B1566" w:rsidRPr="00BF2FF1">
                      <w:rPr>
                        <w:rFonts w:eastAsia="Times New Roman" w:cstheme="minorHAnsi"/>
                        <w:color w:val="000080"/>
                        <w:u w:val="single"/>
                        <w:lang w:eastAsia="en-IE"/>
                      </w:rPr>
                      <w:t>https://www.musictheory.net</w:t>
                    </w:r>
                  </w:hyperlink>
                </w:p>
              </w:tc>
            </w:tr>
            <w:tr w:rsidR="002B1566" w:rsidRPr="00BF2FF1" w14:paraId="79D57AF1"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1E3F7E38" w14:textId="07282E2F"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Music Theory Flashcards (study resource)</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4D9DC53" w14:textId="2B808064" w:rsidR="002B1566" w:rsidRPr="00BF2FF1" w:rsidRDefault="00AD1928" w:rsidP="008B263D">
                  <w:pPr>
                    <w:spacing w:after="0" w:line="240" w:lineRule="auto"/>
                    <w:textAlignment w:val="baseline"/>
                    <w:rPr>
                      <w:rFonts w:eastAsia="Times New Roman" w:cstheme="minorHAnsi"/>
                      <w:lang w:eastAsia="en-IE"/>
                    </w:rPr>
                  </w:pPr>
                  <w:hyperlink r:id="rId19" w:tgtFrame="_blank" w:history="1">
                    <w:r w:rsidR="002B1566" w:rsidRPr="00BF2FF1">
                      <w:rPr>
                        <w:rFonts w:eastAsia="Times New Roman" w:cstheme="minorHAnsi"/>
                        <w:color w:val="000080"/>
                        <w:u w:val="single"/>
                        <w:lang w:eastAsia="en-IE"/>
                      </w:rPr>
                      <w:t>http://musicards.net</w:t>
                    </w:r>
                  </w:hyperlink>
                </w:p>
                <w:p w14:paraId="34E6158C" w14:textId="7BCA4275" w:rsidR="002B1566" w:rsidRPr="00BF2FF1" w:rsidRDefault="002B1566" w:rsidP="008B263D">
                  <w:pPr>
                    <w:spacing w:after="0" w:line="240" w:lineRule="auto"/>
                    <w:ind w:firstLine="2595"/>
                    <w:textAlignment w:val="baseline"/>
                    <w:rPr>
                      <w:rFonts w:eastAsia="Times New Roman" w:cstheme="minorHAnsi"/>
                      <w:lang w:eastAsia="en-IE"/>
                    </w:rPr>
                  </w:pPr>
                </w:p>
              </w:tc>
            </w:tr>
            <w:tr w:rsidR="002B1566" w:rsidRPr="00BF2FF1" w14:paraId="48B34E4A"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0DDA5CA6" w14:textId="1B191CA7"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Royal Irish Academy of Music</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D2111C4" w14:textId="400E2A77" w:rsidR="002B1566" w:rsidRPr="00BF2FF1" w:rsidRDefault="00AD1928" w:rsidP="008B263D">
                  <w:pPr>
                    <w:spacing w:after="0" w:line="240" w:lineRule="auto"/>
                    <w:textAlignment w:val="baseline"/>
                    <w:rPr>
                      <w:rFonts w:eastAsia="Times New Roman" w:cstheme="minorHAnsi"/>
                      <w:lang w:eastAsia="en-IE"/>
                    </w:rPr>
                  </w:pPr>
                  <w:hyperlink r:id="rId20" w:tgtFrame="_blank" w:history="1">
                    <w:r w:rsidR="002B1566" w:rsidRPr="00BF2FF1">
                      <w:rPr>
                        <w:rFonts w:eastAsia="Times New Roman" w:cstheme="minorHAnsi"/>
                        <w:color w:val="000080"/>
                        <w:u w:val="single"/>
                        <w:lang w:eastAsia="en-IE"/>
                      </w:rPr>
                      <w:t>https://www.riam.ie</w:t>
                    </w:r>
                  </w:hyperlink>
                </w:p>
              </w:tc>
            </w:tr>
          </w:tbl>
          <w:p w14:paraId="21CF4EAB" w14:textId="63E6AD9F" w:rsidR="002B1566" w:rsidRPr="00BF2FF1" w:rsidRDefault="002B1566" w:rsidP="008B263D">
            <w:pPr>
              <w:spacing w:after="0" w:line="240" w:lineRule="auto"/>
              <w:textAlignment w:val="baseline"/>
              <w:rPr>
                <w:rFonts w:eastAsia="Times New Roman" w:cstheme="minorHAnsi"/>
                <w:lang w:eastAsia="en-IE"/>
              </w:rPr>
            </w:pPr>
          </w:p>
          <w:p w14:paraId="2909AB2C"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t>Other useful music websites:</w:t>
            </w:r>
            <w:r w:rsidRPr="00BF2FF1">
              <w:rPr>
                <w:rFonts w:eastAsia="Times New Roman" w:cstheme="minorHAnsi"/>
                <w:lang w:eastAsia="en-IE"/>
              </w:rPr>
              <w:t> </w:t>
            </w:r>
          </w:p>
          <w:tbl>
            <w:tblPr>
              <w:tblW w:w="832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2"/>
              <w:gridCol w:w="4339"/>
            </w:tblGrid>
            <w:tr w:rsidR="002B1566" w:rsidRPr="00BF2FF1" w14:paraId="6A3AA7FE"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D9D9D9"/>
                  <w:hideMark/>
                </w:tcPr>
                <w:p w14:paraId="72F88189"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t>Organisation </w:t>
                  </w:r>
                  <w:r w:rsidRPr="00BF2FF1">
                    <w:rPr>
                      <w:rFonts w:eastAsia="Times New Roman" w:cstheme="minorHAnsi"/>
                      <w:lang w:eastAsia="en-IE"/>
                    </w:rPr>
                    <w:t> </w:t>
                  </w:r>
                </w:p>
              </w:tc>
              <w:tc>
                <w:tcPr>
                  <w:tcW w:w="4339" w:type="dxa"/>
                  <w:tcBorders>
                    <w:top w:val="single" w:sz="6" w:space="0" w:color="auto"/>
                    <w:left w:val="single" w:sz="6" w:space="0" w:color="auto"/>
                    <w:bottom w:val="single" w:sz="6" w:space="0" w:color="auto"/>
                    <w:right w:val="single" w:sz="6" w:space="0" w:color="auto"/>
                  </w:tcBorders>
                  <w:shd w:val="clear" w:color="auto" w:fill="D9D9D9"/>
                  <w:hideMark/>
                </w:tcPr>
                <w:p w14:paraId="428E5AB5"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b/>
                      <w:bCs/>
                      <w:lang w:eastAsia="en-IE"/>
                    </w:rPr>
                    <w:t>Website</w:t>
                  </w:r>
                  <w:r w:rsidRPr="00BF2FF1">
                    <w:rPr>
                      <w:rFonts w:eastAsia="Times New Roman" w:cstheme="minorHAnsi"/>
                      <w:lang w:eastAsia="en-IE"/>
                    </w:rPr>
                    <w:t> </w:t>
                  </w:r>
                </w:p>
              </w:tc>
            </w:tr>
            <w:tr w:rsidR="002B1566" w:rsidRPr="00BF2FF1" w14:paraId="2F5A4BD6"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674BBE19" w14:textId="25DFDB66"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Irish Association of Songwriters Composers and Authors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5FC8A477" w14:textId="6A1795EF" w:rsidR="002B1566" w:rsidRPr="00BF2FF1" w:rsidRDefault="00AD1928" w:rsidP="008B263D">
                  <w:pPr>
                    <w:spacing w:after="0" w:line="240" w:lineRule="auto"/>
                    <w:textAlignment w:val="baseline"/>
                    <w:rPr>
                      <w:rFonts w:eastAsia="Times New Roman" w:cstheme="minorHAnsi"/>
                      <w:lang w:eastAsia="en-IE"/>
                    </w:rPr>
                  </w:pPr>
                  <w:hyperlink r:id="rId21" w:tgtFrame="_blank" w:history="1">
                    <w:r w:rsidR="002B1566" w:rsidRPr="00BF2FF1">
                      <w:rPr>
                        <w:rFonts w:eastAsia="Times New Roman" w:cstheme="minorHAnsi"/>
                        <w:color w:val="000080"/>
                        <w:u w:val="single"/>
                        <w:lang w:eastAsia="en-IE"/>
                      </w:rPr>
                      <w:t>http://www.iasca.ie/</w:t>
                    </w:r>
                  </w:hyperlink>
                </w:p>
              </w:tc>
            </w:tr>
            <w:tr w:rsidR="002B1566" w:rsidRPr="00BF2FF1" w14:paraId="690D42AC"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361C2C15" w14:textId="17F0AF46" w:rsidR="002B1566" w:rsidRPr="00BF2FF1" w:rsidRDefault="002B1566" w:rsidP="00777FA0">
                  <w:pPr>
                    <w:spacing w:after="0" w:line="240" w:lineRule="auto"/>
                    <w:ind w:left="147"/>
                    <w:jc w:val="both"/>
                    <w:textAlignment w:val="baseline"/>
                    <w:rPr>
                      <w:rFonts w:eastAsia="Times New Roman" w:cstheme="minorHAnsi"/>
                      <w:lang w:eastAsia="en-IE"/>
                    </w:rPr>
                  </w:pPr>
                  <w:r w:rsidRPr="00BF2FF1">
                    <w:rPr>
                      <w:rFonts w:eastAsia="Times New Roman" w:cstheme="minorHAnsi"/>
                      <w:lang w:eastAsia="en-IE"/>
                    </w:rPr>
                    <w:t>Irish Music Rights Organisation</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71D3E536" w14:textId="412BA5FA" w:rsidR="002B1566" w:rsidRPr="00BF2FF1" w:rsidRDefault="00AD1928" w:rsidP="008B263D">
                  <w:pPr>
                    <w:spacing w:after="0" w:line="240" w:lineRule="auto"/>
                    <w:jc w:val="both"/>
                    <w:textAlignment w:val="baseline"/>
                    <w:rPr>
                      <w:rFonts w:eastAsia="Times New Roman" w:cstheme="minorHAnsi"/>
                      <w:lang w:eastAsia="en-IE"/>
                    </w:rPr>
                  </w:pPr>
                  <w:hyperlink r:id="rId22" w:tgtFrame="_blank" w:history="1">
                    <w:r w:rsidR="002B1566" w:rsidRPr="00BF2FF1">
                      <w:rPr>
                        <w:rFonts w:eastAsia="Times New Roman" w:cstheme="minorHAnsi"/>
                        <w:color w:val="000080"/>
                        <w:u w:val="single"/>
                        <w:lang w:eastAsia="en-IE"/>
                      </w:rPr>
                      <w:t>http://www.imro.ie/</w:t>
                    </w:r>
                  </w:hyperlink>
                </w:p>
              </w:tc>
            </w:tr>
            <w:tr w:rsidR="002B1566" w:rsidRPr="00BF2FF1" w14:paraId="013E70F8"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3CC3BCA4" w14:textId="0780D465"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Irish Recorded Music Association</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3C28B898" w14:textId="72828C27" w:rsidR="002B1566" w:rsidRPr="00BF2FF1" w:rsidRDefault="00AD1928" w:rsidP="008B263D">
                  <w:pPr>
                    <w:spacing w:after="0" w:line="240" w:lineRule="auto"/>
                    <w:textAlignment w:val="baseline"/>
                    <w:rPr>
                      <w:rFonts w:eastAsia="Times New Roman" w:cstheme="minorHAnsi"/>
                      <w:lang w:eastAsia="en-IE"/>
                    </w:rPr>
                  </w:pPr>
                  <w:hyperlink r:id="rId23" w:tgtFrame="_blank" w:history="1">
                    <w:r w:rsidR="002B1566" w:rsidRPr="00BF2FF1">
                      <w:rPr>
                        <w:rFonts w:eastAsia="Times New Roman" w:cstheme="minorHAnsi"/>
                        <w:color w:val="000080"/>
                        <w:u w:val="single"/>
                        <w:lang w:eastAsia="en-IE"/>
                      </w:rPr>
                      <w:t>http://www.imra.ie</w:t>
                    </w:r>
                  </w:hyperlink>
                </w:p>
              </w:tc>
            </w:tr>
            <w:tr w:rsidR="002B1566" w:rsidRPr="00BF2FF1" w14:paraId="42248675"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53809416" w14:textId="15479C19"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Recorded Artists Actors Performers Ireland</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6BE0077" w14:textId="1C9245A6" w:rsidR="002B1566" w:rsidRPr="00BF2FF1" w:rsidRDefault="00AD1928" w:rsidP="008B263D">
                  <w:pPr>
                    <w:spacing w:after="0" w:line="240" w:lineRule="auto"/>
                    <w:textAlignment w:val="baseline"/>
                    <w:rPr>
                      <w:rFonts w:eastAsia="Times New Roman" w:cstheme="minorHAnsi"/>
                      <w:lang w:eastAsia="en-IE"/>
                    </w:rPr>
                  </w:pPr>
                  <w:hyperlink r:id="rId24" w:tgtFrame="_blank" w:history="1">
                    <w:r w:rsidR="002B1566" w:rsidRPr="00BF2FF1">
                      <w:rPr>
                        <w:rFonts w:eastAsia="Times New Roman" w:cstheme="minorHAnsi"/>
                        <w:color w:val="000080"/>
                        <w:u w:val="single"/>
                        <w:lang w:eastAsia="en-IE"/>
                      </w:rPr>
                      <w:t>http://www.raap.ie</w:t>
                    </w:r>
                  </w:hyperlink>
                </w:p>
              </w:tc>
            </w:tr>
            <w:tr w:rsidR="002B1566" w:rsidRPr="00BF2FF1" w14:paraId="71EEE90D" w14:textId="77777777" w:rsidTr="00777FA0">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0E471D4F" w14:textId="581129C2" w:rsidR="002B1566" w:rsidRPr="00BF2FF1" w:rsidRDefault="002B1566" w:rsidP="00777FA0">
                  <w:pPr>
                    <w:spacing w:after="0" w:line="240" w:lineRule="auto"/>
                    <w:ind w:left="147"/>
                    <w:textAlignment w:val="baseline"/>
                    <w:rPr>
                      <w:rFonts w:eastAsia="Times New Roman" w:cstheme="minorHAnsi"/>
                      <w:lang w:eastAsia="en-IE"/>
                    </w:rPr>
                  </w:pPr>
                  <w:r w:rsidRPr="00BF2FF1">
                    <w:rPr>
                      <w:rFonts w:eastAsia="Times New Roman" w:cstheme="minorHAnsi"/>
                      <w:lang w:eastAsia="en-IE"/>
                    </w:rPr>
                    <w:t>Royal Irish Academy of Music</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593C1B44" w14:textId="747786CA"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lang w:eastAsia="en-IE"/>
                    </w:rPr>
                    <w:t> </w:t>
                  </w:r>
                  <w:hyperlink r:id="rId25" w:tgtFrame="_blank" w:history="1">
                    <w:r w:rsidRPr="00BF2FF1">
                      <w:rPr>
                        <w:rFonts w:eastAsia="Times New Roman" w:cstheme="minorHAnsi"/>
                        <w:color w:val="000080"/>
                        <w:u w:val="single"/>
                        <w:lang w:eastAsia="en-IE"/>
                      </w:rPr>
                      <w:t>https://www.riam.ie</w:t>
                    </w:r>
                  </w:hyperlink>
                </w:p>
              </w:tc>
            </w:tr>
          </w:tbl>
          <w:p w14:paraId="756F8065" w14:textId="77777777" w:rsidR="002B1566" w:rsidRPr="00BF2FF1" w:rsidRDefault="002B1566" w:rsidP="008B263D">
            <w:pPr>
              <w:spacing w:after="0" w:line="240" w:lineRule="auto"/>
              <w:textAlignment w:val="baseline"/>
              <w:rPr>
                <w:rFonts w:eastAsia="Times New Roman" w:cstheme="minorHAnsi"/>
                <w:lang w:eastAsia="en-IE"/>
              </w:rPr>
            </w:pPr>
            <w:r w:rsidRPr="00BF2FF1">
              <w:rPr>
                <w:rFonts w:eastAsia="Times New Roman" w:cstheme="minorHAnsi"/>
                <w:lang w:eastAsia="en-IE"/>
              </w:rPr>
              <w:t> </w:t>
            </w:r>
          </w:p>
        </w:tc>
      </w:tr>
    </w:tbl>
    <w:p w14:paraId="2EA84BC8" w14:textId="77D5A7E9" w:rsidR="00FD6810" w:rsidRDefault="00FD6810"/>
    <w:p w14:paraId="5A977BEC" w14:textId="456C1BF9" w:rsidR="003142A0" w:rsidRDefault="003142A0"/>
    <w:p w14:paraId="5F79F6E6" w14:textId="72BD8397" w:rsidR="003142A0" w:rsidRDefault="003142A0"/>
    <w:p w14:paraId="6B6E2C24" w14:textId="3C5C83B3" w:rsidR="003142A0" w:rsidRDefault="003142A0"/>
    <w:p w14:paraId="443548F6" w14:textId="77777777" w:rsidR="003142A0" w:rsidRDefault="003142A0"/>
    <w:p w14:paraId="61F4B744" w14:textId="77777777" w:rsidR="00FD6810" w:rsidRDefault="00FD6810" w:rsidP="00FD6810">
      <w:pPr>
        <w:pStyle w:val="Heading2"/>
      </w:pPr>
      <w:r>
        <w:lastRenderedPageBreak/>
        <w:t xml:space="preserve">11. </w:t>
      </w:r>
      <w:r>
        <w:tab/>
        <w:t xml:space="preserve">Assessment </w:t>
      </w:r>
    </w:p>
    <w:p w14:paraId="04278C37" w14:textId="77777777" w:rsidR="00FD6810" w:rsidRPr="009336EB" w:rsidRDefault="00FD6810" w:rsidP="00FD6810">
      <w:pPr>
        <w:spacing w:after="175"/>
        <w:rPr>
          <w:sz w:val="8"/>
        </w:rPr>
      </w:pPr>
    </w:p>
    <w:p w14:paraId="7C3ACBA8" w14:textId="77777777" w:rsidR="00FD6810" w:rsidRDefault="00FD6810" w:rsidP="00FD6810">
      <w:pPr>
        <w:pStyle w:val="Heading2"/>
      </w:pPr>
      <w:r>
        <w:t xml:space="preserve">11a. </w:t>
      </w:r>
      <w:r>
        <w:tab/>
      </w:r>
      <w:r w:rsidRPr="009336EB">
        <w:t>Assessment Techniques</w:t>
      </w:r>
      <w:r>
        <w:t xml:space="preserve"> </w:t>
      </w:r>
    </w:p>
    <w:p w14:paraId="76A3D647" w14:textId="77777777" w:rsidR="00FD6810" w:rsidRPr="00FD7FAB" w:rsidRDefault="00FD6810" w:rsidP="00FD6810">
      <w:pPr>
        <w:pStyle w:val="Style1"/>
      </w:pPr>
      <w:r w:rsidRPr="00FD7FAB">
        <w:tab/>
      </w:r>
    </w:p>
    <w:p w14:paraId="52265C9A" w14:textId="77777777" w:rsidR="00FD6810" w:rsidRPr="003142A0" w:rsidRDefault="00FD6810" w:rsidP="003142A0">
      <w:pPr>
        <w:pStyle w:val="ListParagraph"/>
        <w:spacing w:after="0"/>
        <w:textAlignment w:val="baseline"/>
        <w:rPr>
          <w:rFonts w:eastAsia="Times New Roman" w:cs="Calibri"/>
          <w:bCs/>
          <w:lang w:eastAsia="en-IE"/>
        </w:rPr>
      </w:pPr>
      <w:r w:rsidRPr="003142A0">
        <w:rPr>
          <w:rFonts w:eastAsia="Times New Roman" w:cs="Calibri"/>
          <w:bCs/>
          <w:lang w:eastAsia="en-IE"/>
        </w:rPr>
        <w:t>Examination (Theory)</w:t>
      </w:r>
      <w:r w:rsidRPr="003142A0">
        <w:rPr>
          <w:rFonts w:eastAsia="Times New Roman" w:cs="Calibri"/>
          <w:bCs/>
          <w:lang w:eastAsia="en-IE"/>
        </w:rPr>
        <w:tab/>
      </w:r>
      <w:r w:rsidRPr="003142A0">
        <w:rPr>
          <w:rFonts w:eastAsia="Times New Roman" w:cs="Calibri"/>
          <w:bCs/>
          <w:lang w:eastAsia="en-IE"/>
        </w:rPr>
        <w:tab/>
        <w:t>40%</w:t>
      </w:r>
    </w:p>
    <w:p w14:paraId="24BB6A6C" w14:textId="5F003580" w:rsidR="00FD6810" w:rsidRPr="003142A0" w:rsidRDefault="00FD6810" w:rsidP="003142A0">
      <w:pPr>
        <w:pStyle w:val="ListParagraph"/>
        <w:spacing w:after="0"/>
        <w:textAlignment w:val="baseline"/>
        <w:rPr>
          <w:rFonts w:asciiTheme="minorHAnsi" w:hAnsiTheme="minorHAnsi" w:cstheme="minorHAnsi"/>
        </w:rPr>
      </w:pPr>
      <w:r w:rsidRPr="003142A0">
        <w:rPr>
          <w:rFonts w:asciiTheme="minorHAnsi" w:hAnsiTheme="minorHAnsi" w:cstheme="minorHAnsi"/>
        </w:rPr>
        <w:t>Examination (Aural)</w:t>
      </w:r>
      <w:r w:rsidR="003142A0" w:rsidRPr="003142A0">
        <w:rPr>
          <w:rFonts w:asciiTheme="minorHAnsi" w:hAnsiTheme="minorHAnsi" w:cstheme="minorHAnsi"/>
        </w:rPr>
        <w:tab/>
      </w:r>
      <w:r w:rsidR="003142A0" w:rsidRPr="003142A0">
        <w:rPr>
          <w:rFonts w:asciiTheme="minorHAnsi" w:hAnsiTheme="minorHAnsi" w:cstheme="minorHAnsi"/>
        </w:rPr>
        <w:tab/>
      </w:r>
      <w:r w:rsidRPr="003142A0">
        <w:rPr>
          <w:rFonts w:asciiTheme="minorHAnsi" w:hAnsiTheme="minorHAnsi" w:cstheme="minorHAnsi"/>
        </w:rPr>
        <w:t>30%</w:t>
      </w:r>
    </w:p>
    <w:p w14:paraId="28E6027F" w14:textId="1957A3FC" w:rsidR="008A0A77" w:rsidRPr="003142A0" w:rsidRDefault="00FD6810" w:rsidP="003142A0">
      <w:pPr>
        <w:ind w:left="720"/>
      </w:pPr>
      <w:r w:rsidRPr="003142A0">
        <w:rPr>
          <w:rFonts w:cstheme="minorHAnsi"/>
        </w:rPr>
        <w:t>Skill Demonstration</w:t>
      </w:r>
      <w:r w:rsidR="003142A0" w:rsidRPr="003142A0">
        <w:rPr>
          <w:rFonts w:cstheme="minorHAnsi"/>
        </w:rPr>
        <w:tab/>
      </w:r>
      <w:r w:rsidR="003142A0" w:rsidRPr="003142A0">
        <w:rPr>
          <w:rFonts w:cstheme="minorHAnsi"/>
        </w:rPr>
        <w:tab/>
      </w:r>
      <w:r w:rsidRPr="003142A0">
        <w:rPr>
          <w:rFonts w:cstheme="minorHAnsi"/>
        </w:rPr>
        <w:t>30%</w:t>
      </w: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2544"/>
        <w:gridCol w:w="1961"/>
        <w:gridCol w:w="2654"/>
        <w:gridCol w:w="1851"/>
      </w:tblGrid>
      <w:tr w:rsidR="0052466E" w:rsidRPr="0078501C" w14:paraId="684F19EB" w14:textId="77777777" w:rsidTr="00DF13E6">
        <w:trPr>
          <w:trHeight w:val="663"/>
        </w:trPr>
        <w:tc>
          <w:tcPr>
            <w:tcW w:w="2544" w:type="dxa"/>
            <w:tcBorders>
              <w:top w:val="single" w:sz="6" w:space="0" w:color="auto"/>
              <w:left w:val="single" w:sz="6" w:space="0" w:color="auto"/>
              <w:bottom w:val="single" w:sz="6" w:space="0" w:color="auto"/>
              <w:right w:val="single" w:sz="6" w:space="0" w:color="auto"/>
            </w:tcBorders>
            <w:shd w:val="clear" w:color="auto" w:fill="auto"/>
          </w:tcPr>
          <w:p w14:paraId="06C5A058" w14:textId="4AFF31A9" w:rsidR="002B107C" w:rsidRDefault="002B107C" w:rsidP="002B107C">
            <w:pPr>
              <w:pStyle w:val="ListParagraph"/>
              <w:spacing w:after="0"/>
              <w:ind w:left="0" w:right="54"/>
              <w:textAlignment w:val="baseline"/>
              <w:rPr>
                <w:rFonts w:eastAsia="Times New Roman" w:cs="Calibri"/>
                <w:b/>
                <w:bCs/>
                <w:lang w:eastAsia="en-IE"/>
              </w:rPr>
            </w:pPr>
            <w:r w:rsidRPr="003F0DA4">
              <w:rPr>
                <w:rFonts w:asciiTheme="minorHAnsi" w:hAnsiTheme="minorHAnsi" w:cstheme="minorHAnsi"/>
                <w:b/>
              </w:rPr>
              <w:t>Technique</w:t>
            </w:r>
          </w:p>
        </w:tc>
        <w:tc>
          <w:tcPr>
            <w:tcW w:w="4615" w:type="dxa"/>
            <w:gridSpan w:val="2"/>
            <w:tcBorders>
              <w:top w:val="single" w:sz="6" w:space="0" w:color="auto"/>
              <w:left w:val="single" w:sz="6" w:space="0" w:color="auto"/>
              <w:bottom w:val="single" w:sz="6" w:space="0" w:color="auto"/>
              <w:right w:val="single" w:sz="6" w:space="0" w:color="auto"/>
            </w:tcBorders>
            <w:shd w:val="clear" w:color="auto" w:fill="auto"/>
          </w:tcPr>
          <w:p w14:paraId="66A5011F" w14:textId="7E548229" w:rsidR="002B107C" w:rsidRDefault="002B107C" w:rsidP="002B107C">
            <w:pPr>
              <w:pStyle w:val="ListParagraph"/>
              <w:spacing w:after="0"/>
              <w:ind w:left="0"/>
              <w:textAlignment w:val="baseline"/>
              <w:rPr>
                <w:rFonts w:eastAsia="Times New Roman" w:cs="Calibri"/>
                <w:b/>
                <w:bCs/>
                <w:lang w:eastAsia="en-IE"/>
              </w:rPr>
            </w:pPr>
            <w:r>
              <w:rPr>
                <w:rFonts w:asciiTheme="minorHAnsi" w:hAnsiTheme="minorHAnsi" w:cstheme="minorHAnsi"/>
                <w:b/>
              </w:rPr>
              <w:t>Rationale for choice of Technique</w:t>
            </w:r>
          </w:p>
        </w:tc>
        <w:tc>
          <w:tcPr>
            <w:tcW w:w="1851" w:type="dxa"/>
            <w:tcBorders>
              <w:top w:val="single" w:sz="6" w:space="0" w:color="auto"/>
              <w:left w:val="single" w:sz="6" w:space="0" w:color="auto"/>
              <w:bottom w:val="single" w:sz="6" w:space="0" w:color="auto"/>
              <w:right w:val="single" w:sz="6" w:space="0" w:color="auto"/>
            </w:tcBorders>
            <w:shd w:val="clear" w:color="auto" w:fill="auto"/>
          </w:tcPr>
          <w:p w14:paraId="14FDD132" w14:textId="1BE337D5" w:rsidR="002B107C" w:rsidRDefault="002B107C" w:rsidP="002B107C">
            <w:pPr>
              <w:pStyle w:val="ListParagraph"/>
              <w:spacing w:after="0"/>
              <w:ind w:left="0"/>
              <w:textAlignment w:val="baseline"/>
              <w:rPr>
                <w:rFonts w:eastAsia="Times New Roman" w:cs="Calibri"/>
                <w:b/>
                <w:bCs/>
                <w:lang w:eastAsia="en-IE"/>
              </w:rPr>
            </w:pPr>
            <w:r>
              <w:rPr>
                <w:rFonts w:asciiTheme="minorHAnsi" w:hAnsiTheme="minorHAnsi" w:cstheme="minorHAnsi"/>
                <w:b/>
              </w:rPr>
              <w:t>Weighting</w:t>
            </w:r>
          </w:p>
        </w:tc>
      </w:tr>
      <w:tr w:rsidR="002B107C" w:rsidRPr="0078501C" w14:paraId="510D3807" w14:textId="77777777" w:rsidTr="00DF13E6">
        <w:trPr>
          <w:trHeight w:val="665"/>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129AA088" w14:textId="1DB620A9" w:rsidR="002B107C" w:rsidRDefault="002B107C" w:rsidP="00B84DE5">
            <w:pPr>
              <w:pStyle w:val="ListParagraph"/>
              <w:spacing w:after="0"/>
              <w:ind w:left="-143"/>
              <w:textAlignment w:val="baseline"/>
              <w:rPr>
                <w:rFonts w:eastAsia="Times New Roman" w:cs="Calibri"/>
                <w:b/>
                <w:bCs/>
                <w:lang w:eastAsia="en-IE"/>
              </w:rPr>
            </w:pPr>
            <w:r w:rsidRPr="003F0DA4">
              <w:rPr>
                <w:rFonts w:asciiTheme="minorHAnsi" w:hAnsiTheme="minorHAnsi" w:cstheme="minorBidi"/>
              </w:rPr>
              <w:t xml:space="preserve">Learners on this module must present evidence of all assessment tasks to ensure achievement of all MIMLOs </w:t>
            </w:r>
            <w:r w:rsidRPr="003F0DA4">
              <w:rPr>
                <w:rFonts w:asciiTheme="minorHAnsi" w:hAnsiTheme="minorHAnsi" w:cstheme="minorBidi"/>
                <w:b/>
                <w:bCs/>
              </w:rPr>
              <w:t>and</w:t>
            </w:r>
            <w:r w:rsidRPr="003F0DA4">
              <w:rPr>
                <w:rFonts w:asciiTheme="minorHAnsi" w:hAnsiTheme="minorHAnsi" w:cstheme="minorBidi"/>
              </w:rPr>
              <w:t xml:space="preserve"> achieve 50% or more of available marks to pass the module</w:t>
            </w:r>
            <w:r w:rsidR="003142A0">
              <w:rPr>
                <w:rFonts w:asciiTheme="minorHAnsi" w:hAnsiTheme="minorHAnsi" w:cstheme="minorBidi"/>
              </w:rPr>
              <w:t>.</w:t>
            </w:r>
          </w:p>
        </w:tc>
      </w:tr>
      <w:tr w:rsidR="00C33B7F" w:rsidRPr="0078501C" w14:paraId="2DD6A633" w14:textId="77777777" w:rsidTr="00DF13E6">
        <w:trPr>
          <w:trHeight w:val="665"/>
        </w:trPr>
        <w:tc>
          <w:tcPr>
            <w:tcW w:w="2544" w:type="dxa"/>
            <w:tcBorders>
              <w:top w:val="single" w:sz="6" w:space="0" w:color="auto"/>
              <w:left w:val="single" w:sz="6" w:space="0" w:color="auto"/>
              <w:bottom w:val="single" w:sz="6" w:space="0" w:color="auto"/>
              <w:right w:val="single" w:sz="6" w:space="0" w:color="auto"/>
            </w:tcBorders>
            <w:shd w:val="clear" w:color="auto" w:fill="auto"/>
          </w:tcPr>
          <w:p w14:paraId="75730BA4" w14:textId="63BC006F" w:rsidR="00DA615B" w:rsidRPr="003F0DA4" w:rsidRDefault="008C5544" w:rsidP="008415F4">
            <w:pPr>
              <w:pStyle w:val="ListParagraph"/>
              <w:spacing w:after="0"/>
              <w:ind w:left="0" w:right="466"/>
              <w:textAlignment w:val="baseline"/>
              <w:rPr>
                <w:rFonts w:asciiTheme="minorHAnsi" w:hAnsiTheme="minorHAnsi" w:cstheme="minorBidi"/>
              </w:rPr>
            </w:pPr>
            <w:r w:rsidRPr="008D3F15">
              <w:rPr>
                <w:rFonts w:asciiTheme="minorHAnsi" w:hAnsiTheme="minorHAnsi" w:cstheme="minorHAnsi"/>
                <w:b/>
              </w:rPr>
              <w:t>Examination (Theory)</w:t>
            </w:r>
          </w:p>
        </w:tc>
        <w:tc>
          <w:tcPr>
            <w:tcW w:w="4615" w:type="dxa"/>
            <w:gridSpan w:val="2"/>
            <w:tcBorders>
              <w:top w:val="single" w:sz="6" w:space="0" w:color="auto"/>
              <w:left w:val="single" w:sz="6" w:space="0" w:color="auto"/>
              <w:bottom w:val="single" w:sz="6" w:space="0" w:color="auto"/>
              <w:right w:val="single" w:sz="6" w:space="0" w:color="auto"/>
            </w:tcBorders>
            <w:shd w:val="clear" w:color="auto" w:fill="auto"/>
          </w:tcPr>
          <w:p w14:paraId="628F64CE" w14:textId="77777777" w:rsidR="00014139" w:rsidRPr="008D3F15" w:rsidRDefault="00014139" w:rsidP="00C33B7F">
            <w:r w:rsidRPr="008D3F15">
              <w:t>The assessment techniques were designed to establish the learner’s knowledge, skills and competence in music theory and practice. The Theory Examination will complement the aural skills displayed in the aural examination and the practical skills demonstrated in the skills demonstration.</w:t>
            </w:r>
          </w:p>
          <w:p w14:paraId="5992807F" w14:textId="321B2879" w:rsidR="00DA615B" w:rsidRPr="003F0DA4" w:rsidRDefault="00014139" w:rsidP="00014139">
            <w:pPr>
              <w:pStyle w:val="ListParagraph"/>
              <w:spacing w:after="0"/>
              <w:ind w:left="-48"/>
              <w:textAlignment w:val="baseline"/>
              <w:rPr>
                <w:rFonts w:asciiTheme="minorHAnsi" w:hAnsiTheme="minorHAnsi" w:cstheme="minorBidi"/>
              </w:rPr>
            </w:pPr>
            <w:r w:rsidRPr="008D3F15">
              <w:rPr>
                <w:rFonts w:asciiTheme="minorHAnsi" w:hAnsiTheme="minorHAnsi" w:cstheme="minorBidi"/>
              </w:rPr>
              <w:t>This technique will test the learner’s knowledge of music theory, which caters to MIMLOs 1 and 2. As it links to many of the Learning Outcomes it deserves a slightly higher weighting than the other two forms of assessment. MIMLOs 1 and 2 also provides a basis for the other knowledge sets to take place.</w:t>
            </w: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67A486DC" w14:textId="4EF12FEC" w:rsidR="00DA615B" w:rsidRPr="003142A0" w:rsidRDefault="00E05B82" w:rsidP="009B59A4">
            <w:pPr>
              <w:pStyle w:val="ListParagraph"/>
              <w:spacing w:after="0"/>
              <w:ind w:left="0"/>
              <w:jc w:val="center"/>
              <w:textAlignment w:val="baseline"/>
              <w:rPr>
                <w:rFonts w:asciiTheme="minorHAnsi" w:hAnsiTheme="minorHAnsi" w:cstheme="minorBidi"/>
                <w:b/>
              </w:rPr>
            </w:pPr>
            <w:r w:rsidRPr="003142A0">
              <w:rPr>
                <w:rFonts w:asciiTheme="minorHAnsi" w:hAnsiTheme="minorHAnsi" w:cstheme="minorBidi"/>
                <w:b/>
              </w:rPr>
              <w:t>40%</w:t>
            </w:r>
          </w:p>
        </w:tc>
      </w:tr>
      <w:tr w:rsidR="00E05B82" w:rsidRPr="0078501C" w14:paraId="717DF859" w14:textId="77777777" w:rsidTr="00DF13E6">
        <w:trPr>
          <w:trHeight w:val="665"/>
        </w:trPr>
        <w:tc>
          <w:tcPr>
            <w:tcW w:w="2544" w:type="dxa"/>
            <w:tcBorders>
              <w:top w:val="single" w:sz="6" w:space="0" w:color="auto"/>
              <w:left w:val="single" w:sz="6" w:space="0" w:color="auto"/>
              <w:bottom w:val="single" w:sz="6" w:space="0" w:color="auto"/>
              <w:right w:val="single" w:sz="6" w:space="0" w:color="auto"/>
            </w:tcBorders>
            <w:shd w:val="clear" w:color="auto" w:fill="auto"/>
          </w:tcPr>
          <w:p w14:paraId="3070CDA4" w14:textId="0FAB3EDC" w:rsidR="00E05B82" w:rsidRPr="008D3F15" w:rsidRDefault="00E05B82" w:rsidP="00E05B82">
            <w:pPr>
              <w:pStyle w:val="ListParagraph"/>
              <w:spacing w:after="0"/>
              <w:ind w:left="0" w:right="466"/>
              <w:textAlignment w:val="baseline"/>
              <w:rPr>
                <w:rFonts w:asciiTheme="minorHAnsi" w:hAnsiTheme="minorHAnsi" w:cstheme="minorHAnsi"/>
                <w:b/>
              </w:rPr>
            </w:pPr>
            <w:r w:rsidRPr="008D3F15">
              <w:rPr>
                <w:rFonts w:asciiTheme="minorHAnsi" w:hAnsiTheme="minorHAnsi" w:cstheme="minorHAnsi"/>
                <w:b/>
              </w:rPr>
              <w:t>Examination (Aural)</w:t>
            </w:r>
          </w:p>
        </w:tc>
        <w:tc>
          <w:tcPr>
            <w:tcW w:w="4615" w:type="dxa"/>
            <w:gridSpan w:val="2"/>
            <w:tcBorders>
              <w:top w:val="single" w:sz="6" w:space="0" w:color="auto"/>
              <w:left w:val="single" w:sz="6" w:space="0" w:color="auto"/>
              <w:bottom w:val="single" w:sz="6" w:space="0" w:color="auto"/>
              <w:right w:val="single" w:sz="6" w:space="0" w:color="auto"/>
            </w:tcBorders>
            <w:shd w:val="clear" w:color="auto" w:fill="auto"/>
          </w:tcPr>
          <w:p w14:paraId="379738E4" w14:textId="77777777" w:rsidR="00E05B82" w:rsidRPr="008D3F15" w:rsidRDefault="00E05B82" w:rsidP="00C33B7F">
            <w:r w:rsidRPr="008D3F15">
              <w:t>The assessment techniques were designed to establish the learner’s knowledge, skills and competence in music theory and practice. The Aural Examination will complement the theoretical knowledge displayed in the theory examination and the practical skills demonstrated in the skills demonstration.</w:t>
            </w:r>
          </w:p>
          <w:p w14:paraId="728DEA50" w14:textId="3F6E5ACB" w:rsidR="00E05B82" w:rsidRPr="008D3F15" w:rsidRDefault="00E05B82" w:rsidP="00E05B82">
            <w:pPr>
              <w:jc w:val="both"/>
            </w:pPr>
            <w:r w:rsidRPr="008D3F15">
              <w:t xml:space="preserve">Aural skills are necessary to put theoretical knowledge into musical practice. This important link also deserves an equal weighting with Skills Demonstrations, as it enables musical practice and skills to occur with a theoretical underpinning. </w:t>
            </w: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4962E1D1" w14:textId="079E0108" w:rsidR="00E05B82" w:rsidRPr="003142A0" w:rsidRDefault="00E05B82" w:rsidP="00F64AEE">
            <w:pPr>
              <w:pStyle w:val="ListParagraph"/>
              <w:spacing w:after="0"/>
              <w:ind w:left="-143"/>
              <w:jc w:val="center"/>
              <w:textAlignment w:val="baseline"/>
              <w:rPr>
                <w:rFonts w:asciiTheme="minorHAnsi" w:hAnsiTheme="minorHAnsi" w:cstheme="minorBidi"/>
                <w:b/>
              </w:rPr>
            </w:pPr>
            <w:r w:rsidRPr="003142A0">
              <w:rPr>
                <w:rFonts w:asciiTheme="minorHAnsi" w:hAnsiTheme="minorHAnsi" w:cstheme="minorHAnsi"/>
                <w:b/>
                <w:bCs/>
              </w:rPr>
              <w:t>30%</w:t>
            </w:r>
          </w:p>
        </w:tc>
      </w:tr>
      <w:tr w:rsidR="00C33B7F" w:rsidRPr="0078501C" w14:paraId="09CC2E13" w14:textId="77777777" w:rsidTr="00DF13E6">
        <w:trPr>
          <w:trHeight w:val="665"/>
        </w:trPr>
        <w:tc>
          <w:tcPr>
            <w:tcW w:w="2544" w:type="dxa"/>
            <w:tcBorders>
              <w:top w:val="single" w:sz="6" w:space="0" w:color="auto"/>
              <w:left w:val="single" w:sz="6" w:space="0" w:color="auto"/>
              <w:bottom w:val="single" w:sz="6" w:space="0" w:color="auto"/>
              <w:right w:val="single" w:sz="6" w:space="0" w:color="auto"/>
            </w:tcBorders>
            <w:shd w:val="clear" w:color="auto" w:fill="auto"/>
          </w:tcPr>
          <w:p w14:paraId="235D49C5" w14:textId="7244B1D3" w:rsidR="00C33B7F" w:rsidRPr="008D3F15" w:rsidRDefault="00C33B7F" w:rsidP="00C33B7F">
            <w:pPr>
              <w:pStyle w:val="ListParagraph"/>
              <w:spacing w:after="0"/>
              <w:ind w:left="0" w:right="466"/>
              <w:textAlignment w:val="baseline"/>
              <w:rPr>
                <w:rFonts w:asciiTheme="minorHAnsi" w:hAnsiTheme="minorHAnsi" w:cstheme="minorHAnsi"/>
                <w:b/>
              </w:rPr>
            </w:pPr>
            <w:r w:rsidRPr="008D3F15">
              <w:rPr>
                <w:rFonts w:asciiTheme="minorHAnsi" w:hAnsiTheme="minorHAnsi" w:cstheme="minorHAnsi"/>
                <w:b/>
              </w:rPr>
              <w:t xml:space="preserve">Skill Demonstration </w:t>
            </w:r>
          </w:p>
        </w:tc>
        <w:tc>
          <w:tcPr>
            <w:tcW w:w="4615" w:type="dxa"/>
            <w:gridSpan w:val="2"/>
            <w:tcBorders>
              <w:top w:val="single" w:sz="6" w:space="0" w:color="auto"/>
              <w:left w:val="single" w:sz="6" w:space="0" w:color="auto"/>
              <w:bottom w:val="single" w:sz="6" w:space="0" w:color="auto"/>
              <w:right w:val="single" w:sz="6" w:space="0" w:color="auto"/>
            </w:tcBorders>
            <w:shd w:val="clear" w:color="auto" w:fill="auto"/>
          </w:tcPr>
          <w:p w14:paraId="4CE3D5A5" w14:textId="5066EFFA" w:rsidR="00C33B7F" w:rsidRPr="008D3F15" w:rsidRDefault="00C33B7F" w:rsidP="00C33B7F">
            <w:r w:rsidRPr="008D3F15">
              <w:t xml:space="preserve">The assessment techniques were designed to establish the learner’s knowledge, skills and competence in music theory and practice. The Skills Demonstration will be a practical implementation of the theoretical knowledge displayed in the theory and aural </w:t>
            </w:r>
            <w:r w:rsidRPr="008D3F15">
              <w:lastRenderedPageBreak/>
              <w:t xml:space="preserve">examination. As one of the main purposes of the module is to equip the learner with the ability to put music theory into practice, the ability to demonstrate musical prowess underpinned by elements of music theory is essential. </w:t>
            </w:r>
          </w:p>
        </w:tc>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5B87F4EE" w14:textId="6009B680" w:rsidR="00C33B7F" w:rsidRPr="003142A0" w:rsidRDefault="00C33B7F" w:rsidP="00F64AEE">
            <w:pPr>
              <w:pStyle w:val="ListParagraph"/>
              <w:spacing w:after="0"/>
              <w:ind w:left="-143"/>
              <w:jc w:val="center"/>
              <w:textAlignment w:val="baseline"/>
              <w:rPr>
                <w:rFonts w:asciiTheme="minorHAnsi" w:hAnsiTheme="minorHAnsi" w:cstheme="minorHAnsi"/>
                <w:b/>
                <w:bCs/>
              </w:rPr>
            </w:pPr>
            <w:r w:rsidRPr="003142A0">
              <w:rPr>
                <w:rFonts w:asciiTheme="minorHAnsi" w:hAnsiTheme="minorHAnsi" w:cstheme="minorHAnsi"/>
                <w:b/>
                <w:bCs/>
              </w:rPr>
              <w:lastRenderedPageBreak/>
              <w:t>30%</w:t>
            </w:r>
          </w:p>
        </w:tc>
      </w:tr>
      <w:tr w:rsidR="005D65E9" w:rsidRPr="0078501C" w14:paraId="5A863459" w14:textId="77777777" w:rsidTr="00121E42">
        <w:trPr>
          <w:trHeight w:val="665"/>
        </w:trPr>
        <w:tc>
          <w:tcPr>
            <w:tcW w:w="901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1A32319" w14:textId="661FB8E9" w:rsidR="005D65E9" w:rsidRPr="008D3F15" w:rsidRDefault="005D65E9" w:rsidP="00121E42">
            <w:pPr>
              <w:pStyle w:val="ListParagraph"/>
              <w:numPr>
                <w:ilvl w:val="1"/>
                <w:numId w:val="34"/>
              </w:numPr>
              <w:spacing w:after="0"/>
              <w:textAlignment w:val="baseline"/>
              <w:rPr>
                <w:rFonts w:asciiTheme="minorHAnsi" w:hAnsiTheme="minorHAnsi" w:cstheme="minorHAnsi"/>
                <w:bCs/>
              </w:rPr>
            </w:pPr>
            <w:r w:rsidRPr="0078501C">
              <w:rPr>
                <w:rFonts w:cs="Calibri"/>
                <w:b/>
              </w:rPr>
              <w:t>Mapping of module learning outcomes to assessment techniques/tasks</w:t>
            </w:r>
          </w:p>
        </w:tc>
      </w:tr>
      <w:tr w:rsidR="00094C08" w:rsidRPr="0078501C" w14:paraId="7AFEFC76" w14:textId="77777777" w:rsidTr="008B263D">
        <w:trPr>
          <w:trHeight w:val="665"/>
        </w:trPr>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5115B19C" w14:textId="5C0B80AB" w:rsidR="00094C08" w:rsidRPr="008D3F15" w:rsidRDefault="00094C08" w:rsidP="00AC795D">
            <w:pPr>
              <w:pStyle w:val="ListParagraph"/>
              <w:numPr>
                <w:ilvl w:val="0"/>
                <w:numId w:val="36"/>
              </w:numPr>
              <w:spacing w:after="0"/>
              <w:textAlignment w:val="baseline"/>
              <w:rPr>
                <w:rFonts w:asciiTheme="minorHAnsi" w:hAnsiTheme="minorHAnsi" w:cstheme="minorHAnsi"/>
                <w:bCs/>
              </w:rPr>
            </w:pPr>
            <w:r w:rsidRPr="003E5B1D">
              <w:t>Demonstrate an advanced understanding of melody, harmony and rhythm.</w:t>
            </w:r>
          </w:p>
        </w:tc>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3770BC92" w14:textId="40540FD7" w:rsidR="00094C08" w:rsidRPr="008D3F15" w:rsidRDefault="00094C08" w:rsidP="00AC795D">
            <w:pPr>
              <w:pStyle w:val="ListParagraph"/>
              <w:spacing w:after="0"/>
              <w:ind w:left="21"/>
              <w:textAlignment w:val="baseline"/>
              <w:rPr>
                <w:rFonts w:asciiTheme="minorHAnsi" w:hAnsiTheme="minorHAnsi" w:cstheme="minorHAnsi"/>
                <w:bCs/>
              </w:rPr>
            </w:pPr>
            <w:r w:rsidRPr="00A272F4">
              <w:rPr>
                <w:rFonts w:asciiTheme="minorHAnsi" w:hAnsiTheme="minorHAnsi" w:cstheme="minorHAnsi"/>
                <w:b/>
                <w:bCs/>
              </w:rPr>
              <w:t>Examination (Theory)</w:t>
            </w:r>
          </w:p>
        </w:tc>
      </w:tr>
      <w:tr w:rsidR="00094C08" w:rsidRPr="0078501C" w14:paraId="37506FBA" w14:textId="77777777" w:rsidTr="008B263D">
        <w:trPr>
          <w:trHeight w:val="665"/>
        </w:trPr>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1A608BE7" w14:textId="73F07E46" w:rsidR="00094C08" w:rsidRPr="008D3F15" w:rsidRDefault="00094C08" w:rsidP="00AC795D">
            <w:pPr>
              <w:pStyle w:val="ListParagraph"/>
              <w:numPr>
                <w:ilvl w:val="0"/>
                <w:numId w:val="36"/>
              </w:numPr>
              <w:spacing w:after="0"/>
              <w:textAlignment w:val="baseline"/>
              <w:rPr>
                <w:rFonts w:asciiTheme="minorHAnsi" w:hAnsiTheme="minorHAnsi" w:cstheme="minorHAnsi"/>
                <w:bCs/>
              </w:rPr>
            </w:pPr>
            <w:r w:rsidRPr="003E5B1D">
              <w:t>Appraise complex musical structures and arrangements</w:t>
            </w:r>
          </w:p>
        </w:tc>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04E3EEE5" w14:textId="6C293518" w:rsidR="00094C08" w:rsidRPr="00AC795D" w:rsidRDefault="00094C08" w:rsidP="00AC795D">
            <w:pPr>
              <w:pStyle w:val="ListParagraph"/>
              <w:spacing w:after="0"/>
              <w:ind w:left="21"/>
              <w:textAlignment w:val="baseline"/>
              <w:rPr>
                <w:rFonts w:asciiTheme="minorHAnsi" w:hAnsiTheme="minorHAnsi" w:cstheme="minorHAnsi"/>
                <w:b/>
                <w:bCs/>
              </w:rPr>
            </w:pPr>
            <w:r w:rsidRPr="00A272F4">
              <w:rPr>
                <w:rFonts w:asciiTheme="minorHAnsi" w:hAnsiTheme="minorHAnsi" w:cstheme="minorHAnsi"/>
                <w:b/>
                <w:bCs/>
              </w:rPr>
              <w:t>Examination (Theory)</w:t>
            </w:r>
          </w:p>
        </w:tc>
      </w:tr>
      <w:tr w:rsidR="00094C08" w:rsidRPr="0078501C" w14:paraId="2DDAF0F9" w14:textId="77777777" w:rsidTr="008B263D">
        <w:trPr>
          <w:trHeight w:val="665"/>
        </w:trPr>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08007B57" w14:textId="03E6C8B1" w:rsidR="00094C08" w:rsidRPr="008D3F15" w:rsidRDefault="00094C08" w:rsidP="00AC795D">
            <w:pPr>
              <w:pStyle w:val="ListParagraph"/>
              <w:numPr>
                <w:ilvl w:val="0"/>
                <w:numId w:val="36"/>
              </w:numPr>
              <w:spacing w:after="0"/>
              <w:textAlignment w:val="baseline"/>
              <w:rPr>
                <w:rFonts w:asciiTheme="minorHAnsi" w:hAnsiTheme="minorHAnsi" w:cstheme="minorHAnsi"/>
                <w:bCs/>
              </w:rPr>
            </w:pPr>
            <w:r w:rsidRPr="003E5B1D">
              <w:t>Demonstrate the ability to identify and notate musical elements in isolation and in context</w:t>
            </w:r>
          </w:p>
        </w:tc>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15886D6F" w14:textId="47ADE23A" w:rsidR="00094C08" w:rsidRPr="00AC795D" w:rsidRDefault="00094C08" w:rsidP="00AC795D">
            <w:pPr>
              <w:pStyle w:val="ListParagraph"/>
              <w:spacing w:after="0"/>
              <w:ind w:left="21"/>
              <w:textAlignment w:val="baseline"/>
              <w:rPr>
                <w:rFonts w:asciiTheme="minorHAnsi" w:hAnsiTheme="minorHAnsi" w:cstheme="minorHAnsi"/>
                <w:b/>
                <w:bCs/>
              </w:rPr>
            </w:pPr>
            <w:r w:rsidRPr="00A272F4">
              <w:rPr>
                <w:rFonts w:asciiTheme="minorHAnsi" w:hAnsiTheme="minorHAnsi" w:cstheme="minorHAnsi"/>
                <w:b/>
                <w:bCs/>
              </w:rPr>
              <w:t>Examination (</w:t>
            </w:r>
            <w:r>
              <w:rPr>
                <w:rFonts w:asciiTheme="minorHAnsi" w:hAnsiTheme="minorHAnsi" w:cstheme="minorHAnsi"/>
                <w:b/>
                <w:bCs/>
              </w:rPr>
              <w:t>Aural</w:t>
            </w:r>
            <w:r w:rsidRPr="00A272F4">
              <w:rPr>
                <w:rFonts w:asciiTheme="minorHAnsi" w:hAnsiTheme="minorHAnsi" w:cstheme="minorHAnsi"/>
                <w:b/>
                <w:bCs/>
              </w:rPr>
              <w:t>)</w:t>
            </w:r>
          </w:p>
        </w:tc>
      </w:tr>
      <w:tr w:rsidR="00094C08" w:rsidRPr="0078501C" w14:paraId="28552914" w14:textId="77777777" w:rsidTr="00AC795D">
        <w:trPr>
          <w:trHeight w:val="1598"/>
        </w:trPr>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14A0237D" w14:textId="74CCA030" w:rsidR="00094C08" w:rsidRPr="008D3F15" w:rsidRDefault="00094C08" w:rsidP="00AC795D">
            <w:pPr>
              <w:pStyle w:val="ListParagraph"/>
              <w:numPr>
                <w:ilvl w:val="0"/>
                <w:numId w:val="36"/>
              </w:numPr>
              <w:spacing w:after="0"/>
              <w:textAlignment w:val="baseline"/>
              <w:rPr>
                <w:rFonts w:asciiTheme="minorHAnsi" w:hAnsiTheme="minorHAnsi" w:cstheme="minorHAnsi"/>
                <w:bCs/>
              </w:rPr>
            </w:pPr>
            <w:r w:rsidRPr="003E5B1D">
              <w:t xml:space="preserve">Apply concepts of music theory in musical practice, demonstrating the ability to perform a range of theoretical musical elements, improvisation and composition.  </w:t>
            </w:r>
          </w:p>
        </w:tc>
        <w:tc>
          <w:tcPr>
            <w:tcW w:w="4505" w:type="dxa"/>
            <w:gridSpan w:val="2"/>
            <w:tcBorders>
              <w:top w:val="single" w:sz="6" w:space="0" w:color="auto"/>
              <w:left w:val="single" w:sz="6" w:space="0" w:color="auto"/>
              <w:bottom w:val="single" w:sz="6" w:space="0" w:color="auto"/>
              <w:right w:val="single" w:sz="6" w:space="0" w:color="auto"/>
            </w:tcBorders>
            <w:shd w:val="clear" w:color="auto" w:fill="auto"/>
          </w:tcPr>
          <w:p w14:paraId="692A3876" w14:textId="77777777" w:rsidR="00094C08" w:rsidRPr="00A30618" w:rsidRDefault="00094C08" w:rsidP="00094C08">
            <w:pPr>
              <w:rPr>
                <w:rFonts w:cstheme="minorHAnsi"/>
                <w:b/>
                <w:bCs/>
              </w:rPr>
            </w:pPr>
            <w:r w:rsidRPr="00A30618">
              <w:rPr>
                <w:rFonts w:cstheme="minorHAnsi"/>
                <w:b/>
                <w:bCs/>
              </w:rPr>
              <w:t>Skill Demonstration</w:t>
            </w:r>
          </w:p>
          <w:p w14:paraId="5E7E24C3" w14:textId="77777777" w:rsidR="00094C08" w:rsidRPr="008D3F15" w:rsidRDefault="00094C08" w:rsidP="00094C08">
            <w:pPr>
              <w:pStyle w:val="ListParagraph"/>
              <w:spacing w:after="0"/>
              <w:ind w:left="-143"/>
              <w:textAlignment w:val="baseline"/>
              <w:rPr>
                <w:rFonts w:asciiTheme="minorHAnsi" w:hAnsiTheme="minorHAnsi" w:cstheme="minorHAnsi"/>
                <w:bCs/>
              </w:rPr>
            </w:pPr>
          </w:p>
        </w:tc>
      </w:tr>
    </w:tbl>
    <w:p w14:paraId="15581212" w14:textId="6A33B7A9" w:rsidR="00777FA0" w:rsidRDefault="00777FA0"/>
    <w:p w14:paraId="0227417F" w14:textId="77777777" w:rsidR="003142A0" w:rsidRPr="009336EB" w:rsidRDefault="003142A0" w:rsidP="003142A0">
      <w:pPr>
        <w:pStyle w:val="Heading1"/>
      </w:pPr>
      <w:r>
        <w:t xml:space="preserve">11c.     </w:t>
      </w:r>
      <w:r w:rsidRPr="009336EB">
        <w:t xml:space="preserve">Guidelines for Assessment Activities </w:t>
      </w:r>
    </w:p>
    <w:p w14:paraId="37085C5C" w14:textId="77777777" w:rsidR="003142A0" w:rsidRDefault="003142A0" w:rsidP="003142A0"/>
    <w:p w14:paraId="56CC0A3E" w14:textId="77777777" w:rsidR="003142A0" w:rsidRPr="00943BB5" w:rsidRDefault="003142A0" w:rsidP="003142A0">
      <w:r w:rsidRPr="00943BB5">
        <w:t>The assessor is required to devise assessment briefs and marking schem</w:t>
      </w:r>
      <w:r>
        <w:t xml:space="preserve">es for the skills demonstration </w:t>
      </w:r>
      <w:r w:rsidRPr="00943BB5">
        <w:t xml:space="preserve">and examination papers, marking schemes and outline solutions for the examination. In devising the assessment briefs and examination papers, care should be taken to ensure that the learner is given the opportunity to show evidence of achievement of ALL the learning outcomes. </w:t>
      </w:r>
    </w:p>
    <w:p w14:paraId="5D19C501" w14:textId="7D00F03C" w:rsidR="00777FA0" w:rsidRDefault="003142A0">
      <w:r w:rsidRPr="00943BB5">
        <w:t xml:space="preserve"> Assessment briefs may be designed to allow the learner to make use of a wide range of media in presenting assessment evidence, as appropriate. Quality assured procedures must be in place to ensure the reliability of learner evidence. </w:t>
      </w: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4505"/>
        <w:gridCol w:w="4505"/>
      </w:tblGrid>
      <w:tr w:rsidR="00AC795D" w:rsidRPr="0078501C" w14:paraId="1F0098C4" w14:textId="77777777" w:rsidTr="003142A0">
        <w:trPr>
          <w:trHeight w:val="366"/>
        </w:trPr>
        <w:tc>
          <w:tcPr>
            <w:tcW w:w="4505" w:type="dxa"/>
            <w:tcBorders>
              <w:top w:val="single" w:sz="6" w:space="0" w:color="auto"/>
              <w:left w:val="single" w:sz="6" w:space="0" w:color="auto"/>
              <w:bottom w:val="single" w:sz="6" w:space="0" w:color="auto"/>
              <w:right w:val="single" w:sz="6" w:space="0" w:color="auto"/>
            </w:tcBorders>
            <w:shd w:val="clear" w:color="auto" w:fill="auto"/>
          </w:tcPr>
          <w:p w14:paraId="34EF8A55" w14:textId="482243AB" w:rsidR="00AC795D" w:rsidRPr="003E5B1D" w:rsidRDefault="00AC795D" w:rsidP="003142A0">
            <w:pPr>
              <w:pStyle w:val="ListParagraph"/>
              <w:spacing w:after="0"/>
              <w:ind w:left="0"/>
              <w:textAlignment w:val="baseline"/>
            </w:pPr>
            <w:r w:rsidRPr="00832FE0">
              <w:rPr>
                <w:rFonts w:asciiTheme="minorHAnsi" w:hAnsiTheme="minorHAnsi" w:cstheme="minorHAnsi"/>
                <w:b/>
                <w:bCs/>
              </w:rPr>
              <w:t xml:space="preserve">Examination (Theory) </w:t>
            </w:r>
          </w:p>
        </w:tc>
        <w:tc>
          <w:tcPr>
            <w:tcW w:w="4505" w:type="dxa"/>
            <w:tcBorders>
              <w:top w:val="single" w:sz="6" w:space="0" w:color="auto"/>
              <w:left w:val="single" w:sz="6" w:space="0" w:color="auto"/>
              <w:bottom w:val="single" w:sz="6" w:space="0" w:color="auto"/>
              <w:right w:val="single" w:sz="6" w:space="0" w:color="auto"/>
            </w:tcBorders>
            <w:shd w:val="clear" w:color="auto" w:fill="auto"/>
          </w:tcPr>
          <w:p w14:paraId="649ABAE4" w14:textId="658AD694" w:rsidR="00AC795D" w:rsidRPr="00A30618" w:rsidRDefault="00AC795D" w:rsidP="00AC795D">
            <w:pPr>
              <w:rPr>
                <w:rFonts w:cstheme="minorHAnsi"/>
                <w:b/>
                <w:bCs/>
              </w:rPr>
            </w:pPr>
            <w:r w:rsidRPr="00832FE0">
              <w:rPr>
                <w:rFonts w:cstheme="minorHAnsi"/>
                <w:b/>
                <w:bCs/>
              </w:rPr>
              <w:t>40%</w:t>
            </w:r>
          </w:p>
        </w:tc>
      </w:tr>
      <w:tr w:rsidR="00AC795D" w:rsidRPr="0078501C" w14:paraId="0F833EEB" w14:textId="77777777" w:rsidTr="00AC795D">
        <w:trPr>
          <w:trHeight w:val="26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4674F261" w14:textId="0850B88E" w:rsidR="00AC795D" w:rsidRPr="00832FE0" w:rsidRDefault="00921CC8" w:rsidP="00AC795D">
            <w:pPr>
              <w:rPr>
                <w:rFonts w:cstheme="minorHAnsi"/>
                <w:b/>
                <w:bCs/>
              </w:rPr>
            </w:pPr>
            <w:r w:rsidRPr="00832FE0">
              <w:rPr>
                <w:rFonts w:cstheme="minorHAnsi"/>
                <w:b/>
                <w:bCs/>
              </w:rPr>
              <w:t>The Theory Examination should be 2 hours in duration</w:t>
            </w:r>
          </w:p>
        </w:tc>
      </w:tr>
      <w:tr w:rsidR="00AC795D" w:rsidRPr="0078501C" w14:paraId="567CFECB" w14:textId="77777777" w:rsidTr="00AC795D">
        <w:trPr>
          <w:trHeight w:val="26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2FF75A69" w14:textId="77777777" w:rsidR="00921CC8" w:rsidRPr="00832FE0" w:rsidRDefault="00921CC8" w:rsidP="00921CC8">
            <w:pPr>
              <w:jc w:val="both"/>
            </w:pPr>
            <w:r w:rsidRPr="00832FE0">
              <w:t xml:space="preserve">The Theory Examination will cover MIMLO 1 and 2. </w:t>
            </w:r>
          </w:p>
          <w:p w14:paraId="3F543C98" w14:textId="77777777" w:rsidR="00921CC8" w:rsidRPr="00832FE0" w:rsidRDefault="00921CC8" w:rsidP="00921CC8">
            <w:pPr>
              <w:jc w:val="both"/>
            </w:pPr>
            <w:r w:rsidRPr="00832FE0">
              <w:t>The Theory examination will take place at the end of the programme.  This will be assessed as a written examination with a 2-hour time limit, held as part of the provider’s annual examination session for all programmes leading to QQI awards.</w:t>
            </w:r>
          </w:p>
          <w:p w14:paraId="1DA573E1" w14:textId="77777777" w:rsidR="00921CC8" w:rsidRPr="00832FE0" w:rsidRDefault="00921CC8" w:rsidP="00921CC8">
            <w:pPr>
              <w:jc w:val="both"/>
            </w:pPr>
            <w:r w:rsidRPr="00832FE0">
              <w:t>The examination will consist of:</w:t>
            </w:r>
          </w:p>
          <w:p w14:paraId="6F5B3E5A" w14:textId="1807A1D5" w:rsidR="00921CC8" w:rsidRPr="00832FE0" w:rsidRDefault="00921CC8" w:rsidP="00921CC8">
            <w:pPr>
              <w:numPr>
                <w:ilvl w:val="0"/>
                <w:numId w:val="30"/>
              </w:numPr>
              <w:suppressAutoHyphens/>
              <w:spacing w:after="120"/>
              <w:jc w:val="both"/>
            </w:pPr>
            <w:r w:rsidRPr="00832FE0">
              <w:t xml:space="preserve">10 short questions 2 marks each </w:t>
            </w:r>
            <w:r w:rsidR="003142A0">
              <w:t>-</w:t>
            </w:r>
            <w:r w:rsidRPr="00832FE0">
              <w:t xml:space="preserve"> answer all</w:t>
            </w:r>
          </w:p>
          <w:p w14:paraId="28516ADA" w14:textId="10319BB2" w:rsidR="00AC795D" w:rsidRPr="00832FE0" w:rsidRDefault="00921CC8" w:rsidP="003142A0">
            <w:pPr>
              <w:numPr>
                <w:ilvl w:val="0"/>
                <w:numId w:val="30"/>
              </w:numPr>
              <w:suppressAutoHyphens/>
              <w:spacing w:after="120"/>
              <w:jc w:val="both"/>
              <w:rPr>
                <w:rFonts w:cstheme="minorHAnsi"/>
                <w:b/>
                <w:bCs/>
              </w:rPr>
            </w:pPr>
            <w:r w:rsidRPr="00832FE0">
              <w:t>2 structured questions 10 marks each</w:t>
            </w:r>
            <w:r w:rsidR="003142A0">
              <w:t xml:space="preserve"> -</w:t>
            </w:r>
            <w:r w:rsidRPr="00832FE0">
              <w:t xml:space="preserve"> answer both</w:t>
            </w:r>
          </w:p>
        </w:tc>
      </w:tr>
      <w:tr w:rsidR="00921CC8" w:rsidRPr="0078501C" w14:paraId="113E87C5" w14:textId="77777777" w:rsidTr="003142A0">
        <w:trPr>
          <w:trHeight w:val="553"/>
        </w:trPr>
        <w:tc>
          <w:tcPr>
            <w:tcW w:w="4505" w:type="dxa"/>
            <w:tcBorders>
              <w:top w:val="single" w:sz="6" w:space="0" w:color="auto"/>
              <w:left w:val="single" w:sz="6" w:space="0" w:color="auto"/>
              <w:bottom w:val="single" w:sz="6" w:space="0" w:color="auto"/>
              <w:right w:val="single" w:sz="6" w:space="0" w:color="auto"/>
            </w:tcBorders>
            <w:shd w:val="clear" w:color="auto" w:fill="auto"/>
            <w:vAlign w:val="center"/>
          </w:tcPr>
          <w:p w14:paraId="19E39A86" w14:textId="2DE8CCD2" w:rsidR="00921CC8" w:rsidRPr="00832FE0" w:rsidRDefault="00921CC8" w:rsidP="00777FA0">
            <w:r w:rsidRPr="00617D2F">
              <w:rPr>
                <w:rFonts w:cstheme="minorHAnsi"/>
                <w:b/>
                <w:bCs/>
              </w:rPr>
              <w:lastRenderedPageBreak/>
              <w:t xml:space="preserve">Examination (Aural) </w:t>
            </w:r>
          </w:p>
        </w:tc>
        <w:tc>
          <w:tcPr>
            <w:tcW w:w="4505" w:type="dxa"/>
            <w:tcBorders>
              <w:top w:val="single" w:sz="6" w:space="0" w:color="auto"/>
              <w:left w:val="single" w:sz="6" w:space="0" w:color="auto"/>
              <w:bottom w:val="single" w:sz="6" w:space="0" w:color="auto"/>
              <w:right w:val="single" w:sz="6" w:space="0" w:color="auto"/>
            </w:tcBorders>
            <w:shd w:val="clear" w:color="auto" w:fill="auto"/>
            <w:vAlign w:val="center"/>
          </w:tcPr>
          <w:p w14:paraId="18C9D008" w14:textId="57065DCB" w:rsidR="00921CC8" w:rsidRPr="00832FE0" w:rsidRDefault="00921CC8" w:rsidP="00777FA0">
            <w:r w:rsidRPr="00617D2F">
              <w:rPr>
                <w:rFonts w:cstheme="minorHAnsi"/>
                <w:b/>
                <w:bCs/>
              </w:rPr>
              <w:t>30%</w:t>
            </w:r>
          </w:p>
        </w:tc>
      </w:tr>
      <w:tr w:rsidR="00921CC8" w:rsidRPr="0078501C" w14:paraId="4AF761F5" w14:textId="77777777" w:rsidTr="008B263D">
        <w:trPr>
          <w:trHeight w:val="26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41ADFE08" w14:textId="5E4C6C98" w:rsidR="00921CC8" w:rsidRPr="00617D2F" w:rsidRDefault="00921CC8" w:rsidP="00921CC8">
            <w:pPr>
              <w:jc w:val="both"/>
              <w:rPr>
                <w:rFonts w:cstheme="minorHAnsi"/>
                <w:b/>
                <w:bCs/>
              </w:rPr>
            </w:pPr>
            <w:r w:rsidRPr="00617D2F">
              <w:rPr>
                <w:rFonts w:cstheme="minorHAnsi"/>
                <w:b/>
                <w:bCs/>
              </w:rPr>
              <w:t>Five Aural Examinations will take place during the academic year.</w:t>
            </w:r>
          </w:p>
        </w:tc>
      </w:tr>
      <w:tr w:rsidR="00921CC8" w:rsidRPr="0078501C" w14:paraId="01B5213D" w14:textId="77777777" w:rsidTr="008B263D">
        <w:trPr>
          <w:trHeight w:val="26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52810400" w14:textId="77777777" w:rsidR="006D5292" w:rsidRPr="00617D2F" w:rsidRDefault="006D5292" w:rsidP="006D5292">
            <w:pPr>
              <w:jc w:val="both"/>
            </w:pPr>
            <w:r w:rsidRPr="00617D2F">
              <w:t xml:space="preserve">Five Aural Examinations will take place during the academic year. Each exam will assess a progression of the learners’ aural skills. Examinations will be held in class at regular intervals during the academic year, allowing learners the chance to develop their skills. </w:t>
            </w:r>
          </w:p>
          <w:p w14:paraId="3A8348AB" w14:textId="77777777" w:rsidR="006D5292" w:rsidRPr="00617D2F" w:rsidRDefault="006D5292" w:rsidP="006D5292">
            <w:pPr>
              <w:jc w:val="both"/>
              <w:rPr>
                <w:b/>
                <w:bCs/>
              </w:rPr>
            </w:pPr>
            <w:r w:rsidRPr="00617D2F">
              <w:rPr>
                <w:b/>
                <w:bCs/>
              </w:rPr>
              <w:t xml:space="preserve">The learner will be examined in relation to their ability to listen, identify and notate: </w:t>
            </w:r>
          </w:p>
          <w:p w14:paraId="5987ABB3" w14:textId="77777777" w:rsidR="006D5292" w:rsidRPr="00617D2F" w:rsidRDefault="006D5292" w:rsidP="006D5292">
            <w:pPr>
              <w:numPr>
                <w:ilvl w:val="0"/>
                <w:numId w:val="31"/>
              </w:numPr>
              <w:suppressAutoHyphens/>
              <w:spacing w:after="120"/>
              <w:jc w:val="both"/>
            </w:pPr>
            <w:r w:rsidRPr="00617D2F">
              <w:t>Regular and irregular metres in simple and compound time</w:t>
            </w:r>
          </w:p>
          <w:p w14:paraId="44D2DB3A" w14:textId="77777777" w:rsidR="006D5292" w:rsidRPr="00617D2F" w:rsidRDefault="006D5292" w:rsidP="006D5292">
            <w:pPr>
              <w:numPr>
                <w:ilvl w:val="0"/>
                <w:numId w:val="31"/>
              </w:numPr>
              <w:suppressAutoHyphens/>
              <w:spacing w:after="120"/>
              <w:jc w:val="both"/>
            </w:pPr>
            <w:r w:rsidRPr="00617D2F">
              <w:t>Major, minor, diminished and augmented intervals</w:t>
            </w:r>
          </w:p>
          <w:p w14:paraId="68311ACE" w14:textId="77777777" w:rsidR="006D5292" w:rsidRPr="00617D2F" w:rsidRDefault="006D5292" w:rsidP="006D5292">
            <w:pPr>
              <w:numPr>
                <w:ilvl w:val="0"/>
                <w:numId w:val="31"/>
              </w:numPr>
              <w:suppressAutoHyphens/>
              <w:spacing w:after="120"/>
              <w:jc w:val="both"/>
            </w:pPr>
            <w:r w:rsidRPr="00617D2F">
              <w:t>An 8-bar diatonic melody and rhythm</w:t>
            </w:r>
          </w:p>
          <w:p w14:paraId="3EDE4FC4" w14:textId="77777777" w:rsidR="006D5292" w:rsidRPr="00617D2F" w:rsidRDefault="006D5292" w:rsidP="006D5292">
            <w:pPr>
              <w:numPr>
                <w:ilvl w:val="0"/>
                <w:numId w:val="31"/>
              </w:numPr>
              <w:suppressAutoHyphens/>
              <w:spacing w:after="120"/>
              <w:jc w:val="both"/>
            </w:pPr>
            <w:r w:rsidRPr="00617D2F">
              <w:t>A range of scales, including pentatonic and modal scales</w:t>
            </w:r>
          </w:p>
          <w:p w14:paraId="71A6E080" w14:textId="77777777" w:rsidR="006D5292" w:rsidRPr="00617D2F" w:rsidRDefault="006D5292" w:rsidP="006D5292">
            <w:pPr>
              <w:numPr>
                <w:ilvl w:val="0"/>
                <w:numId w:val="31"/>
              </w:numPr>
              <w:suppressAutoHyphens/>
              <w:spacing w:after="120"/>
              <w:jc w:val="both"/>
            </w:pPr>
            <w:r w:rsidRPr="00617D2F">
              <w:t>A range of triads and chords in root position, 1</w:t>
            </w:r>
            <w:r w:rsidRPr="00617D2F">
              <w:rPr>
                <w:vertAlign w:val="superscript"/>
              </w:rPr>
              <w:t>st</w:t>
            </w:r>
            <w:r w:rsidRPr="00617D2F">
              <w:t xml:space="preserve"> and 2</w:t>
            </w:r>
            <w:r w:rsidRPr="00617D2F">
              <w:rPr>
                <w:vertAlign w:val="superscript"/>
              </w:rPr>
              <w:t>nd</w:t>
            </w:r>
            <w:r w:rsidRPr="00617D2F">
              <w:t xml:space="preserve"> inversion (including extensions and suspensions in root position)</w:t>
            </w:r>
          </w:p>
          <w:p w14:paraId="4B014D59" w14:textId="3C9ECCBC" w:rsidR="006D5292" w:rsidRPr="00617D2F" w:rsidRDefault="006D5292" w:rsidP="006D5292">
            <w:pPr>
              <w:numPr>
                <w:ilvl w:val="0"/>
                <w:numId w:val="31"/>
              </w:numPr>
              <w:suppressAutoHyphens/>
              <w:spacing w:after="120"/>
              <w:jc w:val="both"/>
            </w:pPr>
            <w:r w:rsidRPr="00617D2F">
              <w:t>A range of chords in a progression (including cadences)</w:t>
            </w:r>
          </w:p>
          <w:p w14:paraId="1FBF1C80" w14:textId="0C013098" w:rsidR="00921CC8" w:rsidRPr="00617D2F" w:rsidRDefault="006D5292" w:rsidP="006D5292">
            <w:pPr>
              <w:jc w:val="both"/>
              <w:rPr>
                <w:rFonts w:cstheme="minorHAnsi"/>
                <w:b/>
                <w:bCs/>
              </w:rPr>
            </w:pPr>
            <w:r w:rsidRPr="00617D2F">
              <w:t xml:space="preserve">The aural examinations will be marked using the Aural Examination Assessor Marking sheet, which breaks down the marking criteria (see below). Total marks will be transferred to the QQI Learner Marking Sheet.  </w:t>
            </w:r>
          </w:p>
        </w:tc>
      </w:tr>
    </w:tbl>
    <w:tbl>
      <w:tblPr>
        <w:tblpPr w:leftFromText="180" w:rightFromText="180" w:vertAnchor="text" w:tblpY="410"/>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4505"/>
        <w:gridCol w:w="4505"/>
      </w:tblGrid>
      <w:tr w:rsidR="003142A0" w:rsidRPr="0078501C" w14:paraId="4A5ABCFF" w14:textId="77777777" w:rsidTr="003142A0">
        <w:trPr>
          <w:trHeight w:val="552"/>
        </w:trPr>
        <w:tc>
          <w:tcPr>
            <w:tcW w:w="4505" w:type="dxa"/>
            <w:tcBorders>
              <w:top w:val="single" w:sz="6" w:space="0" w:color="auto"/>
              <w:left w:val="single" w:sz="6" w:space="0" w:color="auto"/>
              <w:bottom w:val="single" w:sz="6" w:space="0" w:color="auto"/>
              <w:right w:val="single" w:sz="6" w:space="0" w:color="auto"/>
            </w:tcBorders>
            <w:shd w:val="clear" w:color="auto" w:fill="auto"/>
          </w:tcPr>
          <w:p w14:paraId="4088BE9F" w14:textId="77777777" w:rsidR="003142A0" w:rsidRPr="00617D2F" w:rsidRDefault="003142A0" w:rsidP="003142A0">
            <w:pPr>
              <w:jc w:val="both"/>
            </w:pPr>
            <w:r w:rsidRPr="00825191">
              <w:rPr>
                <w:b/>
                <w:bCs/>
              </w:rPr>
              <w:t>Skills Demonstrations</w:t>
            </w:r>
          </w:p>
        </w:tc>
        <w:tc>
          <w:tcPr>
            <w:tcW w:w="4505" w:type="dxa"/>
            <w:tcBorders>
              <w:top w:val="single" w:sz="6" w:space="0" w:color="auto"/>
              <w:left w:val="single" w:sz="6" w:space="0" w:color="auto"/>
              <w:bottom w:val="single" w:sz="6" w:space="0" w:color="auto"/>
              <w:right w:val="single" w:sz="6" w:space="0" w:color="auto"/>
            </w:tcBorders>
            <w:shd w:val="clear" w:color="auto" w:fill="auto"/>
          </w:tcPr>
          <w:p w14:paraId="5905B0C1" w14:textId="77777777" w:rsidR="003142A0" w:rsidRPr="00617D2F" w:rsidRDefault="003142A0" w:rsidP="003142A0">
            <w:pPr>
              <w:jc w:val="both"/>
            </w:pPr>
            <w:r w:rsidRPr="00825191">
              <w:rPr>
                <w:b/>
                <w:bCs/>
              </w:rPr>
              <w:t>30%</w:t>
            </w:r>
          </w:p>
        </w:tc>
      </w:tr>
      <w:tr w:rsidR="003142A0" w:rsidRPr="0078501C" w14:paraId="32496F2D" w14:textId="77777777" w:rsidTr="003142A0">
        <w:trPr>
          <w:trHeight w:val="26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16115729" w14:textId="77777777" w:rsidR="003142A0" w:rsidRPr="00825191" w:rsidRDefault="003142A0" w:rsidP="003142A0">
            <w:pPr>
              <w:jc w:val="both"/>
              <w:rPr>
                <w:b/>
                <w:bCs/>
              </w:rPr>
            </w:pPr>
            <w:r w:rsidRPr="00825191">
              <w:rPr>
                <w:b/>
                <w:bCs/>
              </w:rPr>
              <w:t>Eleven Skills Demonstrations will take place during the academic year</w:t>
            </w:r>
          </w:p>
        </w:tc>
      </w:tr>
      <w:tr w:rsidR="003142A0" w:rsidRPr="0078501C" w14:paraId="0F0F3D2D" w14:textId="77777777" w:rsidTr="003142A0">
        <w:trPr>
          <w:trHeight w:val="26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463ADC6D" w14:textId="77777777" w:rsidR="003142A0" w:rsidRPr="00825191" w:rsidRDefault="003142A0" w:rsidP="003142A0">
            <w:r w:rsidRPr="00825191">
              <w:t>Eleven Skills Demonstrations will take place during the academic year. Each Skills Demonstration will test a number of specific skills, which progress in difficulty. The learner will complete Skills Demonstrations over several assessments, which will allow the learner to demonstrate their ability to put knowledge of music theory into practice. Skills Demonstrations will be held in class at regular intervals during the academic year, allowing learners the chance to develop their skills.</w:t>
            </w:r>
          </w:p>
          <w:p w14:paraId="5B271B96" w14:textId="77777777" w:rsidR="003142A0" w:rsidRPr="00825191" w:rsidRDefault="003142A0" w:rsidP="003142A0">
            <w:pPr>
              <w:jc w:val="both"/>
            </w:pPr>
            <w:r w:rsidRPr="00825191">
              <w:t>The Skills Demonstrations will cover the following skills:</w:t>
            </w:r>
          </w:p>
          <w:p w14:paraId="065A291B" w14:textId="77777777" w:rsidR="003142A0" w:rsidRPr="00825191" w:rsidRDefault="003142A0" w:rsidP="003142A0">
            <w:pPr>
              <w:numPr>
                <w:ilvl w:val="0"/>
                <w:numId w:val="33"/>
              </w:numPr>
              <w:suppressAutoHyphens/>
              <w:spacing w:after="120"/>
              <w:jc w:val="both"/>
              <w:rPr>
                <w:b/>
                <w:bCs/>
              </w:rPr>
            </w:pPr>
            <w:r w:rsidRPr="00825191">
              <w:t xml:space="preserve">Play a range of scales, arpeggios and chords on chosen instrument </w:t>
            </w:r>
          </w:p>
          <w:p w14:paraId="4BE79B98" w14:textId="77777777" w:rsidR="003142A0" w:rsidRPr="00825191" w:rsidRDefault="003142A0" w:rsidP="003142A0">
            <w:pPr>
              <w:numPr>
                <w:ilvl w:val="0"/>
                <w:numId w:val="32"/>
              </w:numPr>
              <w:suppressAutoHyphens/>
              <w:spacing w:after="120"/>
              <w:jc w:val="both"/>
              <w:rPr>
                <w:b/>
                <w:bCs/>
              </w:rPr>
            </w:pPr>
            <w:r w:rsidRPr="00825191">
              <w:t>Recall and play a 4-bar chord progression</w:t>
            </w:r>
          </w:p>
          <w:p w14:paraId="0F48E532" w14:textId="77777777" w:rsidR="003142A0" w:rsidRPr="00825191" w:rsidRDefault="003142A0" w:rsidP="003142A0">
            <w:pPr>
              <w:numPr>
                <w:ilvl w:val="0"/>
                <w:numId w:val="32"/>
              </w:numPr>
              <w:suppressAutoHyphens/>
              <w:spacing w:after="120"/>
              <w:jc w:val="both"/>
              <w:rPr>
                <w:b/>
                <w:bCs/>
              </w:rPr>
            </w:pPr>
            <w:r w:rsidRPr="00825191">
              <w:t>Recall and play a 4-bar melody</w:t>
            </w:r>
          </w:p>
          <w:p w14:paraId="7A8D73DF" w14:textId="77777777" w:rsidR="003142A0" w:rsidRPr="00825191" w:rsidRDefault="003142A0" w:rsidP="003142A0">
            <w:pPr>
              <w:numPr>
                <w:ilvl w:val="0"/>
                <w:numId w:val="32"/>
              </w:numPr>
              <w:suppressAutoHyphens/>
              <w:spacing w:after="120"/>
              <w:jc w:val="both"/>
              <w:rPr>
                <w:b/>
                <w:bCs/>
              </w:rPr>
            </w:pPr>
            <w:r w:rsidRPr="00825191">
              <w:t>Play a 16-bar rhythm and melody at sight</w:t>
            </w:r>
          </w:p>
          <w:p w14:paraId="1FA32182" w14:textId="77777777" w:rsidR="003142A0" w:rsidRPr="00825191" w:rsidRDefault="003142A0" w:rsidP="003142A0">
            <w:pPr>
              <w:numPr>
                <w:ilvl w:val="0"/>
                <w:numId w:val="32"/>
              </w:numPr>
              <w:suppressAutoHyphens/>
              <w:spacing w:after="120"/>
              <w:jc w:val="both"/>
              <w:rPr>
                <w:b/>
                <w:bCs/>
              </w:rPr>
            </w:pPr>
            <w:r w:rsidRPr="00825191">
              <w:t>Compose, notate and play a 16-bar melody</w:t>
            </w:r>
          </w:p>
          <w:p w14:paraId="5049367E" w14:textId="77777777" w:rsidR="003142A0" w:rsidRPr="00825191" w:rsidRDefault="003142A0" w:rsidP="003142A0">
            <w:pPr>
              <w:numPr>
                <w:ilvl w:val="0"/>
                <w:numId w:val="32"/>
              </w:numPr>
              <w:suppressAutoHyphens/>
              <w:spacing w:after="120"/>
              <w:jc w:val="both"/>
              <w:rPr>
                <w:b/>
                <w:bCs/>
              </w:rPr>
            </w:pPr>
            <w:r w:rsidRPr="00825191">
              <w:t>Improvise a chord progression using a range of diatonic and chromatic chords in a major or minor key</w:t>
            </w:r>
          </w:p>
          <w:p w14:paraId="23BC5771" w14:textId="77777777" w:rsidR="003142A0" w:rsidRPr="00825191" w:rsidRDefault="003142A0" w:rsidP="003142A0">
            <w:pPr>
              <w:numPr>
                <w:ilvl w:val="0"/>
                <w:numId w:val="32"/>
              </w:numPr>
              <w:suppressAutoHyphens/>
              <w:spacing w:after="120"/>
              <w:jc w:val="both"/>
              <w:rPr>
                <w:b/>
                <w:bCs/>
              </w:rPr>
            </w:pPr>
            <w:r w:rsidRPr="00825191">
              <w:t>Use voice-leading effectively</w:t>
            </w:r>
          </w:p>
          <w:p w14:paraId="0B735176" w14:textId="77777777" w:rsidR="003142A0" w:rsidRPr="00825191" w:rsidRDefault="003142A0" w:rsidP="003142A0">
            <w:pPr>
              <w:numPr>
                <w:ilvl w:val="0"/>
                <w:numId w:val="32"/>
              </w:numPr>
              <w:suppressAutoHyphens/>
              <w:spacing w:after="120"/>
              <w:jc w:val="both"/>
            </w:pPr>
            <w:r w:rsidRPr="00825191">
              <w:t xml:space="preserve">Re-harmonise a well-known melody </w:t>
            </w:r>
          </w:p>
          <w:p w14:paraId="6208D350" w14:textId="77777777" w:rsidR="003142A0" w:rsidRPr="00825191" w:rsidRDefault="003142A0" w:rsidP="003142A0">
            <w:pPr>
              <w:numPr>
                <w:ilvl w:val="0"/>
                <w:numId w:val="32"/>
              </w:numPr>
              <w:suppressAutoHyphens/>
              <w:spacing w:after="120"/>
              <w:jc w:val="both"/>
            </w:pPr>
            <w:r w:rsidRPr="00825191">
              <w:t>Perform a lead sheet or score or chord chart at sight</w:t>
            </w:r>
          </w:p>
          <w:p w14:paraId="079F8DCA" w14:textId="77777777" w:rsidR="003142A0" w:rsidRPr="00825191" w:rsidRDefault="003142A0" w:rsidP="003142A0">
            <w:pPr>
              <w:jc w:val="both"/>
              <w:rPr>
                <w:b/>
                <w:bCs/>
              </w:rPr>
            </w:pPr>
            <w:r w:rsidRPr="00825191">
              <w:lastRenderedPageBreak/>
              <w:t xml:space="preserve">Learners will be graded by their teachers using the Skills Demonstration Assessor Sheet (see below). Total marks will be transferred to the QQI Learner Marking Sheet.  </w:t>
            </w:r>
          </w:p>
        </w:tc>
      </w:tr>
    </w:tbl>
    <w:p w14:paraId="606E6445" w14:textId="5CDA6757" w:rsidR="007D727C" w:rsidRDefault="007D727C"/>
    <w:p w14:paraId="3BD49169" w14:textId="2B8106CF" w:rsidR="0078501C" w:rsidRDefault="0078501C" w:rsidP="000B3AA5">
      <w:pPr>
        <w:spacing w:line="276" w:lineRule="auto"/>
        <w:rPr>
          <w:b/>
          <w:bCs/>
          <w:color w:val="2F5496" w:themeColor="accent1" w:themeShade="BF"/>
          <w:sz w:val="32"/>
          <w:szCs w:val="32"/>
        </w:rPr>
      </w:pPr>
    </w:p>
    <w:p w14:paraId="6B42A4D7" w14:textId="77777777" w:rsidR="003142A0" w:rsidRDefault="003142A0" w:rsidP="003142A0">
      <w:pPr>
        <w:pStyle w:val="Heading2"/>
        <w:ind w:left="169"/>
      </w:pPr>
      <w:r>
        <w:t xml:space="preserve">12. Grading </w:t>
      </w:r>
      <w:r>
        <w:tab/>
      </w:r>
      <w:r>
        <w:rPr>
          <w:rFonts w:cs="Calibri"/>
        </w:rPr>
        <w:t xml:space="preserve"> </w:t>
      </w:r>
    </w:p>
    <w:p w14:paraId="76BABF1E" w14:textId="77777777" w:rsidR="003142A0" w:rsidRDefault="003142A0" w:rsidP="003142A0">
      <w:pPr>
        <w:pStyle w:val="Style1"/>
      </w:pPr>
    </w:p>
    <w:p w14:paraId="7542DB34" w14:textId="77777777" w:rsidR="003142A0" w:rsidRPr="00997665" w:rsidRDefault="003142A0" w:rsidP="003142A0">
      <w:pPr>
        <w:spacing w:after="0" w:line="240" w:lineRule="auto"/>
        <w:ind w:left="179"/>
      </w:pPr>
      <w:r w:rsidRPr="00997665">
        <w:t xml:space="preserve">Distinction: </w:t>
      </w:r>
      <w:r w:rsidRPr="00997665">
        <w:tab/>
      </w:r>
      <w:r>
        <w:t xml:space="preserve">  </w:t>
      </w:r>
      <w:r w:rsidRPr="00997665">
        <w:t xml:space="preserve">80% - 100% </w:t>
      </w:r>
    </w:p>
    <w:p w14:paraId="20E05D18" w14:textId="77777777" w:rsidR="003142A0" w:rsidRPr="00997665" w:rsidRDefault="003142A0" w:rsidP="003142A0">
      <w:pPr>
        <w:spacing w:after="0" w:line="240" w:lineRule="auto"/>
        <w:ind w:left="179"/>
      </w:pPr>
      <w:r>
        <w:t>Merit:</w:t>
      </w:r>
      <w:r>
        <w:tab/>
        <w:t xml:space="preserve">  </w:t>
      </w:r>
      <w:r w:rsidRPr="00997665">
        <w:t>65% - 79%</w:t>
      </w:r>
    </w:p>
    <w:p w14:paraId="5A60174B" w14:textId="77777777" w:rsidR="003142A0" w:rsidRPr="00997665" w:rsidRDefault="003142A0" w:rsidP="003142A0">
      <w:pPr>
        <w:tabs>
          <w:tab w:val="left" w:pos="720"/>
          <w:tab w:val="left" w:pos="1440"/>
          <w:tab w:val="left" w:pos="2160"/>
          <w:tab w:val="left" w:pos="3817"/>
        </w:tabs>
        <w:spacing w:after="0" w:line="240" w:lineRule="auto"/>
        <w:ind w:left="179"/>
      </w:pPr>
      <w:r w:rsidRPr="00997665">
        <w:t xml:space="preserve">Pass: </w:t>
      </w:r>
      <w:r w:rsidRPr="00997665">
        <w:tab/>
      </w:r>
      <w:r w:rsidRPr="00997665">
        <w:tab/>
      </w:r>
      <w:r>
        <w:t xml:space="preserve">  </w:t>
      </w:r>
      <w:r w:rsidRPr="00997665">
        <w:t>50% - 64%</w:t>
      </w:r>
      <w:r>
        <w:tab/>
      </w:r>
    </w:p>
    <w:p w14:paraId="336A6D37" w14:textId="77777777" w:rsidR="003142A0" w:rsidRPr="00997665" w:rsidRDefault="003142A0" w:rsidP="003142A0">
      <w:pPr>
        <w:spacing w:after="0" w:line="240" w:lineRule="auto"/>
        <w:ind w:left="179"/>
      </w:pPr>
      <w:r w:rsidRPr="00997665">
        <w:t>Unsuccessful:</w:t>
      </w:r>
      <w:r w:rsidRPr="00997665">
        <w:tab/>
      </w:r>
      <w:r>
        <w:t xml:space="preserve">  </w:t>
      </w:r>
      <w:r w:rsidRPr="00997665">
        <w:t>0% - 49%</w:t>
      </w:r>
    </w:p>
    <w:p w14:paraId="14ECB013" w14:textId="77777777" w:rsidR="003142A0" w:rsidRDefault="003142A0" w:rsidP="003142A0">
      <w:pPr>
        <w:pStyle w:val="Style1"/>
        <w:ind w:left="0"/>
      </w:pPr>
    </w:p>
    <w:p w14:paraId="572B7B41" w14:textId="77777777" w:rsidR="003142A0" w:rsidRDefault="003142A0" w:rsidP="003142A0">
      <w:pPr>
        <w:ind w:left="179" w:right="555"/>
      </w:pPr>
      <w:r>
        <w:t xml:space="preserve">At levels 4, 5 and 6 major and minor awards will be graded. The grade achieved for the major award will be determined by the grades achieved in the minor awards. </w:t>
      </w:r>
    </w:p>
    <w:p w14:paraId="70A8E48F" w14:textId="63AFD34D" w:rsidR="00E645B0" w:rsidRPr="005C50A5" w:rsidRDefault="0078501C" w:rsidP="005C50A5">
      <w:pPr>
        <w:rPr>
          <w:b/>
          <w:bCs/>
          <w:color w:val="2F5496" w:themeColor="accent1" w:themeShade="BF"/>
          <w:sz w:val="32"/>
          <w:szCs w:val="32"/>
        </w:rPr>
      </w:pPr>
      <w:r>
        <w:rPr>
          <w:b/>
          <w:bCs/>
          <w:color w:val="2F5496" w:themeColor="accent1" w:themeShade="BF"/>
          <w:sz w:val="32"/>
          <w:szCs w:val="32"/>
        </w:rPr>
        <w:br w:type="page"/>
      </w:r>
    </w:p>
    <w:tbl>
      <w:tblPr>
        <w:tblStyle w:val="TableGrid"/>
        <w:tblW w:w="9209" w:type="dxa"/>
        <w:jc w:val="center"/>
        <w:tblLook w:val="04A0" w:firstRow="1" w:lastRow="0" w:firstColumn="1" w:lastColumn="0" w:noHBand="0" w:noVBand="1"/>
      </w:tblPr>
      <w:tblGrid>
        <w:gridCol w:w="4395"/>
        <w:gridCol w:w="4814"/>
      </w:tblGrid>
      <w:tr w:rsidR="00B27E81" w:rsidRPr="0078501C" w14:paraId="277E8AB9" w14:textId="77777777" w:rsidTr="00155D7A">
        <w:trPr>
          <w:trHeight w:val="841"/>
          <w:jc w:val="center"/>
        </w:trPr>
        <w:tc>
          <w:tcPr>
            <w:tcW w:w="4395" w:type="dxa"/>
          </w:tcPr>
          <w:p w14:paraId="66198F12" w14:textId="77777777" w:rsidR="004920D2" w:rsidRPr="007A33E8" w:rsidRDefault="004920D2" w:rsidP="004920D2">
            <w:pPr>
              <w:jc w:val="center"/>
              <w:rPr>
                <w:rFonts w:asciiTheme="minorHAnsi" w:hAnsiTheme="minorHAnsi" w:cstheme="minorHAnsi"/>
                <w:b/>
                <w:bCs/>
                <w:sz w:val="28"/>
                <w:szCs w:val="28"/>
              </w:rPr>
            </w:pPr>
            <w:r w:rsidRPr="007A33E8">
              <w:rPr>
                <w:rFonts w:asciiTheme="minorHAnsi" w:hAnsiTheme="minorHAnsi" w:cstheme="minorHAnsi"/>
                <w:b/>
                <w:bCs/>
                <w:sz w:val="28"/>
                <w:szCs w:val="28"/>
              </w:rPr>
              <w:lastRenderedPageBreak/>
              <w:t>Music Theory &amp; Practice</w:t>
            </w:r>
          </w:p>
          <w:p w14:paraId="29DFB700" w14:textId="2B4D4635" w:rsidR="0078501C" w:rsidRPr="007A33E8" w:rsidRDefault="00FB0766" w:rsidP="007A33E8">
            <w:pPr>
              <w:jc w:val="center"/>
              <w:rPr>
                <w:rFonts w:asciiTheme="minorHAnsi" w:hAnsiTheme="minorHAnsi" w:cstheme="minorHAnsi"/>
                <w:b/>
                <w:bCs/>
                <w:sz w:val="28"/>
                <w:szCs w:val="28"/>
              </w:rPr>
            </w:pPr>
            <w:bookmarkStart w:id="0" w:name="_GoBack"/>
            <w:bookmarkEnd w:id="0"/>
            <w:r w:rsidRPr="007A33E8">
              <w:rPr>
                <w:rFonts w:asciiTheme="minorHAnsi" w:hAnsiTheme="minorHAnsi" w:cstheme="minorHAnsi"/>
                <w:b/>
                <w:bCs/>
                <w:sz w:val="28"/>
                <w:szCs w:val="28"/>
              </w:rPr>
              <w:t>6N20601</w:t>
            </w:r>
          </w:p>
        </w:tc>
        <w:tc>
          <w:tcPr>
            <w:tcW w:w="4814" w:type="dxa"/>
          </w:tcPr>
          <w:p w14:paraId="067C54EB" w14:textId="77777777" w:rsidR="00B27E81" w:rsidRPr="007A33E8" w:rsidRDefault="00B27E81" w:rsidP="007A33E8">
            <w:pPr>
              <w:jc w:val="center"/>
              <w:rPr>
                <w:rFonts w:asciiTheme="minorHAnsi" w:hAnsiTheme="minorHAnsi" w:cstheme="minorHAnsi"/>
                <w:b/>
                <w:bCs/>
                <w:sz w:val="28"/>
                <w:szCs w:val="28"/>
              </w:rPr>
            </w:pPr>
            <w:r w:rsidRPr="007A33E8">
              <w:rPr>
                <w:rFonts w:asciiTheme="minorHAnsi" w:hAnsiTheme="minorHAnsi" w:cstheme="minorHAnsi"/>
                <w:b/>
                <w:bCs/>
                <w:sz w:val="28"/>
                <w:szCs w:val="28"/>
              </w:rPr>
              <w:t>Learner Marking Sheet 1</w:t>
            </w:r>
          </w:p>
          <w:p w14:paraId="6AD27926" w14:textId="128D0BAC" w:rsidR="00B27E81" w:rsidRPr="007A33E8" w:rsidRDefault="00FF4557" w:rsidP="005C50A5">
            <w:pPr>
              <w:jc w:val="center"/>
              <w:rPr>
                <w:rFonts w:asciiTheme="minorHAnsi" w:hAnsiTheme="minorHAnsi" w:cstheme="minorHAnsi"/>
                <w:b/>
                <w:bCs/>
                <w:sz w:val="28"/>
                <w:szCs w:val="28"/>
              </w:rPr>
            </w:pPr>
            <w:r w:rsidRPr="007A33E8">
              <w:rPr>
                <w:rFonts w:asciiTheme="minorHAnsi" w:hAnsiTheme="minorHAnsi" w:cstheme="minorHAnsi"/>
                <w:b/>
                <w:bCs/>
                <w:sz w:val="28"/>
                <w:szCs w:val="28"/>
              </w:rPr>
              <w:t xml:space="preserve">Examination (Theory) </w:t>
            </w:r>
            <w:r w:rsidR="005C50A5">
              <w:rPr>
                <w:rFonts w:asciiTheme="minorHAnsi" w:hAnsiTheme="minorHAnsi" w:cstheme="minorHAnsi"/>
                <w:b/>
                <w:bCs/>
                <w:sz w:val="28"/>
                <w:szCs w:val="28"/>
              </w:rPr>
              <w:t xml:space="preserve">- </w:t>
            </w:r>
            <w:r w:rsidRPr="007A33E8">
              <w:rPr>
                <w:rFonts w:asciiTheme="minorHAnsi" w:hAnsiTheme="minorHAnsi" w:cstheme="minorHAnsi"/>
                <w:b/>
                <w:bCs/>
                <w:sz w:val="28"/>
                <w:szCs w:val="28"/>
              </w:rPr>
              <w:t>40%</w:t>
            </w:r>
          </w:p>
        </w:tc>
      </w:tr>
    </w:tbl>
    <w:p w14:paraId="3C9CAA42" w14:textId="77777777" w:rsidR="00B27E81" w:rsidRPr="0078501C" w:rsidRDefault="00B27E81" w:rsidP="000B3AA5">
      <w:pPr>
        <w:spacing w:line="276" w:lineRule="auto"/>
        <w:rPr>
          <w:rFonts w:ascii="Calibri" w:hAnsi="Calibri" w:cs="Calibri"/>
        </w:rPr>
      </w:pPr>
    </w:p>
    <w:p w14:paraId="4176BFFA" w14:textId="30129222" w:rsidR="005C50A5" w:rsidRDefault="00B27E81" w:rsidP="000B3AA5">
      <w:pPr>
        <w:spacing w:line="276" w:lineRule="auto"/>
        <w:rPr>
          <w:rFonts w:ascii="Calibri" w:hAnsi="Calibri" w:cs="Calibri"/>
          <w:b/>
        </w:rPr>
      </w:pPr>
      <w:r w:rsidRPr="00155D7A">
        <w:rPr>
          <w:rFonts w:ascii="Calibri" w:hAnsi="Calibri" w:cs="Calibri"/>
          <w:b/>
        </w:rPr>
        <w:t xml:space="preserve"> Learner’s Name: ________________________________  </w:t>
      </w:r>
    </w:p>
    <w:p w14:paraId="537CF885" w14:textId="77777777" w:rsidR="00BA116F" w:rsidRPr="00155D7A" w:rsidRDefault="00BA116F" w:rsidP="000B3AA5">
      <w:pPr>
        <w:spacing w:line="276" w:lineRule="auto"/>
        <w:rPr>
          <w:rFonts w:ascii="Calibri" w:hAnsi="Calibri" w:cs="Calibri"/>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4395"/>
        <w:gridCol w:w="1966"/>
        <w:gridCol w:w="960"/>
      </w:tblGrid>
      <w:tr w:rsidR="00FF4557" w:rsidRPr="00FF4557" w14:paraId="7D50CEB8" w14:textId="77777777" w:rsidTr="007D727C">
        <w:trPr>
          <w:trHeight w:val="477"/>
        </w:trPr>
        <w:tc>
          <w:tcPr>
            <w:tcW w:w="5807" w:type="dxa"/>
            <w:gridSpan w:val="2"/>
          </w:tcPr>
          <w:p w14:paraId="663052AA" w14:textId="77777777" w:rsidR="00FF4557" w:rsidRPr="00FF4557" w:rsidRDefault="00FF4557" w:rsidP="008B263D">
            <w:pPr>
              <w:spacing w:after="0"/>
              <w:rPr>
                <w:b/>
              </w:rPr>
            </w:pPr>
            <w:r w:rsidRPr="00FF4557">
              <w:rPr>
                <w:b/>
              </w:rPr>
              <w:t>Assessment Criteria</w:t>
            </w:r>
          </w:p>
        </w:tc>
        <w:tc>
          <w:tcPr>
            <w:tcW w:w="2551" w:type="dxa"/>
          </w:tcPr>
          <w:p w14:paraId="66E02C0E" w14:textId="77777777" w:rsidR="00FF4557" w:rsidRPr="00FF4557" w:rsidRDefault="00FF4557" w:rsidP="008B263D">
            <w:pPr>
              <w:spacing w:after="0"/>
            </w:pPr>
            <w:r w:rsidRPr="00FF4557">
              <w:rPr>
                <w:b/>
              </w:rPr>
              <w:t>Maximum Mark</w:t>
            </w:r>
          </w:p>
        </w:tc>
        <w:tc>
          <w:tcPr>
            <w:tcW w:w="993" w:type="dxa"/>
          </w:tcPr>
          <w:p w14:paraId="41070F4B" w14:textId="77777777" w:rsidR="00FF4557" w:rsidRPr="00FF4557" w:rsidRDefault="00FF4557" w:rsidP="008B263D">
            <w:pPr>
              <w:spacing w:after="0"/>
              <w:rPr>
                <w:b/>
              </w:rPr>
            </w:pPr>
            <w:r w:rsidRPr="00FF4557">
              <w:rPr>
                <w:b/>
              </w:rPr>
              <w:t>Learner</w:t>
            </w:r>
          </w:p>
          <w:p w14:paraId="46E293E7" w14:textId="77777777" w:rsidR="00FF4557" w:rsidRPr="00FF4557" w:rsidRDefault="00FF4557" w:rsidP="008B263D">
            <w:pPr>
              <w:spacing w:after="0"/>
              <w:rPr>
                <w:b/>
              </w:rPr>
            </w:pPr>
            <w:r w:rsidRPr="00FF4557">
              <w:rPr>
                <w:b/>
              </w:rPr>
              <w:t>Mark</w:t>
            </w:r>
          </w:p>
        </w:tc>
      </w:tr>
      <w:tr w:rsidR="00FF4557" w:rsidRPr="00FF4557" w14:paraId="0D27C824" w14:textId="77777777" w:rsidTr="007D727C">
        <w:trPr>
          <w:trHeight w:val="404"/>
        </w:trPr>
        <w:tc>
          <w:tcPr>
            <w:tcW w:w="5807" w:type="dxa"/>
            <w:gridSpan w:val="2"/>
          </w:tcPr>
          <w:p w14:paraId="3CAA2898" w14:textId="0CDE4A54" w:rsidR="00FF4557" w:rsidRPr="00FF4557" w:rsidRDefault="00FF4557" w:rsidP="00FF4557">
            <w:pPr>
              <w:autoSpaceDE w:val="0"/>
              <w:autoSpaceDN w:val="0"/>
              <w:adjustRightInd w:val="0"/>
              <w:spacing w:after="0"/>
              <w:rPr>
                <w:rFonts w:cs="Calibri"/>
                <w:b/>
                <w:bCs/>
              </w:rPr>
            </w:pPr>
            <w:r w:rsidRPr="00FF4557">
              <w:rPr>
                <w:rFonts w:cs="Calibri"/>
                <w:b/>
                <w:bCs/>
              </w:rPr>
              <w:t>Section A: Short Answer Questions</w:t>
            </w:r>
          </w:p>
        </w:tc>
        <w:tc>
          <w:tcPr>
            <w:tcW w:w="2551" w:type="dxa"/>
          </w:tcPr>
          <w:p w14:paraId="57C6301D" w14:textId="77777777" w:rsidR="00FF4557" w:rsidRPr="00FF4557" w:rsidRDefault="00FF4557" w:rsidP="00FF4557">
            <w:pPr>
              <w:spacing w:after="0"/>
              <w:rPr>
                <w:rFonts w:cs="Calibri"/>
              </w:rPr>
            </w:pPr>
          </w:p>
        </w:tc>
        <w:tc>
          <w:tcPr>
            <w:tcW w:w="993" w:type="dxa"/>
          </w:tcPr>
          <w:p w14:paraId="6930B8A0" w14:textId="77777777" w:rsidR="00FF4557" w:rsidRPr="00FF4557" w:rsidRDefault="00FF4557" w:rsidP="008B263D">
            <w:pPr>
              <w:spacing w:after="0"/>
              <w:jc w:val="center"/>
              <w:rPr>
                <w:rFonts w:cs="Calibri"/>
              </w:rPr>
            </w:pPr>
          </w:p>
        </w:tc>
      </w:tr>
      <w:tr w:rsidR="00FF4557" w:rsidRPr="00FF4557" w14:paraId="2238BD72" w14:textId="77777777" w:rsidTr="007D727C">
        <w:trPr>
          <w:trHeight w:val="386"/>
        </w:trPr>
        <w:tc>
          <w:tcPr>
            <w:tcW w:w="5807" w:type="dxa"/>
            <w:gridSpan w:val="2"/>
          </w:tcPr>
          <w:p w14:paraId="4A35C3C7" w14:textId="77777777" w:rsidR="00FF4557" w:rsidRPr="00FF4557" w:rsidRDefault="00FF4557" w:rsidP="008B263D">
            <w:pPr>
              <w:autoSpaceDE w:val="0"/>
              <w:autoSpaceDN w:val="0"/>
              <w:adjustRightInd w:val="0"/>
              <w:spacing w:after="0"/>
              <w:rPr>
                <w:rFonts w:cs="Calibri"/>
                <w:lang w:eastAsia="en-IE"/>
              </w:rPr>
            </w:pPr>
            <w:r w:rsidRPr="00FF4557">
              <w:rPr>
                <w:rFonts w:cs="Calibri"/>
              </w:rPr>
              <w:t xml:space="preserve">10 short answer questions: answer </w:t>
            </w:r>
            <w:r w:rsidRPr="00FF4557">
              <w:rPr>
                <w:rFonts w:cs="Calibri"/>
                <w:b/>
              </w:rPr>
              <w:t>all</w:t>
            </w:r>
            <w:r w:rsidRPr="00FF4557">
              <w:rPr>
                <w:rFonts w:cs="Calibri"/>
              </w:rPr>
              <w:t xml:space="preserve"> questions (1 mark each)</w:t>
            </w:r>
            <w:r w:rsidRPr="00FF4557">
              <w:rPr>
                <w:rFonts w:cs="Calibri"/>
                <w:lang w:eastAsia="en-IE"/>
              </w:rPr>
              <w:t xml:space="preserve">      </w:t>
            </w:r>
          </w:p>
          <w:p w14:paraId="0BA473B3" w14:textId="77777777" w:rsidR="00FF4557" w:rsidRPr="00FF4557" w:rsidRDefault="00FF4557" w:rsidP="008B263D">
            <w:pPr>
              <w:autoSpaceDE w:val="0"/>
              <w:autoSpaceDN w:val="0"/>
              <w:adjustRightInd w:val="0"/>
              <w:spacing w:after="0"/>
              <w:ind w:left="1440"/>
              <w:rPr>
                <w:rFonts w:cs="Calibri"/>
                <w:b/>
                <w:bCs/>
              </w:rPr>
            </w:pPr>
          </w:p>
        </w:tc>
        <w:tc>
          <w:tcPr>
            <w:tcW w:w="2551" w:type="dxa"/>
          </w:tcPr>
          <w:p w14:paraId="32846718" w14:textId="77777777" w:rsidR="00FF4557" w:rsidRPr="00FF4557" w:rsidRDefault="00FF4557" w:rsidP="00FF4557">
            <w:pPr>
              <w:spacing w:after="0"/>
              <w:rPr>
                <w:rFonts w:cs="Calibri"/>
              </w:rPr>
            </w:pPr>
          </w:p>
        </w:tc>
        <w:tc>
          <w:tcPr>
            <w:tcW w:w="993" w:type="dxa"/>
          </w:tcPr>
          <w:p w14:paraId="1C73D17F" w14:textId="77777777" w:rsidR="00FF4557" w:rsidRPr="00FF4557" w:rsidRDefault="00FF4557" w:rsidP="008B263D">
            <w:pPr>
              <w:spacing w:after="0"/>
              <w:jc w:val="center"/>
              <w:rPr>
                <w:rFonts w:cs="Calibri"/>
              </w:rPr>
            </w:pPr>
          </w:p>
        </w:tc>
      </w:tr>
      <w:tr w:rsidR="00FF4557" w:rsidRPr="00FF4557" w14:paraId="6DC10AB8" w14:textId="77777777" w:rsidTr="005D0B93">
        <w:trPr>
          <w:trHeight w:val="385"/>
        </w:trPr>
        <w:tc>
          <w:tcPr>
            <w:tcW w:w="2744" w:type="dxa"/>
            <w:vMerge w:val="restart"/>
            <w:vAlign w:val="center"/>
          </w:tcPr>
          <w:p w14:paraId="75C87CC0" w14:textId="77777777" w:rsidR="00FF4557" w:rsidRPr="00FF4557" w:rsidRDefault="00FF4557" w:rsidP="005D0B93">
            <w:pPr>
              <w:autoSpaceDE w:val="0"/>
              <w:autoSpaceDN w:val="0"/>
              <w:adjustRightInd w:val="0"/>
              <w:spacing w:after="0"/>
              <w:rPr>
                <w:rFonts w:cs="Calibri"/>
              </w:rPr>
            </w:pPr>
            <w:r w:rsidRPr="00FF4557">
              <w:rPr>
                <w:rFonts w:cs="Calibri"/>
              </w:rPr>
              <w:t>Question No.</w:t>
            </w:r>
          </w:p>
          <w:p w14:paraId="2766D6C0" w14:textId="77777777" w:rsidR="00FF4557" w:rsidRPr="00FF4557" w:rsidRDefault="00FF4557" w:rsidP="005D0B93">
            <w:pPr>
              <w:autoSpaceDE w:val="0"/>
              <w:autoSpaceDN w:val="0"/>
              <w:adjustRightInd w:val="0"/>
              <w:spacing w:after="0"/>
              <w:rPr>
                <w:rFonts w:cs="Calibri"/>
              </w:rPr>
            </w:pPr>
          </w:p>
        </w:tc>
        <w:tc>
          <w:tcPr>
            <w:tcW w:w="3063" w:type="dxa"/>
          </w:tcPr>
          <w:p w14:paraId="2F49471D" w14:textId="77777777" w:rsidR="00FF4557" w:rsidRPr="00FF4557" w:rsidRDefault="00FF4557" w:rsidP="005D0B93">
            <w:pPr>
              <w:autoSpaceDE w:val="0"/>
              <w:autoSpaceDN w:val="0"/>
              <w:adjustRightInd w:val="0"/>
              <w:spacing w:after="0"/>
              <w:ind w:left="44"/>
              <w:jc w:val="center"/>
              <w:rPr>
                <w:rFonts w:cs="Calibri"/>
              </w:rPr>
            </w:pPr>
            <w:r w:rsidRPr="00FF4557">
              <w:rPr>
                <w:rFonts w:cs="Calibri"/>
              </w:rPr>
              <w:t>1</w:t>
            </w:r>
          </w:p>
        </w:tc>
        <w:tc>
          <w:tcPr>
            <w:tcW w:w="2551" w:type="dxa"/>
          </w:tcPr>
          <w:p w14:paraId="2939E254" w14:textId="77777777" w:rsidR="00FF4557" w:rsidRPr="00FF4557" w:rsidRDefault="00FF4557" w:rsidP="007A33E8">
            <w:pPr>
              <w:spacing w:after="0"/>
              <w:jc w:val="center"/>
            </w:pPr>
            <w:r w:rsidRPr="00FF4557">
              <w:rPr>
                <w:rFonts w:cs="Calibri"/>
              </w:rPr>
              <w:t>2</w:t>
            </w:r>
          </w:p>
        </w:tc>
        <w:tc>
          <w:tcPr>
            <w:tcW w:w="993" w:type="dxa"/>
          </w:tcPr>
          <w:p w14:paraId="2CAC6C3C" w14:textId="77777777" w:rsidR="00FF4557" w:rsidRPr="00FF4557" w:rsidRDefault="00FF4557" w:rsidP="008B263D">
            <w:pPr>
              <w:spacing w:after="0"/>
              <w:rPr>
                <w:rFonts w:cs="Calibri"/>
              </w:rPr>
            </w:pPr>
          </w:p>
        </w:tc>
      </w:tr>
      <w:tr w:rsidR="00FF4557" w:rsidRPr="00FF4557" w14:paraId="5B140D3E" w14:textId="77777777" w:rsidTr="007D727C">
        <w:trPr>
          <w:trHeight w:val="246"/>
        </w:trPr>
        <w:tc>
          <w:tcPr>
            <w:tcW w:w="2744" w:type="dxa"/>
            <w:vMerge/>
          </w:tcPr>
          <w:p w14:paraId="21C51547" w14:textId="77777777" w:rsidR="00FF4557" w:rsidRPr="00FF4557" w:rsidRDefault="00FF4557" w:rsidP="008B263D">
            <w:pPr>
              <w:autoSpaceDE w:val="0"/>
              <w:autoSpaceDN w:val="0"/>
              <w:adjustRightInd w:val="0"/>
              <w:spacing w:after="0"/>
              <w:rPr>
                <w:rFonts w:cs="Calibri"/>
              </w:rPr>
            </w:pPr>
          </w:p>
        </w:tc>
        <w:tc>
          <w:tcPr>
            <w:tcW w:w="3063" w:type="dxa"/>
          </w:tcPr>
          <w:p w14:paraId="20CE15F1" w14:textId="77777777" w:rsidR="00FF4557" w:rsidRPr="00FF4557" w:rsidRDefault="00FF4557" w:rsidP="005D0B93">
            <w:pPr>
              <w:autoSpaceDE w:val="0"/>
              <w:autoSpaceDN w:val="0"/>
              <w:adjustRightInd w:val="0"/>
              <w:spacing w:after="0"/>
              <w:ind w:left="45"/>
              <w:jc w:val="center"/>
              <w:rPr>
                <w:rFonts w:cs="Calibri"/>
                <w:lang w:eastAsia="en-IE"/>
              </w:rPr>
            </w:pPr>
            <w:r w:rsidRPr="00FF4557">
              <w:rPr>
                <w:rFonts w:cs="Calibri"/>
                <w:lang w:eastAsia="en-IE"/>
              </w:rPr>
              <w:t>2</w:t>
            </w:r>
          </w:p>
        </w:tc>
        <w:tc>
          <w:tcPr>
            <w:tcW w:w="2551" w:type="dxa"/>
          </w:tcPr>
          <w:p w14:paraId="1D2C8D87" w14:textId="77777777" w:rsidR="00FF4557" w:rsidRPr="00FF4557" w:rsidRDefault="00FF4557" w:rsidP="007A33E8">
            <w:pPr>
              <w:jc w:val="center"/>
            </w:pPr>
            <w:r w:rsidRPr="00FF4557">
              <w:rPr>
                <w:rFonts w:cs="Calibri"/>
              </w:rPr>
              <w:t>2</w:t>
            </w:r>
          </w:p>
        </w:tc>
        <w:tc>
          <w:tcPr>
            <w:tcW w:w="993" w:type="dxa"/>
          </w:tcPr>
          <w:p w14:paraId="513E38C0" w14:textId="77777777" w:rsidR="00FF4557" w:rsidRPr="00FF4557" w:rsidRDefault="00FF4557" w:rsidP="008B263D">
            <w:pPr>
              <w:spacing w:after="0"/>
              <w:rPr>
                <w:rFonts w:cs="Calibri"/>
              </w:rPr>
            </w:pPr>
          </w:p>
        </w:tc>
      </w:tr>
      <w:tr w:rsidR="00FF4557" w:rsidRPr="00FF4557" w14:paraId="33BE97C3" w14:textId="77777777" w:rsidTr="007D727C">
        <w:trPr>
          <w:trHeight w:val="281"/>
        </w:trPr>
        <w:tc>
          <w:tcPr>
            <w:tcW w:w="2744" w:type="dxa"/>
            <w:vMerge/>
          </w:tcPr>
          <w:p w14:paraId="2B4CE827" w14:textId="77777777" w:rsidR="00FF4557" w:rsidRPr="00FF4557" w:rsidRDefault="00FF4557" w:rsidP="008B263D">
            <w:pPr>
              <w:autoSpaceDE w:val="0"/>
              <w:autoSpaceDN w:val="0"/>
              <w:adjustRightInd w:val="0"/>
              <w:spacing w:after="0"/>
              <w:rPr>
                <w:rFonts w:cs="Calibri"/>
              </w:rPr>
            </w:pPr>
          </w:p>
        </w:tc>
        <w:tc>
          <w:tcPr>
            <w:tcW w:w="3063" w:type="dxa"/>
          </w:tcPr>
          <w:p w14:paraId="4072F7D6"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3</w:t>
            </w:r>
          </w:p>
        </w:tc>
        <w:tc>
          <w:tcPr>
            <w:tcW w:w="2551" w:type="dxa"/>
          </w:tcPr>
          <w:p w14:paraId="159A9427" w14:textId="77777777" w:rsidR="00FF4557" w:rsidRPr="00FF4557" w:rsidRDefault="00FF4557" w:rsidP="007A33E8">
            <w:pPr>
              <w:jc w:val="center"/>
            </w:pPr>
            <w:r w:rsidRPr="00FF4557">
              <w:rPr>
                <w:rFonts w:cs="Calibri"/>
              </w:rPr>
              <w:t>2</w:t>
            </w:r>
          </w:p>
        </w:tc>
        <w:tc>
          <w:tcPr>
            <w:tcW w:w="993" w:type="dxa"/>
          </w:tcPr>
          <w:p w14:paraId="6632539D" w14:textId="77777777" w:rsidR="00FF4557" w:rsidRPr="00FF4557" w:rsidRDefault="00FF4557" w:rsidP="008B263D">
            <w:pPr>
              <w:spacing w:after="0"/>
              <w:rPr>
                <w:rFonts w:cs="Calibri"/>
              </w:rPr>
            </w:pPr>
          </w:p>
        </w:tc>
      </w:tr>
      <w:tr w:rsidR="00FF4557" w:rsidRPr="00FF4557" w14:paraId="5F77A79E" w14:textId="77777777" w:rsidTr="007D727C">
        <w:trPr>
          <w:trHeight w:val="281"/>
        </w:trPr>
        <w:tc>
          <w:tcPr>
            <w:tcW w:w="2744" w:type="dxa"/>
            <w:vMerge/>
          </w:tcPr>
          <w:p w14:paraId="31D0D2A2" w14:textId="77777777" w:rsidR="00FF4557" w:rsidRPr="00FF4557" w:rsidRDefault="00FF4557" w:rsidP="008B263D">
            <w:pPr>
              <w:autoSpaceDE w:val="0"/>
              <w:autoSpaceDN w:val="0"/>
              <w:adjustRightInd w:val="0"/>
              <w:spacing w:after="0"/>
              <w:rPr>
                <w:rFonts w:cs="Calibri"/>
              </w:rPr>
            </w:pPr>
          </w:p>
        </w:tc>
        <w:tc>
          <w:tcPr>
            <w:tcW w:w="3063" w:type="dxa"/>
          </w:tcPr>
          <w:p w14:paraId="332D4C92"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4</w:t>
            </w:r>
          </w:p>
        </w:tc>
        <w:tc>
          <w:tcPr>
            <w:tcW w:w="2551" w:type="dxa"/>
          </w:tcPr>
          <w:p w14:paraId="6BDF4DF6" w14:textId="77777777" w:rsidR="00FF4557" w:rsidRPr="00FF4557" w:rsidRDefault="00FF4557" w:rsidP="007A33E8">
            <w:pPr>
              <w:jc w:val="center"/>
            </w:pPr>
            <w:r w:rsidRPr="00FF4557">
              <w:rPr>
                <w:rFonts w:cs="Calibri"/>
              </w:rPr>
              <w:t>2</w:t>
            </w:r>
          </w:p>
        </w:tc>
        <w:tc>
          <w:tcPr>
            <w:tcW w:w="993" w:type="dxa"/>
          </w:tcPr>
          <w:p w14:paraId="70BEB6CC" w14:textId="77777777" w:rsidR="00FF4557" w:rsidRPr="00FF4557" w:rsidRDefault="00FF4557" w:rsidP="008B263D">
            <w:pPr>
              <w:spacing w:after="0"/>
              <w:rPr>
                <w:rFonts w:cs="Calibri"/>
              </w:rPr>
            </w:pPr>
          </w:p>
        </w:tc>
      </w:tr>
      <w:tr w:rsidR="00FF4557" w:rsidRPr="00FF4557" w14:paraId="034F754B" w14:textId="77777777" w:rsidTr="007D727C">
        <w:trPr>
          <w:trHeight w:val="290"/>
        </w:trPr>
        <w:tc>
          <w:tcPr>
            <w:tcW w:w="2744" w:type="dxa"/>
            <w:vMerge/>
          </w:tcPr>
          <w:p w14:paraId="0C664DD1" w14:textId="77777777" w:rsidR="00FF4557" w:rsidRPr="00FF4557" w:rsidRDefault="00FF4557" w:rsidP="008B263D">
            <w:pPr>
              <w:autoSpaceDE w:val="0"/>
              <w:autoSpaceDN w:val="0"/>
              <w:adjustRightInd w:val="0"/>
              <w:spacing w:after="0"/>
              <w:rPr>
                <w:rFonts w:cs="Calibri"/>
              </w:rPr>
            </w:pPr>
          </w:p>
        </w:tc>
        <w:tc>
          <w:tcPr>
            <w:tcW w:w="3063" w:type="dxa"/>
          </w:tcPr>
          <w:p w14:paraId="4BC3F03D"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5</w:t>
            </w:r>
          </w:p>
        </w:tc>
        <w:tc>
          <w:tcPr>
            <w:tcW w:w="2551" w:type="dxa"/>
          </w:tcPr>
          <w:p w14:paraId="36E43F89" w14:textId="77777777" w:rsidR="00FF4557" w:rsidRPr="00FF4557" w:rsidRDefault="00FF4557" w:rsidP="007A33E8">
            <w:pPr>
              <w:jc w:val="center"/>
            </w:pPr>
            <w:r w:rsidRPr="00FF4557">
              <w:rPr>
                <w:rFonts w:cs="Calibri"/>
              </w:rPr>
              <w:t>2</w:t>
            </w:r>
          </w:p>
        </w:tc>
        <w:tc>
          <w:tcPr>
            <w:tcW w:w="993" w:type="dxa"/>
          </w:tcPr>
          <w:p w14:paraId="6D662968" w14:textId="77777777" w:rsidR="00FF4557" w:rsidRPr="00FF4557" w:rsidRDefault="00FF4557" w:rsidP="008B263D">
            <w:pPr>
              <w:spacing w:after="0"/>
              <w:rPr>
                <w:rFonts w:cs="Calibri"/>
              </w:rPr>
            </w:pPr>
          </w:p>
        </w:tc>
      </w:tr>
      <w:tr w:rsidR="00FF4557" w:rsidRPr="00FF4557" w14:paraId="263FD737" w14:textId="77777777" w:rsidTr="007D727C">
        <w:trPr>
          <w:trHeight w:val="299"/>
        </w:trPr>
        <w:tc>
          <w:tcPr>
            <w:tcW w:w="2744" w:type="dxa"/>
            <w:vMerge/>
          </w:tcPr>
          <w:p w14:paraId="1A537120" w14:textId="77777777" w:rsidR="00FF4557" w:rsidRPr="00FF4557" w:rsidRDefault="00FF4557" w:rsidP="008B263D">
            <w:pPr>
              <w:autoSpaceDE w:val="0"/>
              <w:autoSpaceDN w:val="0"/>
              <w:adjustRightInd w:val="0"/>
              <w:spacing w:after="0"/>
              <w:rPr>
                <w:rFonts w:cs="Calibri"/>
              </w:rPr>
            </w:pPr>
          </w:p>
        </w:tc>
        <w:tc>
          <w:tcPr>
            <w:tcW w:w="3063" w:type="dxa"/>
          </w:tcPr>
          <w:p w14:paraId="0E2798EB"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6</w:t>
            </w:r>
          </w:p>
        </w:tc>
        <w:tc>
          <w:tcPr>
            <w:tcW w:w="2551" w:type="dxa"/>
          </w:tcPr>
          <w:p w14:paraId="20223402" w14:textId="77777777" w:rsidR="00FF4557" w:rsidRPr="00FF4557" w:rsidRDefault="00FF4557" w:rsidP="007A33E8">
            <w:pPr>
              <w:jc w:val="center"/>
            </w:pPr>
            <w:r w:rsidRPr="00FF4557">
              <w:rPr>
                <w:rFonts w:cs="Calibri"/>
              </w:rPr>
              <w:t>2</w:t>
            </w:r>
          </w:p>
        </w:tc>
        <w:tc>
          <w:tcPr>
            <w:tcW w:w="993" w:type="dxa"/>
          </w:tcPr>
          <w:p w14:paraId="5B31F2E3" w14:textId="77777777" w:rsidR="00FF4557" w:rsidRPr="00FF4557" w:rsidRDefault="00FF4557" w:rsidP="008B263D">
            <w:pPr>
              <w:spacing w:after="0"/>
              <w:rPr>
                <w:rFonts w:cs="Calibri"/>
              </w:rPr>
            </w:pPr>
          </w:p>
        </w:tc>
      </w:tr>
      <w:tr w:rsidR="00FF4557" w:rsidRPr="00FF4557" w14:paraId="5803AF99" w14:textId="77777777" w:rsidTr="007D727C">
        <w:trPr>
          <w:trHeight w:val="263"/>
        </w:trPr>
        <w:tc>
          <w:tcPr>
            <w:tcW w:w="2744" w:type="dxa"/>
            <w:vMerge/>
          </w:tcPr>
          <w:p w14:paraId="7A303045" w14:textId="77777777" w:rsidR="00FF4557" w:rsidRPr="00FF4557" w:rsidRDefault="00FF4557" w:rsidP="008B263D">
            <w:pPr>
              <w:autoSpaceDE w:val="0"/>
              <w:autoSpaceDN w:val="0"/>
              <w:adjustRightInd w:val="0"/>
              <w:spacing w:after="0"/>
              <w:rPr>
                <w:rFonts w:cs="Calibri"/>
              </w:rPr>
            </w:pPr>
          </w:p>
        </w:tc>
        <w:tc>
          <w:tcPr>
            <w:tcW w:w="3063" w:type="dxa"/>
          </w:tcPr>
          <w:p w14:paraId="25B8B85C"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7</w:t>
            </w:r>
          </w:p>
        </w:tc>
        <w:tc>
          <w:tcPr>
            <w:tcW w:w="2551" w:type="dxa"/>
          </w:tcPr>
          <w:p w14:paraId="3A856D7A" w14:textId="77777777" w:rsidR="00FF4557" w:rsidRPr="00FF4557" w:rsidRDefault="00FF4557" w:rsidP="007A33E8">
            <w:pPr>
              <w:jc w:val="center"/>
            </w:pPr>
            <w:r w:rsidRPr="00FF4557">
              <w:rPr>
                <w:rFonts w:cs="Calibri"/>
              </w:rPr>
              <w:t>2</w:t>
            </w:r>
          </w:p>
        </w:tc>
        <w:tc>
          <w:tcPr>
            <w:tcW w:w="993" w:type="dxa"/>
          </w:tcPr>
          <w:p w14:paraId="2BC5A2CF" w14:textId="77777777" w:rsidR="00FF4557" w:rsidRPr="00FF4557" w:rsidRDefault="00FF4557" w:rsidP="008B263D">
            <w:pPr>
              <w:spacing w:after="0"/>
              <w:rPr>
                <w:rFonts w:cs="Calibri"/>
              </w:rPr>
            </w:pPr>
          </w:p>
        </w:tc>
      </w:tr>
      <w:tr w:rsidR="00FF4557" w:rsidRPr="00FF4557" w14:paraId="4128AD0D" w14:textId="77777777" w:rsidTr="007D727C">
        <w:trPr>
          <w:trHeight w:val="290"/>
        </w:trPr>
        <w:tc>
          <w:tcPr>
            <w:tcW w:w="2744" w:type="dxa"/>
            <w:vMerge/>
          </w:tcPr>
          <w:p w14:paraId="2074569A" w14:textId="77777777" w:rsidR="00FF4557" w:rsidRPr="00FF4557" w:rsidRDefault="00FF4557" w:rsidP="008B263D">
            <w:pPr>
              <w:autoSpaceDE w:val="0"/>
              <w:autoSpaceDN w:val="0"/>
              <w:adjustRightInd w:val="0"/>
              <w:spacing w:after="0"/>
              <w:rPr>
                <w:rFonts w:cs="Calibri"/>
              </w:rPr>
            </w:pPr>
          </w:p>
        </w:tc>
        <w:tc>
          <w:tcPr>
            <w:tcW w:w="3063" w:type="dxa"/>
          </w:tcPr>
          <w:p w14:paraId="2A2B1981"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8</w:t>
            </w:r>
          </w:p>
        </w:tc>
        <w:tc>
          <w:tcPr>
            <w:tcW w:w="2551" w:type="dxa"/>
          </w:tcPr>
          <w:p w14:paraId="527E2F3F" w14:textId="77777777" w:rsidR="00FF4557" w:rsidRPr="00FF4557" w:rsidRDefault="00FF4557" w:rsidP="007A33E8">
            <w:pPr>
              <w:jc w:val="center"/>
            </w:pPr>
            <w:r w:rsidRPr="00FF4557">
              <w:rPr>
                <w:rFonts w:cs="Calibri"/>
              </w:rPr>
              <w:t>2</w:t>
            </w:r>
          </w:p>
        </w:tc>
        <w:tc>
          <w:tcPr>
            <w:tcW w:w="993" w:type="dxa"/>
          </w:tcPr>
          <w:p w14:paraId="4DE7655E" w14:textId="77777777" w:rsidR="00FF4557" w:rsidRPr="00FF4557" w:rsidRDefault="00FF4557" w:rsidP="008B263D">
            <w:pPr>
              <w:spacing w:after="0"/>
              <w:rPr>
                <w:rFonts w:cs="Calibri"/>
              </w:rPr>
            </w:pPr>
          </w:p>
        </w:tc>
      </w:tr>
      <w:tr w:rsidR="00FF4557" w:rsidRPr="00FF4557" w14:paraId="3778DF2A" w14:textId="77777777" w:rsidTr="007D727C">
        <w:trPr>
          <w:trHeight w:val="307"/>
        </w:trPr>
        <w:tc>
          <w:tcPr>
            <w:tcW w:w="2744" w:type="dxa"/>
            <w:vMerge/>
          </w:tcPr>
          <w:p w14:paraId="5083A6C3" w14:textId="77777777" w:rsidR="00FF4557" w:rsidRPr="00FF4557" w:rsidRDefault="00FF4557" w:rsidP="008B263D">
            <w:pPr>
              <w:autoSpaceDE w:val="0"/>
              <w:autoSpaceDN w:val="0"/>
              <w:adjustRightInd w:val="0"/>
              <w:spacing w:after="0"/>
              <w:rPr>
                <w:rFonts w:cs="Calibri"/>
              </w:rPr>
            </w:pPr>
          </w:p>
        </w:tc>
        <w:tc>
          <w:tcPr>
            <w:tcW w:w="3063" w:type="dxa"/>
          </w:tcPr>
          <w:p w14:paraId="65A154EA"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9</w:t>
            </w:r>
          </w:p>
        </w:tc>
        <w:tc>
          <w:tcPr>
            <w:tcW w:w="2551" w:type="dxa"/>
          </w:tcPr>
          <w:p w14:paraId="7943792F" w14:textId="77777777" w:rsidR="00FF4557" w:rsidRPr="00FF4557" w:rsidRDefault="00FF4557" w:rsidP="007A33E8">
            <w:pPr>
              <w:jc w:val="center"/>
            </w:pPr>
            <w:r w:rsidRPr="00FF4557">
              <w:rPr>
                <w:rFonts w:cs="Calibri"/>
              </w:rPr>
              <w:t>2</w:t>
            </w:r>
          </w:p>
        </w:tc>
        <w:tc>
          <w:tcPr>
            <w:tcW w:w="993" w:type="dxa"/>
          </w:tcPr>
          <w:p w14:paraId="2C8CFAA9" w14:textId="77777777" w:rsidR="00FF4557" w:rsidRPr="00FF4557" w:rsidRDefault="00FF4557" w:rsidP="008B263D">
            <w:pPr>
              <w:spacing w:after="0"/>
              <w:rPr>
                <w:rFonts w:cs="Calibri"/>
              </w:rPr>
            </w:pPr>
          </w:p>
        </w:tc>
      </w:tr>
      <w:tr w:rsidR="00FF4557" w:rsidRPr="00FF4557" w14:paraId="097F7300" w14:textId="77777777" w:rsidTr="007D727C">
        <w:trPr>
          <w:trHeight w:val="378"/>
        </w:trPr>
        <w:tc>
          <w:tcPr>
            <w:tcW w:w="2744" w:type="dxa"/>
            <w:vMerge/>
          </w:tcPr>
          <w:p w14:paraId="331629D2" w14:textId="77777777" w:rsidR="00FF4557" w:rsidRPr="00FF4557" w:rsidRDefault="00FF4557" w:rsidP="008B263D">
            <w:pPr>
              <w:autoSpaceDE w:val="0"/>
              <w:autoSpaceDN w:val="0"/>
              <w:adjustRightInd w:val="0"/>
              <w:spacing w:after="0"/>
              <w:rPr>
                <w:rFonts w:cs="Calibri"/>
              </w:rPr>
            </w:pPr>
          </w:p>
        </w:tc>
        <w:tc>
          <w:tcPr>
            <w:tcW w:w="3063" w:type="dxa"/>
          </w:tcPr>
          <w:p w14:paraId="744F35C7" w14:textId="77777777" w:rsidR="00FF4557" w:rsidRPr="00FF4557" w:rsidRDefault="00FF4557" w:rsidP="005D0B93">
            <w:pPr>
              <w:autoSpaceDE w:val="0"/>
              <w:autoSpaceDN w:val="0"/>
              <w:adjustRightInd w:val="0"/>
              <w:spacing w:after="0"/>
              <w:ind w:left="44"/>
              <w:jc w:val="center"/>
              <w:rPr>
                <w:rFonts w:cs="Calibri"/>
                <w:lang w:eastAsia="en-IE"/>
              </w:rPr>
            </w:pPr>
            <w:r w:rsidRPr="00FF4557">
              <w:rPr>
                <w:rFonts w:cs="Calibri"/>
                <w:lang w:eastAsia="en-IE"/>
              </w:rPr>
              <w:t>10</w:t>
            </w:r>
          </w:p>
        </w:tc>
        <w:tc>
          <w:tcPr>
            <w:tcW w:w="2551" w:type="dxa"/>
          </w:tcPr>
          <w:p w14:paraId="2965C0C1" w14:textId="39A231C0" w:rsidR="00FF4557" w:rsidRPr="00FF4557" w:rsidRDefault="00FF4557" w:rsidP="007A33E8">
            <w:pPr>
              <w:jc w:val="center"/>
              <w:rPr>
                <w:rFonts w:eastAsia="Calibri" w:cs="Calibri"/>
              </w:rPr>
            </w:pPr>
            <w:r w:rsidRPr="00FF4557">
              <w:rPr>
                <w:rFonts w:cs="Calibri"/>
              </w:rPr>
              <w:t>2</w:t>
            </w:r>
          </w:p>
        </w:tc>
        <w:tc>
          <w:tcPr>
            <w:tcW w:w="993" w:type="dxa"/>
          </w:tcPr>
          <w:p w14:paraId="3FA07398" w14:textId="77777777" w:rsidR="00FF4557" w:rsidRPr="00FF4557" w:rsidRDefault="00FF4557" w:rsidP="008B263D">
            <w:pPr>
              <w:spacing w:after="0"/>
              <w:rPr>
                <w:rFonts w:cs="Calibri"/>
              </w:rPr>
            </w:pPr>
          </w:p>
        </w:tc>
      </w:tr>
      <w:tr w:rsidR="00FF4557" w:rsidRPr="00FF4557" w14:paraId="56BD4876" w14:textId="77777777" w:rsidTr="00BA116F">
        <w:trPr>
          <w:trHeight w:val="535"/>
        </w:trPr>
        <w:tc>
          <w:tcPr>
            <w:tcW w:w="5807" w:type="dxa"/>
            <w:gridSpan w:val="2"/>
          </w:tcPr>
          <w:p w14:paraId="796B863C" w14:textId="2ED6B642" w:rsidR="00FF4557" w:rsidRPr="00FF4557" w:rsidRDefault="00FF4557" w:rsidP="008B263D">
            <w:pPr>
              <w:tabs>
                <w:tab w:val="left" w:pos="3405"/>
              </w:tabs>
              <w:spacing w:after="0"/>
              <w:ind w:left="360"/>
              <w:jc w:val="right"/>
              <w:textAlignment w:val="top"/>
              <w:outlineLvl w:val="1"/>
            </w:pPr>
          </w:p>
          <w:p w14:paraId="2D09B7B1" w14:textId="77777777" w:rsidR="00FF4557" w:rsidRPr="00FF4557" w:rsidRDefault="00FF4557" w:rsidP="008B263D">
            <w:pPr>
              <w:tabs>
                <w:tab w:val="left" w:pos="3405"/>
              </w:tabs>
              <w:spacing w:after="0"/>
              <w:ind w:left="360"/>
              <w:jc w:val="right"/>
              <w:textAlignment w:val="top"/>
              <w:outlineLvl w:val="1"/>
              <w:rPr>
                <w:b/>
              </w:rPr>
            </w:pPr>
            <w:r w:rsidRPr="00FF4557">
              <w:rPr>
                <w:b/>
              </w:rPr>
              <w:t>Subtotal</w:t>
            </w:r>
          </w:p>
        </w:tc>
        <w:tc>
          <w:tcPr>
            <w:tcW w:w="2551" w:type="dxa"/>
          </w:tcPr>
          <w:p w14:paraId="68D8B992" w14:textId="77777777" w:rsidR="00FF4557" w:rsidRPr="00FF4557" w:rsidRDefault="00FF4557" w:rsidP="008B263D">
            <w:pPr>
              <w:spacing w:after="0"/>
              <w:jc w:val="center"/>
            </w:pPr>
          </w:p>
          <w:p w14:paraId="5D53FFB0" w14:textId="77777777" w:rsidR="00FF4557" w:rsidRPr="00FF4557" w:rsidRDefault="00FF4557" w:rsidP="007A33E8">
            <w:pPr>
              <w:spacing w:after="0"/>
              <w:jc w:val="center"/>
              <w:rPr>
                <w:b/>
                <w:bCs/>
              </w:rPr>
            </w:pPr>
            <w:r w:rsidRPr="00FF4557">
              <w:rPr>
                <w:b/>
                <w:bCs/>
              </w:rPr>
              <w:t>20</w:t>
            </w:r>
          </w:p>
        </w:tc>
        <w:tc>
          <w:tcPr>
            <w:tcW w:w="993" w:type="dxa"/>
          </w:tcPr>
          <w:p w14:paraId="7A84E11E" w14:textId="77777777" w:rsidR="00FF4557" w:rsidRPr="00FF4557" w:rsidRDefault="00FF4557" w:rsidP="008B263D">
            <w:pPr>
              <w:spacing w:after="0"/>
            </w:pPr>
          </w:p>
        </w:tc>
      </w:tr>
      <w:tr w:rsidR="00FF4557" w:rsidRPr="00FF4557" w14:paraId="2B04E046" w14:textId="77777777" w:rsidTr="00BA116F">
        <w:trPr>
          <w:trHeight w:val="373"/>
        </w:trPr>
        <w:tc>
          <w:tcPr>
            <w:tcW w:w="5807" w:type="dxa"/>
            <w:gridSpan w:val="2"/>
          </w:tcPr>
          <w:p w14:paraId="12902F40" w14:textId="14CA7BA4" w:rsidR="00FF4557" w:rsidRPr="00BA116F" w:rsidRDefault="00FF4557" w:rsidP="00BA116F">
            <w:pPr>
              <w:autoSpaceDE w:val="0"/>
              <w:autoSpaceDN w:val="0"/>
              <w:adjustRightInd w:val="0"/>
              <w:rPr>
                <w:rFonts w:cs="Calibri"/>
                <w:b/>
                <w:bCs/>
                <w:lang w:eastAsia="en-IE"/>
              </w:rPr>
            </w:pPr>
            <w:r w:rsidRPr="00FF4557">
              <w:rPr>
                <w:rFonts w:cs="Calibri"/>
                <w:b/>
                <w:bCs/>
                <w:lang w:eastAsia="en-IE"/>
              </w:rPr>
              <w:t>S</w:t>
            </w:r>
            <w:r w:rsidR="00BA116F">
              <w:rPr>
                <w:rFonts w:cs="Calibri"/>
                <w:b/>
                <w:bCs/>
                <w:lang w:eastAsia="en-IE"/>
              </w:rPr>
              <w:t xml:space="preserve">ection B: Structured Questions </w:t>
            </w:r>
          </w:p>
        </w:tc>
        <w:tc>
          <w:tcPr>
            <w:tcW w:w="2551" w:type="dxa"/>
          </w:tcPr>
          <w:p w14:paraId="40716991" w14:textId="77777777" w:rsidR="00FF4557" w:rsidRPr="00FF4557" w:rsidRDefault="00FF4557" w:rsidP="008B263D">
            <w:pPr>
              <w:spacing w:after="0"/>
              <w:jc w:val="center"/>
            </w:pPr>
          </w:p>
          <w:p w14:paraId="59EBA5CF" w14:textId="77777777" w:rsidR="00FF4557" w:rsidRPr="00FF4557" w:rsidRDefault="00FF4557" w:rsidP="008B263D">
            <w:pPr>
              <w:spacing w:after="0"/>
              <w:jc w:val="center"/>
            </w:pPr>
          </w:p>
        </w:tc>
        <w:tc>
          <w:tcPr>
            <w:tcW w:w="993" w:type="dxa"/>
          </w:tcPr>
          <w:p w14:paraId="4044D0A3" w14:textId="77777777" w:rsidR="00FF4557" w:rsidRPr="00FF4557" w:rsidRDefault="00FF4557" w:rsidP="008B263D">
            <w:pPr>
              <w:spacing w:after="0"/>
            </w:pPr>
          </w:p>
        </w:tc>
      </w:tr>
      <w:tr w:rsidR="00FF4557" w:rsidRPr="00FF4557" w14:paraId="534B7B5A" w14:textId="77777777" w:rsidTr="007D727C">
        <w:trPr>
          <w:trHeight w:val="351"/>
        </w:trPr>
        <w:tc>
          <w:tcPr>
            <w:tcW w:w="5807" w:type="dxa"/>
            <w:gridSpan w:val="2"/>
          </w:tcPr>
          <w:p w14:paraId="751C95D9" w14:textId="77777777" w:rsidR="00FF4557" w:rsidRPr="00FF4557" w:rsidRDefault="00FF4557" w:rsidP="008B263D">
            <w:pPr>
              <w:autoSpaceDE w:val="0"/>
              <w:autoSpaceDN w:val="0"/>
              <w:adjustRightInd w:val="0"/>
              <w:spacing w:after="0"/>
              <w:rPr>
                <w:rFonts w:cs="Calibri"/>
                <w:lang w:eastAsia="en-IE"/>
              </w:rPr>
            </w:pPr>
            <w:r w:rsidRPr="00FF4557">
              <w:rPr>
                <w:rFonts w:cs="Calibri"/>
                <w:lang w:eastAsia="en-IE"/>
              </w:rPr>
              <w:t xml:space="preserve">2 structured questions: answer all questions (10 marks each)                        </w:t>
            </w:r>
          </w:p>
          <w:p w14:paraId="64AD9D6A" w14:textId="77777777" w:rsidR="00FF4557" w:rsidRPr="00FF4557" w:rsidRDefault="00FF4557" w:rsidP="008B263D">
            <w:pPr>
              <w:autoSpaceDE w:val="0"/>
              <w:autoSpaceDN w:val="0"/>
              <w:adjustRightInd w:val="0"/>
              <w:spacing w:after="0"/>
              <w:ind w:left="1440"/>
              <w:rPr>
                <w:rFonts w:cs="Calibri"/>
                <w:b/>
                <w:bCs/>
                <w:lang w:eastAsia="en-IE"/>
              </w:rPr>
            </w:pPr>
          </w:p>
        </w:tc>
        <w:tc>
          <w:tcPr>
            <w:tcW w:w="2551" w:type="dxa"/>
          </w:tcPr>
          <w:p w14:paraId="737CE7D0" w14:textId="77777777" w:rsidR="00FF4557" w:rsidRPr="00FF4557" w:rsidRDefault="00FF4557" w:rsidP="008B263D">
            <w:pPr>
              <w:spacing w:after="0"/>
            </w:pPr>
          </w:p>
          <w:p w14:paraId="19D5FD84" w14:textId="77777777" w:rsidR="00FF4557" w:rsidRPr="00FF4557" w:rsidRDefault="00FF4557" w:rsidP="008B263D">
            <w:pPr>
              <w:spacing w:after="0"/>
              <w:jc w:val="center"/>
            </w:pPr>
          </w:p>
        </w:tc>
        <w:tc>
          <w:tcPr>
            <w:tcW w:w="993" w:type="dxa"/>
          </w:tcPr>
          <w:p w14:paraId="416B7A9C" w14:textId="77777777" w:rsidR="00FF4557" w:rsidRPr="00FF4557" w:rsidRDefault="00FF4557" w:rsidP="008B263D">
            <w:pPr>
              <w:spacing w:after="0"/>
            </w:pPr>
          </w:p>
        </w:tc>
      </w:tr>
      <w:tr w:rsidR="00FF4557" w:rsidRPr="00FF4557" w14:paraId="760D64DB" w14:textId="77777777" w:rsidTr="005D0B93">
        <w:trPr>
          <w:trHeight w:val="295"/>
        </w:trPr>
        <w:tc>
          <w:tcPr>
            <w:tcW w:w="2744" w:type="dxa"/>
            <w:vMerge w:val="restart"/>
            <w:vAlign w:val="center"/>
          </w:tcPr>
          <w:p w14:paraId="11C80CE1" w14:textId="77777777" w:rsidR="00FF4557" w:rsidRPr="00FF4557" w:rsidRDefault="00FF4557" w:rsidP="005D0B93">
            <w:pPr>
              <w:autoSpaceDE w:val="0"/>
              <w:autoSpaceDN w:val="0"/>
              <w:adjustRightInd w:val="0"/>
              <w:spacing w:after="0"/>
              <w:rPr>
                <w:rFonts w:cs="Calibri"/>
                <w:lang w:eastAsia="en-IE"/>
              </w:rPr>
            </w:pPr>
            <w:r w:rsidRPr="00FF4557">
              <w:rPr>
                <w:rFonts w:cs="Calibri"/>
                <w:lang w:eastAsia="en-IE"/>
              </w:rPr>
              <w:t>Question No.</w:t>
            </w:r>
          </w:p>
        </w:tc>
        <w:tc>
          <w:tcPr>
            <w:tcW w:w="3063" w:type="dxa"/>
          </w:tcPr>
          <w:p w14:paraId="42A2DDC5" w14:textId="77777777" w:rsidR="00FF4557" w:rsidRPr="00FF4557" w:rsidRDefault="00FF4557" w:rsidP="005D0B93">
            <w:pPr>
              <w:autoSpaceDE w:val="0"/>
              <w:autoSpaceDN w:val="0"/>
              <w:adjustRightInd w:val="0"/>
              <w:ind w:left="18"/>
              <w:jc w:val="center"/>
              <w:rPr>
                <w:rFonts w:cs="Calibri"/>
                <w:lang w:eastAsia="en-IE"/>
              </w:rPr>
            </w:pPr>
            <w:r w:rsidRPr="00FF4557">
              <w:rPr>
                <w:rFonts w:cs="Calibri"/>
                <w:lang w:eastAsia="en-IE"/>
              </w:rPr>
              <w:t>1</w:t>
            </w:r>
          </w:p>
        </w:tc>
        <w:tc>
          <w:tcPr>
            <w:tcW w:w="2551" w:type="dxa"/>
          </w:tcPr>
          <w:p w14:paraId="7D2293B9" w14:textId="77777777" w:rsidR="00FF4557" w:rsidRPr="00FF4557" w:rsidRDefault="00FF4557" w:rsidP="007A33E8">
            <w:pPr>
              <w:spacing w:after="0"/>
              <w:jc w:val="center"/>
            </w:pPr>
            <w:r w:rsidRPr="00FF4557">
              <w:t>10</w:t>
            </w:r>
          </w:p>
        </w:tc>
        <w:tc>
          <w:tcPr>
            <w:tcW w:w="993" w:type="dxa"/>
          </w:tcPr>
          <w:p w14:paraId="328A1326" w14:textId="77777777" w:rsidR="00FF4557" w:rsidRPr="00FF4557" w:rsidRDefault="00FF4557" w:rsidP="008B263D">
            <w:pPr>
              <w:spacing w:after="0"/>
            </w:pPr>
          </w:p>
        </w:tc>
      </w:tr>
      <w:tr w:rsidR="00FF4557" w:rsidRPr="00FF4557" w14:paraId="44881724" w14:textId="77777777" w:rsidTr="007D727C">
        <w:trPr>
          <w:trHeight w:val="298"/>
        </w:trPr>
        <w:tc>
          <w:tcPr>
            <w:tcW w:w="2744" w:type="dxa"/>
            <w:vMerge/>
          </w:tcPr>
          <w:p w14:paraId="7AE30D68" w14:textId="77777777" w:rsidR="00FF4557" w:rsidRPr="00FF4557" w:rsidRDefault="00FF4557" w:rsidP="008B263D">
            <w:pPr>
              <w:autoSpaceDE w:val="0"/>
              <w:autoSpaceDN w:val="0"/>
              <w:adjustRightInd w:val="0"/>
              <w:spacing w:after="0"/>
              <w:rPr>
                <w:rFonts w:cs="Calibri"/>
                <w:lang w:eastAsia="en-IE"/>
              </w:rPr>
            </w:pPr>
          </w:p>
        </w:tc>
        <w:tc>
          <w:tcPr>
            <w:tcW w:w="3063" w:type="dxa"/>
          </w:tcPr>
          <w:p w14:paraId="738645B1" w14:textId="77777777" w:rsidR="00FF4557" w:rsidRPr="00FF4557" w:rsidRDefault="00FF4557" w:rsidP="005D0B93">
            <w:pPr>
              <w:autoSpaceDE w:val="0"/>
              <w:autoSpaceDN w:val="0"/>
              <w:adjustRightInd w:val="0"/>
              <w:ind w:left="18"/>
              <w:jc w:val="center"/>
              <w:rPr>
                <w:rFonts w:cs="Calibri"/>
                <w:lang w:eastAsia="en-IE"/>
              </w:rPr>
            </w:pPr>
            <w:r w:rsidRPr="00FF4557">
              <w:rPr>
                <w:rFonts w:cs="Calibri"/>
                <w:lang w:eastAsia="en-IE"/>
              </w:rPr>
              <w:t>2</w:t>
            </w:r>
          </w:p>
        </w:tc>
        <w:tc>
          <w:tcPr>
            <w:tcW w:w="2551" w:type="dxa"/>
          </w:tcPr>
          <w:p w14:paraId="012C7B56" w14:textId="77777777" w:rsidR="00FF4557" w:rsidRPr="00FF4557" w:rsidRDefault="00FF4557" w:rsidP="007A33E8">
            <w:pPr>
              <w:spacing w:after="0"/>
              <w:jc w:val="center"/>
            </w:pPr>
            <w:r w:rsidRPr="00FF4557">
              <w:t>10</w:t>
            </w:r>
          </w:p>
        </w:tc>
        <w:tc>
          <w:tcPr>
            <w:tcW w:w="993" w:type="dxa"/>
          </w:tcPr>
          <w:p w14:paraId="2284323D" w14:textId="77777777" w:rsidR="00FF4557" w:rsidRPr="00FF4557" w:rsidRDefault="00FF4557" w:rsidP="008B263D">
            <w:pPr>
              <w:spacing w:after="0"/>
            </w:pPr>
          </w:p>
        </w:tc>
      </w:tr>
      <w:tr w:rsidR="00FF4557" w:rsidRPr="00FF4557" w14:paraId="05039765" w14:textId="77777777" w:rsidTr="0064622E">
        <w:trPr>
          <w:trHeight w:val="413"/>
        </w:trPr>
        <w:tc>
          <w:tcPr>
            <w:tcW w:w="2744" w:type="dxa"/>
          </w:tcPr>
          <w:p w14:paraId="33ECA246" w14:textId="77777777" w:rsidR="00FF4557" w:rsidRPr="00FF4557" w:rsidRDefault="00FF4557" w:rsidP="008B263D">
            <w:pPr>
              <w:tabs>
                <w:tab w:val="left" w:pos="3405"/>
              </w:tabs>
              <w:spacing w:after="0"/>
              <w:jc w:val="right"/>
              <w:textAlignment w:val="top"/>
              <w:outlineLvl w:val="1"/>
              <w:rPr>
                <w:b/>
              </w:rPr>
            </w:pPr>
          </w:p>
        </w:tc>
        <w:tc>
          <w:tcPr>
            <w:tcW w:w="3063" w:type="dxa"/>
          </w:tcPr>
          <w:p w14:paraId="181A1FAA" w14:textId="77777777" w:rsidR="00FF4557" w:rsidRPr="00FF4557" w:rsidRDefault="00FF4557" w:rsidP="008B263D">
            <w:pPr>
              <w:tabs>
                <w:tab w:val="left" w:pos="3405"/>
              </w:tabs>
              <w:spacing w:after="0"/>
              <w:jc w:val="right"/>
              <w:textAlignment w:val="top"/>
              <w:outlineLvl w:val="1"/>
            </w:pPr>
            <w:r w:rsidRPr="00FF4557">
              <w:tab/>
            </w:r>
            <w:r w:rsidRPr="00FF4557">
              <w:rPr>
                <w:b/>
              </w:rPr>
              <w:t>Subtotal</w:t>
            </w:r>
          </w:p>
        </w:tc>
        <w:tc>
          <w:tcPr>
            <w:tcW w:w="2551" w:type="dxa"/>
          </w:tcPr>
          <w:p w14:paraId="799CF8BE" w14:textId="631D9001" w:rsidR="00FF4557" w:rsidRPr="00FF4557" w:rsidRDefault="00FF4557" w:rsidP="007A33E8">
            <w:pPr>
              <w:spacing w:after="0"/>
              <w:jc w:val="center"/>
            </w:pPr>
            <w:r w:rsidRPr="00FF4557">
              <w:t>20</w:t>
            </w:r>
          </w:p>
        </w:tc>
        <w:tc>
          <w:tcPr>
            <w:tcW w:w="993" w:type="dxa"/>
          </w:tcPr>
          <w:p w14:paraId="15FF7A4D" w14:textId="77777777" w:rsidR="00FF4557" w:rsidRPr="00FF4557" w:rsidRDefault="00FF4557" w:rsidP="008B263D">
            <w:pPr>
              <w:spacing w:after="0"/>
            </w:pPr>
          </w:p>
        </w:tc>
      </w:tr>
      <w:tr w:rsidR="00FF4557" w:rsidRPr="00FF4557" w14:paraId="3AC85472" w14:textId="77777777" w:rsidTr="0064622E">
        <w:trPr>
          <w:trHeight w:val="405"/>
        </w:trPr>
        <w:tc>
          <w:tcPr>
            <w:tcW w:w="2744" w:type="dxa"/>
          </w:tcPr>
          <w:p w14:paraId="75D3B2BD" w14:textId="77777777" w:rsidR="00FF4557" w:rsidRPr="00FF4557" w:rsidRDefault="00FF4557" w:rsidP="008B263D">
            <w:pPr>
              <w:tabs>
                <w:tab w:val="left" w:pos="3405"/>
              </w:tabs>
              <w:spacing w:after="0"/>
              <w:jc w:val="right"/>
              <w:textAlignment w:val="top"/>
              <w:outlineLvl w:val="1"/>
              <w:rPr>
                <w:b/>
              </w:rPr>
            </w:pPr>
          </w:p>
        </w:tc>
        <w:tc>
          <w:tcPr>
            <w:tcW w:w="3063" w:type="dxa"/>
          </w:tcPr>
          <w:p w14:paraId="557CED93" w14:textId="77777777" w:rsidR="00FF4557" w:rsidRPr="00FF4557" w:rsidRDefault="00FF4557" w:rsidP="008B263D">
            <w:pPr>
              <w:tabs>
                <w:tab w:val="left" w:pos="3405"/>
              </w:tabs>
              <w:spacing w:after="0"/>
              <w:jc w:val="right"/>
              <w:textAlignment w:val="top"/>
              <w:outlineLvl w:val="1"/>
              <w:rPr>
                <w:b/>
              </w:rPr>
            </w:pPr>
            <w:r w:rsidRPr="00FF4557">
              <w:rPr>
                <w:b/>
              </w:rPr>
              <w:t>Total Mark</w:t>
            </w:r>
          </w:p>
        </w:tc>
        <w:tc>
          <w:tcPr>
            <w:tcW w:w="2551" w:type="dxa"/>
          </w:tcPr>
          <w:p w14:paraId="34B3166A" w14:textId="77777777" w:rsidR="00FF4557" w:rsidRPr="00FF4557" w:rsidRDefault="00FF4557" w:rsidP="007A33E8">
            <w:pPr>
              <w:spacing w:after="0"/>
              <w:jc w:val="center"/>
              <w:rPr>
                <w:b/>
              </w:rPr>
            </w:pPr>
            <w:r w:rsidRPr="00FF4557">
              <w:rPr>
                <w:b/>
              </w:rPr>
              <w:t>40</w:t>
            </w:r>
          </w:p>
        </w:tc>
        <w:tc>
          <w:tcPr>
            <w:tcW w:w="993" w:type="dxa"/>
          </w:tcPr>
          <w:p w14:paraId="556FBD91" w14:textId="77777777" w:rsidR="00FF4557" w:rsidRPr="00FF4557" w:rsidRDefault="00FF4557" w:rsidP="008B263D">
            <w:pPr>
              <w:spacing w:after="0"/>
            </w:pPr>
          </w:p>
        </w:tc>
      </w:tr>
    </w:tbl>
    <w:p w14:paraId="7D23B145" w14:textId="77777777" w:rsidR="00BA116F" w:rsidRDefault="00BA116F" w:rsidP="005C50A5">
      <w:pPr>
        <w:spacing w:line="240" w:lineRule="auto"/>
        <w:ind w:right="-319"/>
        <w:jc w:val="center"/>
        <w:rPr>
          <w:b/>
          <w:i/>
        </w:rPr>
      </w:pPr>
    </w:p>
    <w:p w14:paraId="18A43591" w14:textId="30D52CC8" w:rsidR="005C50A5" w:rsidRDefault="005C50A5" w:rsidP="005C50A5">
      <w:pPr>
        <w:spacing w:line="240" w:lineRule="auto"/>
        <w:ind w:right="-319"/>
        <w:jc w:val="center"/>
        <w:rPr>
          <w:b/>
          <w:i/>
        </w:rPr>
      </w:pPr>
      <w:r>
        <w:rPr>
          <w:b/>
          <w:i/>
        </w:rPr>
        <w:t>NO ROUNDING OF MARKS</w:t>
      </w:r>
    </w:p>
    <w:p w14:paraId="33A0A9B3" w14:textId="550F1DAE" w:rsidR="005C50A5" w:rsidRDefault="005C50A5" w:rsidP="00BA116F">
      <w:pPr>
        <w:spacing w:line="240" w:lineRule="auto"/>
        <w:ind w:right="-319"/>
        <w:jc w:val="center"/>
      </w:pPr>
      <w:r>
        <w:t>The Assessor has signed the Summary Results Sheet to verify that the evidence presented in the attached portfolio is the work of the named learner and that the marks awarded here have been transcribed to the Summary Results Sheet.</w:t>
      </w:r>
    </w:p>
    <w:p w14:paraId="28C24D4F" w14:textId="788F866E" w:rsidR="008D2F64" w:rsidRPr="00BA116F" w:rsidRDefault="005C50A5" w:rsidP="00BA116F">
      <w:pPr>
        <w:spacing w:line="276" w:lineRule="auto"/>
        <w:ind w:right="-319"/>
        <w:jc w:val="center"/>
      </w:pPr>
      <w:r>
        <w:br/>
        <w:t>External Authenticator's Signature: ............................................................   Date: ...............................</w:t>
      </w:r>
    </w:p>
    <w:tbl>
      <w:tblPr>
        <w:tblStyle w:val="TableGrid"/>
        <w:tblW w:w="0" w:type="auto"/>
        <w:jc w:val="center"/>
        <w:tblLook w:val="04A0" w:firstRow="1" w:lastRow="0" w:firstColumn="1" w:lastColumn="0" w:noHBand="0" w:noVBand="1"/>
      </w:tblPr>
      <w:tblGrid>
        <w:gridCol w:w="4395"/>
        <w:gridCol w:w="4395"/>
      </w:tblGrid>
      <w:tr w:rsidR="009919FF" w:rsidRPr="0078501C" w14:paraId="7CCA1FBB" w14:textId="77777777" w:rsidTr="00253165">
        <w:trPr>
          <w:trHeight w:val="841"/>
          <w:jc w:val="center"/>
        </w:trPr>
        <w:tc>
          <w:tcPr>
            <w:tcW w:w="4395" w:type="dxa"/>
          </w:tcPr>
          <w:p w14:paraId="0284419D" w14:textId="3C00B11B" w:rsidR="009919FF" w:rsidRPr="007A33E8" w:rsidRDefault="0078501C" w:rsidP="007A33E8">
            <w:pPr>
              <w:jc w:val="center"/>
              <w:rPr>
                <w:rFonts w:asciiTheme="minorHAnsi" w:hAnsiTheme="minorHAnsi" w:cstheme="minorHAnsi"/>
                <w:b/>
                <w:bCs/>
                <w:sz w:val="28"/>
                <w:szCs w:val="28"/>
              </w:rPr>
            </w:pPr>
            <w:r w:rsidRPr="007A33E8">
              <w:rPr>
                <w:rFonts w:asciiTheme="minorHAnsi" w:hAnsiTheme="minorHAnsi" w:cstheme="minorHAnsi"/>
                <w:b/>
                <w:bCs/>
                <w:sz w:val="28"/>
                <w:szCs w:val="28"/>
              </w:rPr>
              <w:lastRenderedPageBreak/>
              <w:t xml:space="preserve">Music </w:t>
            </w:r>
            <w:r w:rsidR="00FB0766" w:rsidRPr="007A33E8">
              <w:rPr>
                <w:rFonts w:asciiTheme="minorHAnsi" w:hAnsiTheme="minorHAnsi" w:cstheme="minorHAnsi"/>
                <w:b/>
                <w:bCs/>
                <w:sz w:val="28"/>
                <w:szCs w:val="28"/>
              </w:rPr>
              <w:t>Theory &amp; Practice</w:t>
            </w:r>
          </w:p>
          <w:p w14:paraId="08433A5F" w14:textId="14E0CA3B" w:rsidR="0078501C" w:rsidRPr="007A33E8" w:rsidRDefault="0078501C" w:rsidP="007A33E8">
            <w:pPr>
              <w:jc w:val="center"/>
              <w:rPr>
                <w:rFonts w:asciiTheme="minorHAnsi" w:hAnsiTheme="minorHAnsi" w:cstheme="minorHAnsi"/>
                <w:b/>
                <w:bCs/>
                <w:sz w:val="28"/>
                <w:szCs w:val="28"/>
              </w:rPr>
            </w:pPr>
            <w:r w:rsidRPr="007A33E8">
              <w:rPr>
                <w:rFonts w:asciiTheme="minorHAnsi" w:hAnsiTheme="minorHAnsi" w:cstheme="minorHAnsi"/>
                <w:b/>
                <w:bCs/>
                <w:sz w:val="28"/>
                <w:szCs w:val="28"/>
              </w:rPr>
              <w:t>6N2060</w:t>
            </w:r>
            <w:r w:rsidR="00FB0766" w:rsidRPr="007A33E8">
              <w:rPr>
                <w:rFonts w:asciiTheme="minorHAnsi" w:hAnsiTheme="minorHAnsi" w:cstheme="minorHAnsi"/>
                <w:b/>
                <w:bCs/>
                <w:sz w:val="28"/>
                <w:szCs w:val="28"/>
              </w:rPr>
              <w:t>1</w:t>
            </w:r>
          </w:p>
        </w:tc>
        <w:tc>
          <w:tcPr>
            <w:tcW w:w="4395" w:type="dxa"/>
          </w:tcPr>
          <w:p w14:paraId="1622F840" w14:textId="2E6440EA" w:rsidR="009919FF" w:rsidRPr="007A33E8" w:rsidRDefault="009919FF" w:rsidP="007A33E8">
            <w:pPr>
              <w:jc w:val="center"/>
              <w:rPr>
                <w:rFonts w:asciiTheme="minorHAnsi" w:hAnsiTheme="minorHAnsi" w:cstheme="minorHAnsi"/>
                <w:b/>
                <w:bCs/>
                <w:sz w:val="28"/>
                <w:szCs w:val="28"/>
              </w:rPr>
            </w:pPr>
            <w:r w:rsidRPr="007A33E8">
              <w:rPr>
                <w:rFonts w:asciiTheme="minorHAnsi" w:hAnsiTheme="minorHAnsi" w:cstheme="minorHAnsi"/>
                <w:b/>
                <w:bCs/>
                <w:sz w:val="28"/>
                <w:szCs w:val="28"/>
              </w:rPr>
              <w:t xml:space="preserve">Learner Marking Sheet </w:t>
            </w:r>
            <w:r w:rsidR="0078501C" w:rsidRPr="007A33E8">
              <w:rPr>
                <w:rFonts w:asciiTheme="minorHAnsi" w:hAnsiTheme="minorHAnsi" w:cstheme="minorHAnsi"/>
                <w:b/>
                <w:bCs/>
                <w:sz w:val="28"/>
                <w:szCs w:val="28"/>
              </w:rPr>
              <w:t>2</w:t>
            </w:r>
          </w:p>
          <w:p w14:paraId="569A6965" w14:textId="6D14D856" w:rsidR="009919FF" w:rsidRPr="007A33E8" w:rsidRDefault="00D25450" w:rsidP="00BA116F">
            <w:pPr>
              <w:jc w:val="center"/>
              <w:rPr>
                <w:rFonts w:asciiTheme="minorHAnsi" w:hAnsiTheme="minorHAnsi" w:cstheme="minorHAnsi"/>
                <w:b/>
                <w:bCs/>
                <w:sz w:val="28"/>
                <w:szCs w:val="28"/>
              </w:rPr>
            </w:pPr>
            <w:r w:rsidRPr="007A33E8">
              <w:rPr>
                <w:rFonts w:asciiTheme="minorHAnsi" w:hAnsiTheme="minorHAnsi" w:cstheme="minorHAnsi"/>
                <w:b/>
                <w:bCs/>
                <w:sz w:val="28"/>
                <w:szCs w:val="28"/>
              </w:rPr>
              <w:t>Examination (Aural)</w:t>
            </w:r>
            <w:r w:rsidR="0078501C" w:rsidRPr="007A33E8">
              <w:rPr>
                <w:rFonts w:asciiTheme="minorHAnsi" w:hAnsiTheme="minorHAnsi" w:cstheme="minorHAnsi"/>
                <w:b/>
                <w:bCs/>
                <w:sz w:val="28"/>
                <w:szCs w:val="28"/>
              </w:rPr>
              <w:t xml:space="preserve"> </w:t>
            </w:r>
            <w:r w:rsidR="00BA116F">
              <w:rPr>
                <w:rFonts w:asciiTheme="minorHAnsi" w:hAnsiTheme="minorHAnsi" w:cstheme="minorHAnsi"/>
                <w:b/>
                <w:bCs/>
                <w:sz w:val="28"/>
                <w:szCs w:val="28"/>
              </w:rPr>
              <w:t xml:space="preserve">- </w:t>
            </w:r>
            <w:r w:rsidR="0078501C" w:rsidRPr="007A33E8">
              <w:rPr>
                <w:rFonts w:asciiTheme="minorHAnsi" w:hAnsiTheme="minorHAnsi" w:cstheme="minorHAnsi"/>
                <w:b/>
                <w:bCs/>
                <w:sz w:val="28"/>
                <w:szCs w:val="28"/>
              </w:rPr>
              <w:t>30%</w:t>
            </w:r>
          </w:p>
        </w:tc>
      </w:tr>
    </w:tbl>
    <w:p w14:paraId="7130332E" w14:textId="77777777" w:rsidR="009919FF" w:rsidRPr="0078501C" w:rsidRDefault="009919FF" w:rsidP="000B3AA5">
      <w:pPr>
        <w:spacing w:line="276" w:lineRule="auto"/>
        <w:rPr>
          <w:rFonts w:ascii="Calibri" w:hAnsi="Calibri" w:cs="Calibri"/>
        </w:rPr>
      </w:pPr>
    </w:p>
    <w:p w14:paraId="627A35D0" w14:textId="77777777" w:rsidR="0078501C" w:rsidRPr="00BA116F" w:rsidRDefault="0078501C" w:rsidP="0078501C">
      <w:pPr>
        <w:rPr>
          <w:rFonts w:cstheme="minorHAnsi"/>
          <w:b/>
        </w:rPr>
      </w:pPr>
      <w:r w:rsidRPr="00BA116F">
        <w:rPr>
          <w:rFonts w:cstheme="minorHAnsi"/>
          <w:b/>
        </w:rPr>
        <w:t xml:space="preserve">Learner’s Name: ________________________________  </w:t>
      </w:r>
    </w:p>
    <w:p w14:paraId="056F6786" w14:textId="77777777" w:rsidR="0078501C" w:rsidRDefault="0078501C" w:rsidP="0078501C">
      <w:pPr>
        <w:rPr>
          <w:rFonts w:cstheme="minorHAnsi"/>
        </w:rPr>
      </w:pPr>
    </w:p>
    <w:tbl>
      <w:tblPr>
        <w:tblStyle w:val="TableGrid"/>
        <w:tblW w:w="0" w:type="auto"/>
        <w:tblLook w:val="04A0" w:firstRow="1" w:lastRow="0" w:firstColumn="1" w:lastColumn="0" w:noHBand="0" w:noVBand="1"/>
      </w:tblPr>
      <w:tblGrid>
        <w:gridCol w:w="4988"/>
        <w:gridCol w:w="1985"/>
        <w:gridCol w:w="1817"/>
      </w:tblGrid>
      <w:tr w:rsidR="00D25450" w:rsidRPr="00D25450" w14:paraId="4AEAF023" w14:textId="77777777" w:rsidTr="002B07FB">
        <w:trPr>
          <w:trHeight w:val="475"/>
        </w:trPr>
        <w:tc>
          <w:tcPr>
            <w:tcW w:w="4988" w:type="dxa"/>
          </w:tcPr>
          <w:p w14:paraId="034E5419" w14:textId="77777777" w:rsidR="00D25450" w:rsidRPr="00D25450" w:rsidRDefault="00D25450" w:rsidP="008B263D">
            <w:pPr>
              <w:rPr>
                <w:rFonts w:asciiTheme="minorHAnsi" w:hAnsiTheme="minorHAnsi" w:cstheme="minorHAnsi"/>
                <w:b/>
                <w:bCs/>
                <w:sz w:val="22"/>
                <w:szCs w:val="22"/>
              </w:rPr>
            </w:pPr>
            <w:r w:rsidRPr="00D25450">
              <w:rPr>
                <w:rFonts w:asciiTheme="minorHAnsi" w:hAnsiTheme="minorHAnsi" w:cstheme="minorHAnsi"/>
                <w:b/>
                <w:bCs/>
                <w:sz w:val="22"/>
                <w:szCs w:val="22"/>
              </w:rPr>
              <w:t>Assessment Criteria</w:t>
            </w:r>
          </w:p>
        </w:tc>
        <w:tc>
          <w:tcPr>
            <w:tcW w:w="1985" w:type="dxa"/>
          </w:tcPr>
          <w:p w14:paraId="6EFCF74E" w14:textId="77777777" w:rsidR="00D25450" w:rsidRPr="00D25450" w:rsidRDefault="00D25450" w:rsidP="008B263D">
            <w:pPr>
              <w:rPr>
                <w:rFonts w:asciiTheme="minorHAnsi" w:hAnsiTheme="minorHAnsi" w:cstheme="minorHAnsi"/>
                <w:b/>
                <w:bCs/>
                <w:sz w:val="22"/>
                <w:szCs w:val="22"/>
              </w:rPr>
            </w:pPr>
            <w:r w:rsidRPr="00D25450">
              <w:rPr>
                <w:rFonts w:asciiTheme="minorHAnsi" w:hAnsiTheme="minorHAnsi" w:cstheme="minorHAnsi"/>
                <w:b/>
                <w:bCs/>
                <w:sz w:val="22"/>
                <w:szCs w:val="22"/>
              </w:rPr>
              <w:t>Maximum Mark</w:t>
            </w:r>
          </w:p>
        </w:tc>
        <w:tc>
          <w:tcPr>
            <w:tcW w:w="1817" w:type="dxa"/>
          </w:tcPr>
          <w:p w14:paraId="79A85C54" w14:textId="77777777" w:rsidR="00D25450" w:rsidRPr="00D25450" w:rsidRDefault="00D25450" w:rsidP="008B263D">
            <w:pPr>
              <w:rPr>
                <w:rFonts w:asciiTheme="minorHAnsi" w:hAnsiTheme="minorHAnsi" w:cstheme="minorHAnsi"/>
                <w:b/>
                <w:bCs/>
                <w:sz w:val="22"/>
                <w:szCs w:val="22"/>
              </w:rPr>
            </w:pPr>
            <w:r w:rsidRPr="00D25450">
              <w:rPr>
                <w:rFonts w:asciiTheme="minorHAnsi" w:hAnsiTheme="minorHAnsi" w:cstheme="minorHAnsi"/>
                <w:b/>
                <w:bCs/>
                <w:sz w:val="22"/>
                <w:szCs w:val="22"/>
              </w:rPr>
              <w:t>Learner Mark</w:t>
            </w:r>
          </w:p>
        </w:tc>
      </w:tr>
      <w:tr w:rsidR="00D25450" w:rsidRPr="00D25450" w14:paraId="62C53BAE" w14:textId="77777777" w:rsidTr="008B263D">
        <w:tc>
          <w:tcPr>
            <w:tcW w:w="4988" w:type="dxa"/>
          </w:tcPr>
          <w:p w14:paraId="320B3EAA" w14:textId="77777777" w:rsidR="00D25450" w:rsidRPr="00D25450" w:rsidRDefault="00D25450" w:rsidP="008B263D">
            <w:pPr>
              <w:rPr>
                <w:rFonts w:asciiTheme="minorHAnsi" w:hAnsiTheme="minorHAnsi" w:cstheme="minorHAnsi"/>
                <w:b/>
                <w:bCs/>
                <w:sz w:val="22"/>
                <w:szCs w:val="22"/>
              </w:rPr>
            </w:pPr>
            <w:r w:rsidRPr="00D25450">
              <w:rPr>
                <w:rFonts w:asciiTheme="minorHAnsi" w:hAnsiTheme="minorHAnsi" w:cstheme="minorHAnsi"/>
                <w:b/>
                <w:bCs/>
                <w:sz w:val="22"/>
                <w:szCs w:val="22"/>
              </w:rPr>
              <w:t>MIMLO 3</w:t>
            </w:r>
          </w:p>
        </w:tc>
        <w:tc>
          <w:tcPr>
            <w:tcW w:w="1985" w:type="dxa"/>
          </w:tcPr>
          <w:p w14:paraId="746FD253" w14:textId="77777777" w:rsidR="00D25450" w:rsidRPr="00D25450" w:rsidRDefault="00D25450" w:rsidP="008B263D">
            <w:pPr>
              <w:rPr>
                <w:rFonts w:asciiTheme="minorHAnsi" w:hAnsiTheme="minorHAnsi" w:cstheme="minorHAnsi"/>
                <w:sz w:val="22"/>
                <w:szCs w:val="22"/>
              </w:rPr>
            </w:pPr>
          </w:p>
        </w:tc>
        <w:tc>
          <w:tcPr>
            <w:tcW w:w="1817" w:type="dxa"/>
          </w:tcPr>
          <w:p w14:paraId="00E4C0CD" w14:textId="77777777" w:rsidR="00D25450" w:rsidRPr="00D25450" w:rsidRDefault="00D25450" w:rsidP="008B263D">
            <w:pPr>
              <w:rPr>
                <w:rFonts w:asciiTheme="minorHAnsi" w:hAnsiTheme="minorHAnsi" w:cstheme="minorHAnsi"/>
                <w:sz w:val="22"/>
                <w:szCs w:val="22"/>
              </w:rPr>
            </w:pPr>
          </w:p>
        </w:tc>
      </w:tr>
      <w:tr w:rsidR="00D25450" w:rsidRPr="00D25450" w14:paraId="2FE1E9EC" w14:textId="77777777" w:rsidTr="00E47918">
        <w:trPr>
          <w:trHeight w:val="794"/>
        </w:trPr>
        <w:tc>
          <w:tcPr>
            <w:tcW w:w="4988" w:type="dxa"/>
          </w:tcPr>
          <w:p w14:paraId="438F7FCB" w14:textId="77777777" w:rsidR="00D25450" w:rsidRPr="00D25450" w:rsidRDefault="00D25450" w:rsidP="008B263D">
            <w:pPr>
              <w:rPr>
                <w:sz w:val="22"/>
                <w:szCs w:val="22"/>
              </w:rPr>
            </w:pPr>
            <w:r w:rsidRPr="00D25450">
              <w:rPr>
                <w:sz w:val="22"/>
                <w:szCs w:val="22"/>
              </w:rPr>
              <w:t>Recognised and notated regular and irregular metres in simple and compound time</w:t>
            </w:r>
          </w:p>
        </w:tc>
        <w:tc>
          <w:tcPr>
            <w:tcW w:w="1985" w:type="dxa"/>
          </w:tcPr>
          <w:p w14:paraId="73265E2B" w14:textId="77777777" w:rsidR="00D25450" w:rsidRPr="00D25450" w:rsidRDefault="00D25450" w:rsidP="007A33E8">
            <w:pPr>
              <w:jc w:val="center"/>
              <w:rPr>
                <w:rFonts w:asciiTheme="minorHAnsi" w:hAnsiTheme="minorHAnsi" w:cstheme="minorHAnsi"/>
                <w:sz w:val="22"/>
                <w:szCs w:val="22"/>
              </w:rPr>
            </w:pPr>
            <w:r w:rsidRPr="00D25450">
              <w:rPr>
                <w:rFonts w:asciiTheme="minorHAnsi" w:hAnsiTheme="minorHAnsi" w:cstheme="minorHAnsi"/>
                <w:sz w:val="22"/>
                <w:szCs w:val="22"/>
              </w:rPr>
              <w:t>4</w:t>
            </w:r>
          </w:p>
        </w:tc>
        <w:tc>
          <w:tcPr>
            <w:tcW w:w="1817" w:type="dxa"/>
          </w:tcPr>
          <w:p w14:paraId="21F78624" w14:textId="77777777" w:rsidR="00D25450" w:rsidRPr="00D25450" w:rsidRDefault="00D25450" w:rsidP="008B263D">
            <w:pPr>
              <w:rPr>
                <w:rFonts w:asciiTheme="minorHAnsi" w:hAnsiTheme="minorHAnsi" w:cstheme="minorHAnsi"/>
                <w:sz w:val="22"/>
                <w:szCs w:val="22"/>
              </w:rPr>
            </w:pPr>
          </w:p>
        </w:tc>
      </w:tr>
      <w:tr w:rsidR="00D25450" w:rsidRPr="00D25450" w14:paraId="2FD7A0CB" w14:textId="77777777" w:rsidTr="00E47918">
        <w:trPr>
          <w:trHeight w:val="794"/>
        </w:trPr>
        <w:tc>
          <w:tcPr>
            <w:tcW w:w="4988" w:type="dxa"/>
          </w:tcPr>
          <w:p w14:paraId="08D7CA38" w14:textId="77777777" w:rsidR="00D25450" w:rsidRPr="00D25450" w:rsidRDefault="00D25450" w:rsidP="008B263D">
            <w:pPr>
              <w:rPr>
                <w:sz w:val="22"/>
                <w:szCs w:val="22"/>
              </w:rPr>
            </w:pPr>
            <w:r w:rsidRPr="00D25450">
              <w:rPr>
                <w:sz w:val="22"/>
                <w:szCs w:val="22"/>
              </w:rPr>
              <w:t>Recognised and notated a range of intervals</w:t>
            </w:r>
          </w:p>
        </w:tc>
        <w:tc>
          <w:tcPr>
            <w:tcW w:w="1985" w:type="dxa"/>
          </w:tcPr>
          <w:p w14:paraId="597584C2" w14:textId="77777777" w:rsidR="00D25450" w:rsidRPr="00D25450" w:rsidRDefault="00D25450" w:rsidP="007A33E8">
            <w:pPr>
              <w:jc w:val="center"/>
              <w:rPr>
                <w:rFonts w:asciiTheme="minorHAnsi" w:hAnsiTheme="minorHAnsi" w:cstheme="minorHAnsi"/>
                <w:sz w:val="22"/>
                <w:szCs w:val="22"/>
              </w:rPr>
            </w:pPr>
            <w:r w:rsidRPr="00D25450">
              <w:rPr>
                <w:rFonts w:asciiTheme="minorHAnsi" w:hAnsiTheme="minorHAnsi" w:cstheme="minorHAnsi"/>
                <w:sz w:val="22"/>
                <w:szCs w:val="22"/>
              </w:rPr>
              <w:t>4</w:t>
            </w:r>
          </w:p>
        </w:tc>
        <w:tc>
          <w:tcPr>
            <w:tcW w:w="1817" w:type="dxa"/>
          </w:tcPr>
          <w:p w14:paraId="0C72EC15" w14:textId="77777777" w:rsidR="00D25450" w:rsidRPr="00D25450" w:rsidRDefault="00D25450" w:rsidP="008B263D">
            <w:pPr>
              <w:rPr>
                <w:rFonts w:asciiTheme="minorHAnsi" w:hAnsiTheme="minorHAnsi" w:cstheme="minorHAnsi"/>
                <w:sz w:val="22"/>
                <w:szCs w:val="22"/>
              </w:rPr>
            </w:pPr>
          </w:p>
        </w:tc>
      </w:tr>
      <w:tr w:rsidR="00D25450" w:rsidRPr="00D25450" w14:paraId="2F39042D" w14:textId="77777777" w:rsidTr="00E47918">
        <w:trPr>
          <w:trHeight w:val="794"/>
        </w:trPr>
        <w:tc>
          <w:tcPr>
            <w:tcW w:w="4988" w:type="dxa"/>
          </w:tcPr>
          <w:p w14:paraId="7E406A4D" w14:textId="77777777" w:rsidR="00D25450" w:rsidRPr="00D25450" w:rsidRDefault="00D25450" w:rsidP="008B263D">
            <w:pPr>
              <w:rPr>
                <w:sz w:val="22"/>
                <w:szCs w:val="22"/>
              </w:rPr>
            </w:pPr>
            <w:r w:rsidRPr="00D25450">
              <w:rPr>
                <w:sz w:val="22"/>
                <w:szCs w:val="22"/>
              </w:rPr>
              <w:t>Notated rhythm and melody of an 8-bar extract</w:t>
            </w:r>
          </w:p>
        </w:tc>
        <w:tc>
          <w:tcPr>
            <w:tcW w:w="1985" w:type="dxa"/>
          </w:tcPr>
          <w:p w14:paraId="083B1505" w14:textId="77777777" w:rsidR="00D25450" w:rsidRPr="00D25450" w:rsidRDefault="00D25450" w:rsidP="007A33E8">
            <w:pPr>
              <w:jc w:val="center"/>
              <w:rPr>
                <w:rFonts w:asciiTheme="minorHAnsi" w:hAnsiTheme="minorHAnsi" w:cstheme="minorHAnsi"/>
                <w:sz w:val="22"/>
                <w:szCs w:val="22"/>
              </w:rPr>
            </w:pPr>
            <w:r w:rsidRPr="00D25450">
              <w:rPr>
                <w:rFonts w:asciiTheme="minorHAnsi" w:hAnsiTheme="minorHAnsi" w:cstheme="minorHAnsi"/>
                <w:sz w:val="22"/>
                <w:szCs w:val="22"/>
              </w:rPr>
              <w:t>4</w:t>
            </w:r>
          </w:p>
        </w:tc>
        <w:tc>
          <w:tcPr>
            <w:tcW w:w="1817" w:type="dxa"/>
          </w:tcPr>
          <w:p w14:paraId="5DA21CD5" w14:textId="77777777" w:rsidR="00D25450" w:rsidRPr="00D25450" w:rsidRDefault="00D25450" w:rsidP="008B263D">
            <w:pPr>
              <w:rPr>
                <w:rFonts w:asciiTheme="minorHAnsi" w:hAnsiTheme="minorHAnsi" w:cstheme="minorHAnsi"/>
                <w:sz w:val="22"/>
                <w:szCs w:val="22"/>
              </w:rPr>
            </w:pPr>
          </w:p>
        </w:tc>
      </w:tr>
      <w:tr w:rsidR="00D25450" w:rsidRPr="00D25450" w14:paraId="26D39DD9" w14:textId="77777777" w:rsidTr="00E47918">
        <w:trPr>
          <w:trHeight w:val="794"/>
        </w:trPr>
        <w:tc>
          <w:tcPr>
            <w:tcW w:w="4988" w:type="dxa"/>
          </w:tcPr>
          <w:p w14:paraId="3962024C" w14:textId="77777777" w:rsidR="00D25450" w:rsidRPr="00D25450" w:rsidRDefault="00D25450" w:rsidP="008B263D">
            <w:pPr>
              <w:rPr>
                <w:rFonts w:asciiTheme="minorHAnsi" w:hAnsiTheme="minorHAnsi" w:cstheme="minorHAnsi"/>
                <w:sz w:val="22"/>
                <w:szCs w:val="22"/>
              </w:rPr>
            </w:pPr>
            <w:r w:rsidRPr="00D25450">
              <w:rPr>
                <w:rFonts w:asciiTheme="minorHAnsi" w:hAnsiTheme="minorHAnsi" w:cstheme="minorHAnsi"/>
                <w:sz w:val="22"/>
                <w:szCs w:val="22"/>
              </w:rPr>
              <w:t>Recognised and notated a range of scales</w:t>
            </w:r>
          </w:p>
        </w:tc>
        <w:tc>
          <w:tcPr>
            <w:tcW w:w="1985" w:type="dxa"/>
          </w:tcPr>
          <w:p w14:paraId="7FFEF02D" w14:textId="77777777" w:rsidR="00D25450" w:rsidRPr="00D25450" w:rsidRDefault="00D25450" w:rsidP="007A33E8">
            <w:pPr>
              <w:jc w:val="center"/>
              <w:rPr>
                <w:rFonts w:asciiTheme="minorHAnsi" w:hAnsiTheme="minorHAnsi" w:cstheme="minorHAnsi"/>
                <w:sz w:val="22"/>
                <w:szCs w:val="22"/>
              </w:rPr>
            </w:pPr>
            <w:r w:rsidRPr="00D25450">
              <w:rPr>
                <w:rFonts w:asciiTheme="minorHAnsi" w:hAnsiTheme="minorHAnsi" w:cstheme="minorHAnsi"/>
                <w:sz w:val="22"/>
                <w:szCs w:val="22"/>
              </w:rPr>
              <w:t>4</w:t>
            </w:r>
          </w:p>
        </w:tc>
        <w:tc>
          <w:tcPr>
            <w:tcW w:w="1817" w:type="dxa"/>
          </w:tcPr>
          <w:p w14:paraId="7250F4FE" w14:textId="77777777" w:rsidR="00D25450" w:rsidRPr="00D25450" w:rsidRDefault="00D25450" w:rsidP="008B263D">
            <w:pPr>
              <w:rPr>
                <w:rFonts w:asciiTheme="minorHAnsi" w:hAnsiTheme="minorHAnsi" w:cstheme="minorHAnsi"/>
                <w:sz w:val="22"/>
                <w:szCs w:val="22"/>
              </w:rPr>
            </w:pPr>
          </w:p>
        </w:tc>
      </w:tr>
      <w:tr w:rsidR="00D25450" w:rsidRPr="00D25450" w14:paraId="6E95FB10" w14:textId="77777777" w:rsidTr="00E47918">
        <w:trPr>
          <w:trHeight w:val="794"/>
        </w:trPr>
        <w:tc>
          <w:tcPr>
            <w:tcW w:w="4988" w:type="dxa"/>
          </w:tcPr>
          <w:p w14:paraId="1F5B6520" w14:textId="77777777" w:rsidR="00D25450" w:rsidRPr="00D25450" w:rsidRDefault="00D25450" w:rsidP="008B263D">
            <w:pPr>
              <w:rPr>
                <w:rFonts w:asciiTheme="minorHAnsi" w:hAnsiTheme="minorHAnsi" w:cstheme="minorHAnsi"/>
                <w:sz w:val="22"/>
                <w:szCs w:val="22"/>
              </w:rPr>
            </w:pPr>
            <w:r w:rsidRPr="00D25450">
              <w:rPr>
                <w:rFonts w:asciiTheme="minorHAnsi" w:hAnsiTheme="minorHAnsi" w:cstheme="minorHAnsi"/>
                <w:sz w:val="22"/>
                <w:szCs w:val="22"/>
              </w:rPr>
              <w:t>Recognised and notated a range of triads in root position,1</w:t>
            </w:r>
            <w:r w:rsidRPr="00D25450">
              <w:rPr>
                <w:rFonts w:asciiTheme="minorHAnsi" w:hAnsiTheme="minorHAnsi" w:cstheme="minorHAnsi"/>
                <w:sz w:val="22"/>
                <w:szCs w:val="22"/>
                <w:vertAlign w:val="superscript"/>
              </w:rPr>
              <w:t>st</w:t>
            </w:r>
            <w:r w:rsidRPr="00D25450">
              <w:rPr>
                <w:rFonts w:asciiTheme="minorHAnsi" w:hAnsiTheme="minorHAnsi" w:cstheme="minorHAnsi"/>
                <w:sz w:val="22"/>
                <w:szCs w:val="22"/>
              </w:rPr>
              <w:t xml:space="preserve"> and 2</w:t>
            </w:r>
            <w:r w:rsidRPr="00D25450">
              <w:rPr>
                <w:rFonts w:asciiTheme="minorHAnsi" w:hAnsiTheme="minorHAnsi" w:cstheme="minorHAnsi"/>
                <w:sz w:val="22"/>
                <w:szCs w:val="22"/>
                <w:vertAlign w:val="superscript"/>
              </w:rPr>
              <w:t>nd</w:t>
            </w:r>
            <w:r w:rsidRPr="00D25450">
              <w:rPr>
                <w:rFonts w:asciiTheme="minorHAnsi" w:hAnsiTheme="minorHAnsi" w:cstheme="minorHAnsi"/>
                <w:sz w:val="22"/>
                <w:szCs w:val="22"/>
              </w:rPr>
              <w:t xml:space="preserve"> inversions</w:t>
            </w:r>
          </w:p>
        </w:tc>
        <w:tc>
          <w:tcPr>
            <w:tcW w:w="1985" w:type="dxa"/>
          </w:tcPr>
          <w:p w14:paraId="1043478E" w14:textId="77777777" w:rsidR="00D25450" w:rsidRPr="00D25450" w:rsidRDefault="00D25450" w:rsidP="007A33E8">
            <w:pPr>
              <w:jc w:val="center"/>
              <w:rPr>
                <w:rFonts w:asciiTheme="minorHAnsi" w:hAnsiTheme="minorHAnsi" w:cstheme="minorHAnsi"/>
                <w:sz w:val="22"/>
                <w:szCs w:val="22"/>
              </w:rPr>
            </w:pPr>
            <w:r w:rsidRPr="00D25450">
              <w:rPr>
                <w:rFonts w:asciiTheme="minorHAnsi" w:hAnsiTheme="minorHAnsi" w:cstheme="minorHAnsi"/>
                <w:sz w:val="22"/>
                <w:szCs w:val="22"/>
              </w:rPr>
              <w:t>5</w:t>
            </w:r>
          </w:p>
        </w:tc>
        <w:tc>
          <w:tcPr>
            <w:tcW w:w="1817" w:type="dxa"/>
          </w:tcPr>
          <w:p w14:paraId="001CDEA4" w14:textId="77777777" w:rsidR="00D25450" w:rsidRPr="00D25450" w:rsidRDefault="00D25450" w:rsidP="008B263D">
            <w:pPr>
              <w:rPr>
                <w:rFonts w:asciiTheme="minorHAnsi" w:hAnsiTheme="minorHAnsi" w:cstheme="minorHAnsi"/>
                <w:sz w:val="22"/>
                <w:szCs w:val="22"/>
              </w:rPr>
            </w:pPr>
          </w:p>
        </w:tc>
      </w:tr>
      <w:tr w:rsidR="00D25450" w:rsidRPr="00D25450" w14:paraId="2E6EA007" w14:textId="77777777" w:rsidTr="00E47918">
        <w:trPr>
          <w:trHeight w:val="794"/>
        </w:trPr>
        <w:tc>
          <w:tcPr>
            <w:tcW w:w="4988" w:type="dxa"/>
          </w:tcPr>
          <w:p w14:paraId="0ACD8B94" w14:textId="77777777" w:rsidR="00D25450" w:rsidRPr="00D25450" w:rsidRDefault="00D25450" w:rsidP="008B263D">
            <w:pPr>
              <w:rPr>
                <w:rFonts w:asciiTheme="minorHAnsi" w:hAnsiTheme="minorHAnsi" w:cstheme="minorHAnsi"/>
                <w:sz w:val="22"/>
                <w:szCs w:val="22"/>
              </w:rPr>
            </w:pPr>
            <w:r w:rsidRPr="00D25450">
              <w:rPr>
                <w:rFonts w:asciiTheme="minorHAnsi" w:hAnsiTheme="minorHAnsi" w:cstheme="minorHAnsi"/>
                <w:sz w:val="22"/>
                <w:szCs w:val="22"/>
              </w:rPr>
              <w:t>Recognised and notated a range of chords including suspensions and extensions</w:t>
            </w:r>
          </w:p>
        </w:tc>
        <w:tc>
          <w:tcPr>
            <w:tcW w:w="1985" w:type="dxa"/>
          </w:tcPr>
          <w:p w14:paraId="0A706AE3" w14:textId="77777777" w:rsidR="00D25450" w:rsidRPr="00D25450" w:rsidRDefault="00D25450" w:rsidP="007A33E8">
            <w:pPr>
              <w:jc w:val="center"/>
              <w:rPr>
                <w:rFonts w:asciiTheme="minorHAnsi" w:hAnsiTheme="minorHAnsi" w:cstheme="minorHAnsi"/>
                <w:sz w:val="22"/>
                <w:szCs w:val="22"/>
              </w:rPr>
            </w:pPr>
            <w:r w:rsidRPr="00D25450">
              <w:rPr>
                <w:rFonts w:asciiTheme="minorHAnsi" w:hAnsiTheme="minorHAnsi" w:cstheme="minorHAnsi"/>
                <w:sz w:val="22"/>
                <w:szCs w:val="22"/>
              </w:rPr>
              <w:t>5</w:t>
            </w:r>
          </w:p>
        </w:tc>
        <w:tc>
          <w:tcPr>
            <w:tcW w:w="1817" w:type="dxa"/>
          </w:tcPr>
          <w:p w14:paraId="15C129D5" w14:textId="77777777" w:rsidR="00D25450" w:rsidRPr="00D25450" w:rsidRDefault="00D25450" w:rsidP="008B263D">
            <w:pPr>
              <w:rPr>
                <w:rFonts w:asciiTheme="minorHAnsi" w:hAnsiTheme="minorHAnsi" w:cstheme="minorHAnsi"/>
                <w:sz w:val="22"/>
                <w:szCs w:val="22"/>
              </w:rPr>
            </w:pPr>
          </w:p>
        </w:tc>
      </w:tr>
      <w:tr w:rsidR="00D25450" w:rsidRPr="00D25450" w14:paraId="2CB7643C" w14:textId="77777777" w:rsidTr="00E47918">
        <w:trPr>
          <w:trHeight w:val="794"/>
        </w:trPr>
        <w:tc>
          <w:tcPr>
            <w:tcW w:w="4988" w:type="dxa"/>
          </w:tcPr>
          <w:p w14:paraId="64FE099A" w14:textId="77777777" w:rsidR="00D25450" w:rsidRPr="00D25450" w:rsidRDefault="00D25450" w:rsidP="008B263D">
            <w:pPr>
              <w:rPr>
                <w:rFonts w:asciiTheme="minorHAnsi" w:hAnsiTheme="minorHAnsi" w:cstheme="minorHAnsi"/>
                <w:sz w:val="22"/>
                <w:szCs w:val="22"/>
              </w:rPr>
            </w:pPr>
            <w:r w:rsidRPr="00D25450">
              <w:rPr>
                <w:rFonts w:asciiTheme="minorHAnsi" w:hAnsiTheme="minorHAnsi" w:cstheme="minorHAnsi"/>
                <w:sz w:val="22"/>
                <w:szCs w:val="22"/>
              </w:rPr>
              <w:t>Recognised and notated a range of chords in a progression</w:t>
            </w:r>
          </w:p>
        </w:tc>
        <w:tc>
          <w:tcPr>
            <w:tcW w:w="1985" w:type="dxa"/>
          </w:tcPr>
          <w:p w14:paraId="00C349B7" w14:textId="77777777" w:rsidR="00D25450" w:rsidRPr="00D25450" w:rsidRDefault="00D25450" w:rsidP="007A33E8">
            <w:pPr>
              <w:jc w:val="center"/>
              <w:rPr>
                <w:rFonts w:asciiTheme="minorHAnsi" w:hAnsiTheme="minorHAnsi" w:cstheme="minorHAnsi"/>
                <w:sz w:val="22"/>
                <w:szCs w:val="22"/>
              </w:rPr>
            </w:pPr>
            <w:r w:rsidRPr="00D25450">
              <w:rPr>
                <w:rFonts w:asciiTheme="minorHAnsi" w:hAnsiTheme="minorHAnsi" w:cstheme="minorHAnsi"/>
                <w:sz w:val="22"/>
                <w:szCs w:val="22"/>
              </w:rPr>
              <w:t>4</w:t>
            </w:r>
          </w:p>
        </w:tc>
        <w:tc>
          <w:tcPr>
            <w:tcW w:w="1817" w:type="dxa"/>
          </w:tcPr>
          <w:p w14:paraId="5EEFB31E" w14:textId="77777777" w:rsidR="00D25450" w:rsidRPr="00D25450" w:rsidRDefault="00D25450" w:rsidP="008B263D">
            <w:pPr>
              <w:rPr>
                <w:rFonts w:asciiTheme="minorHAnsi" w:hAnsiTheme="minorHAnsi" w:cstheme="minorHAnsi"/>
                <w:sz w:val="22"/>
                <w:szCs w:val="22"/>
              </w:rPr>
            </w:pPr>
          </w:p>
        </w:tc>
      </w:tr>
      <w:tr w:rsidR="00D25450" w:rsidRPr="00D25450" w14:paraId="7DFCEC28" w14:textId="77777777" w:rsidTr="007A33E8">
        <w:trPr>
          <w:trHeight w:val="534"/>
        </w:trPr>
        <w:tc>
          <w:tcPr>
            <w:tcW w:w="4988" w:type="dxa"/>
          </w:tcPr>
          <w:p w14:paraId="128D2B0A" w14:textId="77777777" w:rsidR="00D25450" w:rsidRPr="00D25450" w:rsidRDefault="00D25450" w:rsidP="008B263D">
            <w:pPr>
              <w:jc w:val="right"/>
              <w:rPr>
                <w:rFonts w:asciiTheme="minorHAnsi" w:hAnsiTheme="minorHAnsi" w:cstheme="minorHAnsi"/>
                <w:b/>
                <w:bCs/>
                <w:sz w:val="22"/>
                <w:szCs w:val="22"/>
              </w:rPr>
            </w:pPr>
            <w:r w:rsidRPr="00D25450">
              <w:rPr>
                <w:rFonts w:asciiTheme="minorHAnsi" w:hAnsiTheme="minorHAnsi" w:cstheme="minorHAnsi"/>
                <w:b/>
                <w:bCs/>
                <w:sz w:val="22"/>
                <w:szCs w:val="22"/>
              </w:rPr>
              <w:t>Total Mark</w:t>
            </w:r>
          </w:p>
        </w:tc>
        <w:tc>
          <w:tcPr>
            <w:tcW w:w="1985" w:type="dxa"/>
          </w:tcPr>
          <w:p w14:paraId="4CB8DEEC" w14:textId="77777777" w:rsidR="00D25450" w:rsidRPr="00D25450" w:rsidRDefault="00D25450" w:rsidP="008B263D">
            <w:pPr>
              <w:jc w:val="center"/>
              <w:rPr>
                <w:rFonts w:asciiTheme="minorHAnsi" w:hAnsiTheme="minorHAnsi" w:cstheme="minorHAnsi"/>
                <w:b/>
                <w:bCs/>
                <w:sz w:val="22"/>
                <w:szCs w:val="22"/>
              </w:rPr>
            </w:pPr>
            <w:r w:rsidRPr="00D25450">
              <w:rPr>
                <w:rFonts w:asciiTheme="minorHAnsi" w:hAnsiTheme="minorHAnsi" w:cstheme="minorHAnsi"/>
                <w:b/>
                <w:bCs/>
                <w:sz w:val="22"/>
                <w:szCs w:val="22"/>
              </w:rPr>
              <w:t>30</w:t>
            </w:r>
          </w:p>
        </w:tc>
        <w:tc>
          <w:tcPr>
            <w:tcW w:w="1817" w:type="dxa"/>
          </w:tcPr>
          <w:p w14:paraId="6B4CD7BA" w14:textId="77777777" w:rsidR="00D25450" w:rsidRPr="00D25450" w:rsidRDefault="00D25450" w:rsidP="008B263D">
            <w:pPr>
              <w:rPr>
                <w:rFonts w:asciiTheme="minorHAnsi" w:hAnsiTheme="minorHAnsi" w:cstheme="minorHAnsi"/>
                <w:sz w:val="22"/>
                <w:szCs w:val="22"/>
              </w:rPr>
            </w:pPr>
          </w:p>
        </w:tc>
      </w:tr>
    </w:tbl>
    <w:p w14:paraId="216A56D4" w14:textId="77777777" w:rsidR="009919FF" w:rsidRPr="0078501C" w:rsidRDefault="009919FF" w:rsidP="000B3AA5">
      <w:pPr>
        <w:spacing w:line="276" w:lineRule="auto"/>
        <w:rPr>
          <w:rFonts w:ascii="Calibri" w:hAnsi="Calibri" w:cs="Calibri"/>
        </w:rPr>
      </w:pPr>
    </w:p>
    <w:p w14:paraId="14AAB1AD" w14:textId="77777777" w:rsidR="00E47918" w:rsidRDefault="00E47918" w:rsidP="000B3AA5">
      <w:pPr>
        <w:spacing w:line="276" w:lineRule="auto"/>
        <w:rPr>
          <w:rFonts w:ascii="Calibri" w:hAnsi="Calibri" w:cs="Calibri"/>
        </w:rPr>
      </w:pPr>
    </w:p>
    <w:p w14:paraId="5EF10DBF" w14:textId="77777777" w:rsidR="00BA116F" w:rsidRDefault="00BA116F" w:rsidP="00BA116F">
      <w:pPr>
        <w:spacing w:line="240" w:lineRule="auto"/>
        <w:ind w:right="-319"/>
        <w:jc w:val="center"/>
        <w:rPr>
          <w:b/>
          <w:i/>
        </w:rPr>
      </w:pPr>
      <w:r>
        <w:rPr>
          <w:b/>
          <w:i/>
        </w:rPr>
        <w:t>NO ROUNDING OF MARKS</w:t>
      </w:r>
    </w:p>
    <w:p w14:paraId="60A936DF" w14:textId="77777777" w:rsidR="00BA116F" w:rsidRDefault="00BA116F" w:rsidP="00BA116F">
      <w:pPr>
        <w:spacing w:line="240" w:lineRule="auto"/>
        <w:ind w:right="-319"/>
        <w:jc w:val="center"/>
      </w:pPr>
      <w:r>
        <w:t>The Assessor has signed the Summary Results Sheet to verify that the evidence presented in the attached portfolio is the work of the named learner and that the marks awarded here have been transcribed to the Summary Results Sheet.</w:t>
      </w:r>
    </w:p>
    <w:p w14:paraId="7968DF74" w14:textId="77777777" w:rsidR="00BA116F" w:rsidRDefault="00BA116F" w:rsidP="00BA116F">
      <w:pPr>
        <w:spacing w:line="360" w:lineRule="auto"/>
        <w:ind w:right="-319"/>
        <w:jc w:val="center"/>
      </w:pPr>
    </w:p>
    <w:p w14:paraId="56AAE4B9" w14:textId="76CB898D" w:rsidR="00BA116F" w:rsidRPr="00BA116F" w:rsidRDefault="00BA116F" w:rsidP="00BA116F">
      <w:pPr>
        <w:spacing w:line="360" w:lineRule="auto"/>
        <w:ind w:right="-319"/>
        <w:jc w:val="center"/>
      </w:pPr>
      <w:r>
        <w:br/>
        <w:t>External Authenticator's Signature: ............................................................   Date: ...............................</w:t>
      </w:r>
    </w:p>
    <w:p w14:paraId="3EB8B39F" w14:textId="6D79D860" w:rsidR="00D25450" w:rsidRDefault="00D25450">
      <w:r>
        <w:br w:type="page"/>
      </w:r>
    </w:p>
    <w:tbl>
      <w:tblPr>
        <w:tblStyle w:val="TableGrid"/>
        <w:tblW w:w="0" w:type="auto"/>
        <w:tblLook w:val="04A0" w:firstRow="1" w:lastRow="0" w:firstColumn="1" w:lastColumn="0" w:noHBand="0" w:noVBand="1"/>
      </w:tblPr>
      <w:tblGrid>
        <w:gridCol w:w="4395"/>
        <w:gridCol w:w="4395"/>
      </w:tblGrid>
      <w:tr w:rsidR="00D5508F" w:rsidRPr="00D5508F" w14:paraId="7D42B7D9" w14:textId="77777777" w:rsidTr="007A33E8">
        <w:trPr>
          <w:trHeight w:val="1266"/>
        </w:trPr>
        <w:tc>
          <w:tcPr>
            <w:tcW w:w="4395" w:type="dxa"/>
            <w:vAlign w:val="center"/>
          </w:tcPr>
          <w:p w14:paraId="51EA00A0" w14:textId="338253B8" w:rsidR="00D5508F" w:rsidRPr="007A33E8" w:rsidRDefault="00D5508F" w:rsidP="00E47918">
            <w:pPr>
              <w:jc w:val="center"/>
              <w:rPr>
                <w:rFonts w:asciiTheme="minorHAnsi" w:hAnsiTheme="minorHAnsi" w:cstheme="minorHAnsi"/>
                <w:b/>
                <w:bCs/>
                <w:sz w:val="28"/>
                <w:szCs w:val="28"/>
              </w:rPr>
            </w:pPr>
            <w:r w:rsidRPr="007A33E8">
              <w:rPr>
                <w:rFonts w:asciiTheme="minorHAnsi" w:hAnsiTheme="minorHAnsi" w:cstheme="minorHAnsi"/>
                <w:b/>
                <w:bCs/>
                <w:sz w:val="28"/>
                <w:szCs w:val="28"/>
              </w:rPr>
              <w:lastRenderedPageBreak/>
              <w:t>Music Theory and Practice</w:t>
            </w:r>
          </w:p>
          <w:p w14:paraId="1926DA09" w14:textId="77777777" w:rsidR="00D5508F" w:rsidRPr="007A33E8" w:rsidRDefault="00D5508F" w:rsidP="00E47918">
            <w:pPr>
              <w:jc w:val="center"/>
              <w:rPr>
                <w:rFonts w:asciiTheme="minorHAnsi" w:hAnsiTheme="minorHAnsi" w:cstheme="minorHAnsi"/>
                <w:b/>
                <w:bCs/>
                <w:sz w:val="28"/>
                <w:szCs w:val="28"/>
              </w:rPr>
            </w:pPr>
            <w:r w:rsidRPr="007A33E8">
              <w:rPr>
                <w:rFonts w:asciiTheme="minorHAnsi" w:hAnsiTheme="minorHAnsi" w:cstheme="minorHAnsi"/>
                <w:b/>
                <w:bCs/>
                <w:sz w:val="28"/>
                <w:szCs w:val="28"/>
              </w:rPr>
              <w:t>6N20601</w:t>
            </w:r>
          </w:p>
        </w:tc>
        <w:tc>
          <w:tcPr>
            <w:tcW w:w="4395" w:type="dxa"/>
            <w:vAlign w:val="center"/>
          </w:tcPr>
          <w:p w14:paraId="028751EE" w14:textId="77777777" w:rsidR="00D5508F" w:rsidRPr="007A33E8" w:rsidRDefault="00D5508F" w:rsidP="00E47918">
            <w:pPr>
              <w:jc w:val="center"/>
              <w:rPr>
                <w:rFonts w:asciiTheme="minorHAnsi" w:hAnsiTheme="minorHAnsi" w:cstheme="minorHAnsi"/>
                <w:b/>
                <w:bCs/>
                <w:sz w:val="28"/>
                <w:szCs w:val="28"/>
              </w:rPr>
            </w:pPr>
            <w:r w:rsidRPr="007A33E8">
              <w:rPr>
                <w:rFonts w:asciiTheme="minorHAnsi" w:hAnsiTheme="minorHAnsi" w:cstheme="minorHAnsi"/>
                <w:b/>
                <w:bCs/>
                <w:sz w:val="28"/>
                <w:szCs w:val="28"/>
              </w:rPr>
              <w:t>Learner Marking Sheet 3</w:t>
            </w:r>
          </w:p>
          <w:p w14:paraId="1C5ED5F4" w14:textId="6F541756" w:rsidR="00D5508F" w:rsidRPr="007A33E8" w:rsidRDefault="00D5508F" w:rsidP="00D34CBE">
            <w:pPr>
              <w:jc w:val="center"/>
              <w:rPr>
                <w:rFonts w:asciiTheme="minorHAnsi" w:hAnsiTheme="minorHAnsi" w:cstheme="minorHAnsi"/>
                <w:b/>
                <w:bCs/>
                <w:sz w:val="28"/>
                <w:szCs w:val="28"/>
              </w:rPr>
            </w:pPr>
            <w:r w:rsidRPr="007A33E8">
              <w:rPr>
                <w:rFonts w:asciiTheme="minorHAnsi" w:hAnsiTheme="minorHAnsi" w:cstheme="minorHAnsi"/>
                <w:b/>
                <w:bCs/>
                <w:sz w:val="28"/>
                <w:szCs w:val="28"/>
              </w:rPr>
              <w:t xml:space="preserve">Skills Demonstration </w:t>
            </w:r>
            <w:r w:rsidR="00D34CBE">
              <w:rPr>
                <w:rFonts w:asciiTheme="minorHAnsi" w:hAnsiTheme="minorHAnsi" w:cstheme="minorHAnsi"/>
                <w:b/>
                <w:bCs/>
                <w:sz w:val="28"/>
                <w:szCs w:val="28"/>
              </w:rPr>
              <w:t xml:space="preserve">- </w:t>
            </w:r>
            <w:r w:rsidRPr="007A33E8">
              <w:rPr>
                <w:rFonts w:asciiTheme="minorHAnsi" w:hAnsiTheme="minorHAnsi" w:cstheme="minorHAnsi"/>
                <w:b/>
                <w:bCs/>
                <w:sz w:val="28"/>
                <w:szCs w:val="28"/>
              </w:rPr>
              <w:t>30%</w:t>
            </w:r>
          </w:p>
        </w:tc>
      </w:tr>
    </w:tbl>
    <w:p w14:paraId="0393F83F" w14:textId="77777777" w:rsidR="00D5508F" w:rsidRPr="00D5508F" w:rsidRDefault="00D5508F" w:rsidP="00D5508F">
      <w:pPr>
        <w:rPr>
          <w:rFonts w:cstheme="minorHAnsi"/>
        </w:rPr>
      </w:pPr>
    </w:p>
    <w:p w14:paraId="5EA73877" w14:textId="77777777" w:rsidR="00D5508F" w:rsidRPr="008E644A" w:rsidRDefault="00D5508F" w:rsidP="00D5508F">
      <w:pPr>
        <w:rPr>
          <w:rFonts w:cstheme="minorHAnsi"/>
          <w:b/>
        </w:rPr>
      </w:pPr>
      <w:r w:rsidRPr="008E644A">
        <w:rPr>
          <w:rFonts w:cstheme="minorHAnsi"/>
          <w:b/>
        </w:rPr>
        <w:t xml:space="preserve"> Learner’s Name: ________________________________  </w:t>
      </w:r>
    </w:p>
    <w:p w14:paraId="502E142E" w14:textId="77777777" w:rsidR="00D5508F" w:rsidRPr="00D5508F" w:rsidRDefault="00D5508F" w:rsidP="00D5508F">
      <w:pPr>
        <w:rPr>
          <w:rFonts w:cstheme="minorHAnsi"/>
        </w:rPr>
      </w:pPr>
    </w:p>
    <w:tbl>
      <w:tblPr>
        <w:tblStyle w:val="TableGrid"/>
        <w:tblW w:w="0" w:type="auto"/>
        <w:tblLook w:val="04A0" w:firstRow="1" w:lastRow="0" w:firstColumn="1" w:lastColumn="0" w:noHBand="0" w:noVBand="1"/>
      </w:tblPr>
      <w:tblGrid>
        <w:gridCol w:w="4988"/>
        <w:gridCol w:w="1985"/>
        <w:gridCol w:w="1817"/>
      </w:tblGrid>
      <w:tr w:rsidR="00D5508F" w:rsidRPr="00D5508F" w14:paraId="3DF38BF8" w14:textId="77777777" w:rsidTr="00E14F21">
        <w:trPr>
          <w:trHeight w:val="609"/>
        </w:trPr>
        <w:tc>
          <w:tcPr>
            <w:tcW w:w="4988" w:type="dxa"/>
          </w:tcPr>
          <w:p w14:paraId="12C91895" w14:textId="77777777" w:rsidR="00D5508F" w:rsidRPr="00D5508F" w:rsidRDefault="00D5508F" w:rsidP="008B263D">
            <w:pPr>
              <w:rPr>
                <w:rFonts w:asciiTheme="minorHAnsi" w:hAnsiTheme="minorHAnsi" w:cstheme="minorHAnsi"/>
                <w:b/>
                <w:bCs/>
                <w:sz w:val="22"/>
                <w:szCs w:val="22"/>
              </w:rPr>
            </w:pPr>
            <w:r w:rsidRPr="00D5508F">
              <w:rPr>
                <w:rFonts w:asciiTheme="minorHAnsi" w:hAnsiTheme="minorHAnsi" w:cstheme="minorHAnsi"/>
                <w:b/>
                <w:bCs/>
                <w:sz w:val="22"/>
                <w:szCs w:val="22"/>
              </w:rPr>
              <w:t>Assessment Criteria</w:t>
            </w:r>
          </w:p>
        </w:tc>
        <w:tc>
          <w:tcPr>
            <w:tcW w:w="1985" w:type="dxa"/>
          </w:tcPr>
          <w:p w14:paraId="47C0C6DF" w14:textId="77777777" w:rsidR="00D5508F" w:rsidRPr="00D5508F" w:rsidRDefault="00D5508F" w:rsidP="008B263D">
            <w:pPr>
              <w:rPr>
                <w:rFonts w:asciiTheme="minorHAnsi" w:hAnsiTheme="minorHAnsi" w:cstheme="minorHAnsi"/>
                <w:b/>
                <w:bCs/>
                <w:sz w:val="22"/>
                <w:szCs w:val="22"/>
              </w:rPr>
            </w:pPr>
            <w:r w:rsidRPr="00D5508F">
              <w:rPr>
                <w:rFonts w:asciiTheme="minorHAnsi" w:hAnsiTheme="minorHAnsi" w:cstheme="minorHAnsi"/>
                <w:b/>
                <w:bCs/>
                <w:sz w:val="22"/>
                <w:szCs w:val="22"/>
              </w:rPr>
              <w:t>Maximum Mark</w:t>
            </w:r>
          </w:p>
        </w:tc>
        <w:tc>
          <w:tcPr>
            <w:tcW w:w="1817" w:type="dxa"/>
          </w:tcPr>
          <w:p w14:paraId="499A4270" w14:textId="77777777" w:rsidR="00D5508F" w:rsidRPr="00D5508F" w:rsidRDefault="00D5508F" w:rsidP="008B263D">
            <w:pPr>
              <w:rPr>
                <w:rFonts w:asciiTheme="minorHAnsi" w:hAnsiTheme="minorHAnsi" w:cstheme="minorHAnsi"/>
                <w:b/>
                <w:bCs/>
                <w:sz w:val="22"/>
                <w:szCs w:val="22"/>
              </w:rPr>
            </w:pPr>
            <w:r w:rsidRPr="00D5508F">
              <w:rPr>
                <w:rFonts w:asciiTheme="minorHAnsi" w:hAnsiTheme="minorHAnsi" w:cstheme="minorHAnsi"/>
                <w:b/>
                <w:bCs/>
                <w:sz w:val="22"/>
                <w:szCs w:val="22"/>
              </w:rPr>
              <w:t>Learner Mark</w:t>
            </w:r>
          </w:p>
        </w:tc>
      </w:tr>
      <w:tr w:rsidR="00D5508F" w:rsidRPr="00D5508F" w14:paraId="7BB77D5C" w14:textId="77777777" w:rsidTr="008B263D">
        <w:tc>
          <w:tcPr>
            <w:tcW w:w="4988" w:type="dxa"/>
          </w:tcPr>
          <w:p w14:paraId="434D754C" w14:textId="77777777" w:rsidR="00D5508F" w:rsidRPr="00D5508F" w:rsidRDefault="00D5508F" w:rsidP="008B263D">
            <w:pPr>
              <w:rPr>
                <w:rFonts w:asciiTheme="minorHAnsi" w:hAnsiTheme="minorHAnsi" w:cstheme="minorHAnsi"/>
                <w:b/>
                <w:bCs/>
                <w:sz w:val="22"/>
                <w:szCs w:val="22"/>
              </w:rPr>
            </w:pPr>
            <w:r w:rsidRPr="00D5508F">
              <w:rPr>
                <w:rFonts w:asciiTheme="minorHAnsi" w:hAnsiTheme="minorHAnsi" w:cstheme="minorHAnsi"/>
                <w:b/>
                <w:bCs/>
                <w:sz w:val="22"/>
                <w:szCs w:val="22"/>
              </w:rPr>
              <w:t>MIMLO 4</w:t>
            </w:r>
          </w:p>
        </w:tc>
        <w:tc>
          <w:tcPr>
            <w:tcW w:w="1985" w:type="dxa"/>
          </w:tcPr>
          <w:p w14:paraId="0D99B409" w14:textId="77777777" w:rsidR="00D5508F" w:rsidRPr="00D5508F" w:rsidRDefault="00D5508F" w:rsidP="008B263D">
            <w:pPr>
              <w:rPr>
                <w:rFonts w:asciiTheme="minorHAnsi" w:hAnsiTheme="minorHAnsi" w:cstheme="minorHAnsi"/>
                <w:b/>
                <w:bCs/>
                <w:sz w:val="22"/>
                <w:szCs w:val="22"/>
              </w:rPr>
            </w:pPr>
          </w:p>
        </w:tc>
        <w:tc>
          <w:tcPr>
            <w:tcW w:w="1817" w:type="dxa"/>
          </w:tcPr>
          <w:p w14:paraId="5C9C856D" w14:textId="77777777" w:rsidR="00D5508F" w:rsidRPr="00D5508F" w:rsidRDefault="00D5508F" w:rsidP="008B263D">
            <w:pPr>
              <w:rPr>
                <w:rFonts w:asciiTheme="minorHAnsi" w:hAnsiTheme="minorHAnsi" w:cstheme="minorHAnsi"/>
                <w:b/>
                <w:bCs/>
                <w:sz w:val="22"/>
                <w:szCs w:val="22"/>
              </w:rPr>
            </w:pPr>
          </w:p>
        </w:tc>
      </w:tr>
      <w:tr w:rsidR="00D5508F" w:rsidRPr="00D5508F" w14:paraId="1A5525E6" w14:textId="77777777" w:rsidTr="002B07FB">
        <w:trPr>
          <w:trHeight w:val="624"/>
        </w:trPr>
        <w:tc>
          <w:tcPr>
            <w:tcW w:w="4988" w:type="dxa"/>
          </w:tcPr>
          <w:p w14:paraId="49513FA9" w14:textId="77777777" w:rsidR="00D5508F" w:rsidRPr="00D5508F" w:rsidRDefault="00D5508F" w:rsidP="008B263D">
            <w:pPr>
              <w:rPr>
                <w:rFonts w:asciiTheme="minorHAnsi" w:hAnsiTheme="minorHAnsi" w:cstheme="minorHAnsi"/>
                <w:b/>
                <w:bCs/>
                <w:sz w:val="22"/>
                <w:szCs w:val="22"/>
              </w:rPr>
            </w:pPr>
            <w:r w:rsidRPr="00D5508F">
              <w:rPr>
                <w:sz w:val="22"/>
                <w:szCs w:val="22"/>
              </w:rPr>
              <w:t>Played a range of scales, arpeggios and chords on chosen instrument</w:t>
            </w:r>
          </w:p>
        </w:tc>
        <w:tc>
          <w:tcPr>
            <w:tcW w:w="1985" w:type="dxa"/>
          </w:tcPr>
          <w:p w14:paraId="4D041F5E" w14:textId="77777777" w:rsidR="00D5508F" w:rsidRPr="00D5508F" w:rsidRDefault="00D5508F" w:rsidP="008B263D">
            <w:pPr>
              <w:jc w:val="center"/>
              <w:rPr>
                <w:rFonts w:asciiTheme="minorHAnsi" w:hAnsiTheme="minorHAnsi" w:cstheme="minorHAnsi"/>
                <w:sz w:val="22"/>
                <w:szCs w:val="22"/>
              </w:rPr>
            </w:pPr>
            <w:r w:rsidRPr="00D5508F">
              <w:rPr>
                <w:sz w:val="22"/>
                <w:szCs w:val="22"/>
              </w:rPr>
              <w:t>4</w:t>
            </w:r>
          </w:p>
        </w:tc>
        <w:tc>
          <w:tcPr>
            <w:tcW w:w="1817" w:type="dxa"/>
          </w:tcPr>
          <w:p w14:paraId="32344559" w14:textId="77777777" w:rsidR="00D5508F" w:rsidRPr="00D5508F" w:rsidRDefault="00D5508F" w:rsidP="008B263D">
            <w:pPr>
              <w:rPr>
                <w:rFonts w:asciiTheme="minorHAnsi" w:hAnsiTheme="minorHAnsi" w:cstheme="minorHAnsi"/>
                <w:sz w:val="22"/>
                <w:szCs w:val="22"/>
              </w:rPr>
            </w:pPr>
          </w:p>
        </w:tc>
      </w:tr>
      <w:tr w:rsidR="00D5508F" w:rsidRPr="00D5508F" w14:paraId="5BF4FD4E" w14:textId="77777777" w:rsidTr="002B07FB">
        <w:trPr>
          <w:trHeight w:val="624"/>
        </w:trPr>
        <w:tc>
          <w:tcPr>
            <w:tcW w:w="4988" w:type="dxa"/>
          </w:tcPr>
          <w:p w14:paraId="4F9BB5BB" w14:textId="77777777" w:rsidR="00D5508F" w:rsidRPr="00D5508F" w:rsidRDefault="00D5508F" w:rsidP="008B263D">
            <w:pPr>
              <w:rPr>
                <w:rFonts w:asciiTheme="minorHAnsi" w:hAnsiTheme="minorHAnsi" w:cstheme="minorHAnsi"/>
                <w:b/>
                <w:bCs/>
                <w:sz w:val="22"/>
                <w:szCs w:val="22"/>
              </w:rPr>
            </w:pPr>
            <w:r w:rsidRPr="00D5508F">
              <w:rPr>
                <w:sz w:val="22"/>
                <w:szCs w:val="22"/>
              </w:rPr>
              <w:t>Recalled and played a 4-bar chord progression</w:t>
            </w:r>
          </w:p>
        </w:tc>
        <w:tc>
          <w:tcPr>
            <w:tcW w:w="1985" w:type="dxa"/>
          </w:tcPr>
          <w:p w14:paraId="2397A439" w14:textId="77777777" w:rsidR="00D5508F" w:rsidRPr="00D5508F" w:rsidRDefault="00D5508F" w:rsidP="008B263D">
            <w:pPr>
              <w:jc w:val="center"/>
              <w:rPr>
                <w:rFonts w:asciiTheme="minorHAnsi" w:hAnsiTheme="minorHAnsi" w:cstheme="minorHAnsi"/>
                <w:sz w:val="22"/>
                <w:szCs w:val="22"/>
              </w:rPr>
            </w:pPr>
            <w:r w:rsidRPr="00D5508F">
              <w:rPr>
                <w:sz w:val="22"/>
                <w:szCs w:val="22"/>
              </w:rPr>
              <w:t>3</w:t>
            </w:r>
          </w:p>
        </w:tc>
        <w:tc>
          <w:tcPr>
            <w:tcW w:w="1817" w:type="dxa"/>
          </w:tcPr>
          <w:p w14:paraId="0B83D7A8" w14:textId="77777777" w:rsidR="00D5508F" w:rsidRPr="00D5508F" w:rsidRDefault="00D5508F" w:rsidP="008B263D">
            <w:pPr>
              <w:rPr>
                <w:rFonts w:asciiTheme="minorHAnsi" w:hAnsiTheme="minorHAnsi" w:cstheme="minorHAnsi"/>
                <w:sz w:val="22"/>
                <w:szCs w:val="22"/>
              </w:rPr>
            </w:pPr>
          </w:p>
        </w:tc>
      </w:tr>
      <w:tr w:rsidR="00D5508F" w:rsidRPr="00D5508F" w14:paraId="44DB22B0" w14:textId="77777777" w:rsidTr="002B07FB">
        <w:trPr>
          <w:trHeight w:val="624"/>
        </w:trPr>
        <w:tc>
          <w:tcPr>
            <w:tcW w:w="4988" w:type="dxa"/>
          </w:tcPr>
          <w:p w14:paraId="60A678CB" w14:textId="77777777" w:rsidR="00D5508F" w:rsidRPr="00D5508F" w:rsidRDefault="00D5508F" w:rsidP="008B263D">
            <w:pPr>
              <w:rPr>
                <w:rFonts w:asciiTheme="minorHAnsi" w:hAnsiTheme="minorHAnsi" w:cstheme="minorHAnsi"/>
                <w:b/>
                <w:bCs/>
                <w:sz w:val="22"/>
                <w:szCs w:val="22"/>
              </w:rPr>
            </w:pPr>
            <w:r w:rsidRPr="00D5508F">
              <w:rPr>
                <w:sz w:val="22"/>
                <w:szCs w:val="22"/>
              </w:rPr>
              <w:t>Recalled and played a 4-bar melody</w:t>
            </w:r>
          </w:p>
        </w:tc>
        <w:tc>
          <w:tcPr>
            <w:tcW w:w="1985" w:type="dxa"/>
          </w:tcPr>
          <w:p w14:paraId="6D74ED51" w14:textId="77777777" w:rsidR="00D5508F" w:rsidRPr="00D5508F" w:rsidRDefault="00D5508F" w:rsidP="008B263D">
            <w:pPr>
              <w:jc w:val="center"/>
              <w:rPr>
                <w:rFonts w:asciiTheme="minorHAnsi" w:hAnsiTheme="minorHAnsi" w:cstheme="minorHAnsi"/>
                <w:sz w:val="22"/>
                <w:szCs w:val="22"/>
              </w:rPr>
            </w:pPr>
            <w:r w:rsidRPr="00D5508F">
              <w:rPr>
                <w:sz w:val="22"/>
                <w:szCs w:val="22"/>
              </w:rPr>
              <w:t>3</w:t>
            </w:r>
          </w:p>
        </w:tc>
        <w:tc>
          <w:tcPr>
            <w:tcW w:w="1817" w:type="dxa"/>
          </w:tcPr>
          <w:p w14:paraId="39C13A02" w14:textId="77777777" w:rsidR="00D5508F" w:rsidRPr="00D5508F" w:rsidRDefault="00D5508F" w:rsidP="008B263D">
            <w:pPr>
              <w:rPr>
                <w:rFonts w:asciiTheme="minorHAnsi" w:hAnsiTheme="minorHAnsi" w:cstheme="minorHAnsi"/>
                <w:sz w:val="22"/>
                <w:szCs w:val="22"/>
              </w:rPr>
            </w:pPr>
          </w:p>
        </w:tc>
      </w:tr>
      <w:tr w:rsidR="00D5508F" w:rsidRPr="00D5508F" w14:paraId="6E3A2C54" w14:textId="77777777" w:rsidTr="002B07FB">
        <w:trPr>
          <w:trHeight w:val="624"/>
        </w:trPr>
        <w:tc>
          <w:tcPr>
            <w:tcW w:w="4988" w:type="dxa"/>
          </w:tcPr>
          <w:p w14:paraId="25CE8A1D" w14:textId="77777777" w:rsidR="00D5508F" w:rsidRPr="00D5508F" w:rsidRDefault="00D5508F" w:rsidP="008B263D">
            <w:pPr>
              <w:rPr>
                <w:rFonts w:asciiTheme="minorHAnsi" w:hAnsiTheme="minorHAnsi" w:cstheme="minorHAnsi"/>
                <w:b/>
                <w:bCs/>
                <w:sz w:val="22"/>
                <w:szCs w:val="22"/>
              </w:rPr>
            </w:pPr>
            <w:r w:rsidRPr="00D5508F">
              <w:rPr>
                <w:sz w:val="22"/>
                <w:szCs w:val="22"/>
              </w:rPr>
              <w:t>Played a 16-bar rhythm and melody at sight</w:t>
            </w:r>
          </w:p>
        </w:tc>
        <w:tc>
          <w:tcPr>
            <w:tcW w:w="1985" w:type="dxa"/>
          </w:tcPr>
          <w:p w14:paraId="7F953BA5" w14:textId="77777777" w:rsidR="00D5508F" w:rsidRPr="00D5508F" w:rsidRDefault="00D5508F" w:rsidP="008B263D">
            <w:pPr>
              <w:jc w:val="center"/>
              <w:rPr>
                <w:rFonts w:asciiTheme="minorHAnsi" w:hAnsiTheme="minorHAnsi" w:cstheme="minorHAnsi"/>
                <w:sz w:val="22"/>
                <w:szCs w:val="22"/>
              </w:rPr>
            </w:pPr>
            <w:r w:rsidRPr="00D5508F">
              <w:rPr>
                <w:sz w:val="22"/>
                <w:szCs w:val="22"/>
              </w:rPr>
              <w:t>3</w:t>
            </w:r>
          </w:p>
        </w:tc>
        <w:tc>
          <w:tcPr>
            <w:tcW w:w="1817" w:type="dxa"/>
          </w:tcPr>
          <w:p w14:paraId="1B1E233A" w14:textId="77777777" w:rsidR="00D5508F" w:rsidRPr="00D5508F" w:rsidRDefault="00D5508F" w:rsidP="008B263D">
            <w:pPr>
              <w:rPr>
                <w:rFonts w:asciiTheme="minorHAnsi" w:hAnsiTheme="minorHAnsi" w:cstheme="minorHAnsi"/>
                <w:sz w:val="22"/>
                <w:szCs w:val="22"/>
              </w:rPr>
            </w:pPr>
          </w:p>
        </w:tc>
      </w:tr>
      <w:tr w:rsidR="00D5508F" w:rsidRPr="00D5508F" w14:paraId="7FA3666D" w14:textId="77777777" w:rsidTr="002B07FB">
        <w:trPr>
          <w:trHeight w:val="624"/>
        </w:trPr>
        <w:tc>
          <w:tcPr>
            <w:tcW w:w="4988" w:type="dxa"/>
          </w:tcPr>
          <w:p w14:paraId="48C37E90" w14:textId="77777777" w:rsidR="00D5508F" w:rsidRPr="00D5508F" w:rsidRDefault="00D5508F" w:rsidP="008B263D">
            <w:pPr>
              <w:rPr>
                <w:rFonts w:asciiTheme="minorHAnsi" w:hAnsiTheme="minorHAnsi" w:cstheme="minorHAnsi"/>
                <w:b/>
                <w:bCs/>
                <w:sz w:val="22"/>
                <w:szCs w:val="22"/>
              </w:rPr>
            </w:pPr>
            <w:r w:rsidRPr="00D5508F">
              <w:rPr>
                <w:sz w:val="22"/>
                <w:szCs w:val="22"/>
              </w:rPr>
              <w:t>Composed, notated and played a 16-bar melody</w:t>
            </w:r>
          </w:p>
        </w:tc>
        <w:tc>
          <w:tcPr>
            <w:tcW w:w="1985" w:type="dxa"/>
          </w:tcPr>
          <w:p w14:paraId="0EDB3175" w14:textId="77777777" w:rsidR="00D5508F" w:rsidRPr="00D5508F" w:rsidRDefault="00D5508F" w:rsidP="008B263D">
            <w:pPr>
              <w:jc w:val="center"/>
              <w:rPr>
                <w:rFonts w:asciiTheme="minorHAnsi" w:hAnsiTheme="minorHAnsi" w:cstheme="minorHAnsi"/>
                <w:sz w:val="22"/>
                <w:szCs w:val="22"/>
              </w:rPr>
            </w:pPr>
            <w:r w:rsidRPr="00D5508F">
              <w:rPr>
                <w:sz w:val="22"/>
                <w:szCs w:val="22"/>
              </w:rPr>
              <w:t>3</w:t>
            </w:r>
          </w:p>
        </w:tc>
        <w:tc>
          <w:tcPr>
            <w:tcW w:w="1817" w:type="dxa"/>
          </w:tcPr>
          <w:p w14:paraId="0A051280" w14:textId="77777777" w:rsidR="00D5508F" w:rsidRPr="00D5508F" w:rsidRDefault="00D5508F" w:rsidP="008B263D">
            <w:pPr>
              <w:rPr>
                <w:rFonts w:asciiTheme="minorHAnsi" w:hAnsiTheme="minorHAnsi" w:cstheme="minorHAnsi"/>
                <w:sz w:val="22"/>
                <w:szCs w:val="22"/>
              </w:rPr>
            </w:pPr>
          </w:p>
        </w:tc>
      </w:tr>
      <w:tr w:rsidR="00D5508F" w:rsidRPr="00D5508F" w14:paraId="16F2CA7F" w14:textId="77777777" w:rsidTr="002B07FB">
        <w:trPr>
          <w:trHeight w:val="624"/>
        </w:trPr>
        <w:tc>
          <w:tcPr>
            <w:tcW w:w="4988" w:type="dxa"/>
          </w:tcPr>
          <w:p w14:paraId="3A9D7110" w14:textId="77777777" w:rsidR="00D5508F" w:rsidRPr="00D5508F" w:rsidRDefault="00D5508F" w:rsidP="008B263D">
            <w:pPr>
              <w:rPr>
                <w:rFonts w:asciiTheme="minorHAnsi" w:hAnsiTheme="minorHAnsi" w:cstheme="minorHAnsi"/>
                <w:b/>
                <w:bCs/>
                <w:sz w:val="22"/>
                <w:szCs w:val="22"/>
              </w:rPr>
            </w:pPr>
            <w:r w:rsidRPr="00D5508F">
              <w:rPr>
                <w:sz w:val="22"/>
                <w:szCs w:val="22"/>
              </w:rPr>
              <w:t>Improvised a chord progression using a range of diatonic and chromatic chords in a major or minor key, using voice-leading effectively</w:t>
            </w:r>
          </w:p>
        </w:tc>
        <w:tc>
          <w:tcPr>
            <w:tcW w:w="1985" w:type="dxa"/>
          </w:tcPr>
          <w:p w14:paraId="45074A41" w14:textId="77777777" w:rsidR="00D5508F" w:rsidRPr="00D5508F" w:rsidRDefault="00D5508F" w:rsidP="008B263D">
            <w:pPr>
              <w:jc w:val="center"/>
              <w:rPr>
                <w:rFonts w:asciiTheme="minorHAnsi" w:hAnsiTheme="minorHAnsi" w:cstheme="minorHAnsi"/>
                <w:sz w:val="22"/>
                <w:szCs w:val="22"/>
              </w:rPr>
            </w:pPr>
            <w:r w:rsidRPr="00D5508F">
              <w:rPr>
                <w:sz w:val="22"/>
                <w:szCs w:val="22"/>
              </w:rPr>
              <w:t>4</w:t>
            </w:r>
          </w:p>
        </w:tc>
        <w:tc>
          <w:tcPr>
            <w:tcW w:w="1817" w:type="dxa"/>
          </w:tcPr>
          <w:p w14:paraId="43B8787A" w14:textId="77777777" w:rsidR="00D5508F" w:rsidRPr="00D5508F" w:rsidRDefault="00D5508F" w:rsidP="008B263D">
            <w:pPr>
              <w:rPr>
                <w:rFonts w:asciiTheme="minorHAnsi" w:hAnsiTheme="minorHAnsi" w:cstheme="minorHAnsi"/>
                <w:sz w:val="22"/>
                <w:szCs w:val="22"/>
              </w:rPr>
            </w:pPr>
          </w:p>
        </w:tc>
      </w:tr>
      <w:tr w:rsidR="00D5508F" w:rsidRPr="00D5508F" w14:paraId="5BFF0F7B" w14:textId="77777777" w:rsidTr="002B07FB">
        <w:trPr>
          <w:trHeight w:val="624"/>
        </w:trPr>
        <w:tc>
          <w:tcPr>
            <w:tcW w:w="4988" w:type="dxa"/>
          </w:tcPr>
          <w:p w14:paraId="7B4F2C5F" w14:textId="77777777" w:rsidR="00D5508F" w:rsidRPr="00D5508F" w:rsidRDefault="00D5508F" w:rsidP="008B263D">
            <w:pPr>
              <w:rPr>
                <w:sz w:val="22"/>
                <w:szCs w:val="22"/>
              </w:rPr>
            </w:pPr>
            <w:r w:rsidRPr="00D5508F">
              <w:rPr>
                <w:sz w:val="22"/>
                <w:szCs w:val="22"/>
              </w:rPr>
              <w:t>Used effective voice leading</w:t>
            </w:r>
          </w:p>
        </w:tc>
        <w:tc>
          <w:tcPr>
            <w:tcW w:w="1985" w:type="dxa"/>
          </w:tcPr>
          <w:p w14:paraId="2766283B" w14:textId="77777777" w:rsidR="00D5508F" w:rsidRPr="00D5508F" w:rsidRDefault="00D5508F" w:rsidP="008B263D">
            <w:pPr>
              <w:jc w:val="center"/>
              <w:rPr>
                <w:sz w:val="22"/>
                <w:szCs w:val="22"/>
              </w:rPr>
            </w:pPr>
            <w:r w:rsidRPr="00D5508F">
              <w:rPr>
                <w:sz w:val="22"/>
                <w:szCs w:val="22"/>
              </w:rPr>
              <w:t>3</w:t>
            </w:r>
          </w:p>
        </w:tc>
        <w:tc>
          <w:tcPr>
            <w:tcW w:w="1817" w:type="dxa"/>
          </w:tcPr>
          <w:p w14:paraId="152232AF" w14:textId="77777777" w:rsidR="00D5508F" w:rsidRPr="00D5508F" w:rsidRDefault="00D5508F" w:rsidP="008B263D">
            <w:pPr>
              <w:rPr>
                <w:rFonts w:asciiTheme="minorHAnsi" w:hAnsiTheme="minorHAnsi" w:cstheme="minorHAnsi"/>
                <w:sz w:val="22"/>
                <w:szCs w:val="22"/>
              </w:rPr>
            </w:pPr>
          </w:p>
        </w:tc>
      </w:tr>
      <w:tr w:rsidR="00D5508F" w:rsidRPr="00D5508F" w14:paraId="6087630A" w14:textId="77777777" w:rsidTr="002B07FB">
        <w:trPr>
          <w:trHeight w:val="624"/>
        </w:trPr>
        <w:tc>
          <w:tcPr>
            <w:tcW w:w="4988" w:type="dxa"/>
          </w:tcPr>
          <w:p w14:paraId="6301CC74" w14:textId="77777777" w:rsidR="00D5508F" w:rsidRPr="00D5508F" w:rsidRDefault="00D5508F" w:rsidP="008B263D">
            <w:pPr>
              <w:rPr>
                <w:rFonts w:asciiTheme="minorHAnsi" w:hAnsiTheme="minorHAnsi" w:cstheme="minorHAnsi"/>
                <w:b/>
                <w:bCs/>
                <w:sz w:val="22"/>
                <w:szCs w:val="22"/>
              </w:rPr>
            </w:pPr>
            <w:r w:rsidRPr="00D5508F">
              <w:rPr>
                <w:sz w:val="22"/>
                <w:szCs w:val="22"/>
              </w:rPr>
              <w:t>Re-harmonised a well-known melody</w:t>
            </w:r>
          </w:p>
        </w:tc>
        <w:tc>
          <w:tcPr>
            <w:tcW w:w="1985" w:type="dxa"/>
          </w:tcPr>
          <w:p w14:paraId="570D781F" w14:textId="77777777" w:rsidR="00D5508F" w:rsidRPr="00D5508F" w:rsidRDefault="00D5508F" w:rsidP="008B263D">
            <w:pPr>
              <w:jc w:val="center"/>
              <w:rPr>
                <w:rFonts w:asciiTheme="minorHAnsi" w:hAnsiTheme="minorHAnsi" w:cstheme="minorHAnsi"/>
                <w:sz w:val="22"/>
                <w:szCs w:val="22"/>
              </w:rPr>
            </w:pPr>
            <w:r w:rsidRPr="00D5508F">
              <w:rPr>
                <w:sz w:val="22"/>
                <w:szCs w:val="22"/>
              </w:rPr>
              <w:t>3</w:t>
            </w:r>
          </w:p>
        </w:tc>
        <w:tc>
          <w:tcPr>
            <w:tcW w:w="1817" w:type="dxa"/>
          </w:tcPr>
          <w:p w14:paraId="3AC63260" w14:textId="77777777" w:rsidR="00D5508F" w:rsidRPr="00D5508F" w:rsidRDefault="00D5508F" w:rsidP="008B263D">
            <w:pPr>
              <w:rPr>
                <w:rFonts w:asciiTheme="minorHAnsi" w:hAnsiTheme="minorHAnsi" w:cstheme="minorHAnsi"/>
                <w:sz w:val="22"/>
                <w:szCs w:val="22"/>
              </w:rPr>
            </w:pPr>
          </w:p>
        </w:tc>
      </w:tr>
      <w:tr w:rsidR="00D5508F" w:rsidRPr="00D5508F" w14:paraId="7EC99204" w14:textId="77777777" w:rsidTr="002B07FB">
        <w:trPr>
          <w:trHeight w:val="624"/>
        </w:trPr>
        <w:tc>
          <w:tcPr>
            <w:tcW w:w="4988" w:type="dxa"/>
          </w:tcPr>
          <w:p w14:paraId="44EF727D" w14:textId="77777777" w:rsidR="00D5508F" w:rsidRPr="00D5508F" w:rsidRDefault="00D5508F" w:rsidP="008B263D">
            <w:pPr>
              <w:rPr>
                <w:rFonts w:asciiTheme="minorHAnsi" w:hAnsiTheme="minorHAnsi" w:cstheme="minorHAnsi"/>
                <w:b/>
                <w:bCs/>
                <w:sz w:val="22"/>
                <w:szCs w:val="22"/>
              </w:rPr>
            </w:pPr>
            <w:r w:rsidRPr="00D5508F">
              <w:rPr>
                <w:sz w:val="22"/>
                <w:szCs w:val="22"/>
              </w:rPr>
              <w:t>Performed a lead sheet or score or chord chart at sight</w:t>
            </w:r>
          </w:p>
        </w:tc>
        <w:tc>
          <w:tcPr>
            <w:tcW w:w="1985" w:type="dxa"/>
          </w:tcPr>
          <w:p w14:paraId="310808EB" w14:textId="77777777" w:rsidR="00D5508F" w:rsidRPr="00D5508F" w:rsidRDefault="00D5508F" w:rsidP="008B263D">
            <w:pPr>
              <w:jc w:val="center"/>
              <w:rPr>
                <w:rFonts w:asciiTheme="minorHAnsi" w:hAnsiTheme="minorHAnsi" w:cstheme="minorHAnsi"/>
                <w:sz w:val="22"/>
                <w:szCs w:val="22"/>
              </w:rPr>
            </w:pPr>
            <w:r w:rsidRPr="00D5508F">
              <w:rPr>
                <w:sz w:val="22"/>
                <w:szCs w:val="22"/>
              </w:rPr>
              <w:t>4</w:t>
            </w:r>
          </w:p>
        </w:tc>
        <w:tc>
          <w:tcPr>
            <w:tcW w:w="1817" w:type="dxa"/>
          </w:tcPr>
          <w:p w14:paraId="1C4ADB3E" w14:textId="77777777" w:rsidR="00D5508F" w:rsidRPr="00D5508F" w:rsidRDefault="00D5508F" w:rsidP="008B263D">
            <w:pPr>
              <w:rPr>
                <w:rFonts w:asciiTheme="minorHAnsi" w:hAnsiTheme="minorHAnsi" w:cstheme="minorHAnsi"/>
                <w:sz w:val="22"/>
                <w:szCs w:val="22"/>
              </w:rPr>
            </w:pPr>
          </w:p>
        </w:tc>
      </w:tr>
      <w:tr w:rsidR="00D5508F" w:rsidRPr="00D5508F" w14:paraId="04FA3351" w14:textId="77777777" w:rsidTr="002B07FB">
        <w:trPr>
          <w:trHeight w:val="624"/>
        </w:trPr>
        <w:tc>
          <w:tcPr>
            <w:tcW w:w="4988" w:type="dxa"/>
          </w:tcPr>
          <w:p w14:paraId="15F3A203" w14:textId="77777777" w:rsidR="00D5508F" w:rsidRPr="00D5508F" w:rsidRDefault="00D5508F" w:rsidP="008B263D">
            <w:pPr>
              <w:rPr>
                <w:rFonts w:asciiTheme="minorHAnsi" w:hAnsiTheme="minorHAnsi" w:cstheme="minorHAnsi"/>
                <w:b/>
                <w:bCs/>
                <w:sz w:val="22"/>
                <w:szCs w:val="22"/>
              </w:rPr>
            </w:pPr>
            <w:r w:rsidRPr="00D5508F">
              <w:rPr>
                <w:rFonts w:asciiTheme="minorHAnsi" w:hAnsiTheme="minorHAnsi" w:cstheme="minorHAnsi"/>
                <w:b/>
                <w:bCs/>
                <w:sz w:val="22"/>
                <w:szCs w:val="22"/>
              </w:rPr>
              <w:t>Total Mark</w:t>
            </w:r>
          </w:p>
        </w:tc>
        <w:tc>
          <w:tcPr>
            <w:tcW w:w="1985" w:type="dxa"/>
          </w:tcPr>
          <w:p w14:paraId="3E9AF8A0" w14:textId="77777777" w:rsidR="00D5508F" w:rsidRPr="00D5508F" w:rsidRDefault="00D5508F" w:rsidP="008B263D">
            <w:pPr>
              <w:jc w:val="center"/>
              <w:rPr>
                <w:rFonts w:asciiTheme="minorHAnsi" w:hAnsiTheme="minorHAnsi" w:cstheme="minorHAnsi"/>
                <w:b/>
                <w:bCs/>
                <w:sz w:val="22"/>
                <w:szCs w:val="22"/>
              </w:rPr>
            </w:pPr>
            <w:r w:rsidRPr="00D5508F">
              <w:rPr>
                <w:rFonts w:asciiTheme="minorHAnsi" w:hAnsiTheme="minorHAnsi" w:cstheme="minorHAnsi"/>
                <w:b/>
                <w:bCs/>
                <w:sz w:val="22"/>
                <w:szCs w:val="22"/>
              </w:rPr>
              <w:t>30</w:t>
            </w:r>
          </w:p>
        </w:tc>
        <w:tc>
          <w:tcPr>
            <w:tcW w:w="1817" w:type="dxa"/>
          </w:tcPr>
          <w:p w14:paraId="5A40DA0E" w14:textId="77777777" w:rsidR="00D5508F" w:rsidRPr="00D5508F" w:rsidRDefault="00D5508F" w:rsidP="008B263D">
            <w:pPr>
              <w:rPr>
                <w:rFonts w:asciiTheme="minorHAnsi" w:hAnsiTheme="minorHAnsi" w:cstheme="minorHAnsi"/>
                <w:sz w:val="22"/>
                <w:szCs w:val="22"/>
              </w:rPr>
            </w:pPr>
          </w:p>
        </w:tc>
      </w:tr>
    </w:tbl>
    <w:p w14:paraId="0D8F50F1" w14:textId="77777777" w:rsidR="00D5508F" w:rsidRPr="00D5508F" w:rsidRDefault="00D5508F" w:rsidP="00D5508F">
      <w:pPr>
        <w:rPr>
          <w:rFonts w:cstheme="minorHAnsi"/>
        </w:rPr>
      </w:pPr>
    </w:p>
    <w:p w14:paraId="1EF943A5" w14:textId="77777777" w:rsidR="008E644A" w:rsidRDefault="008E644A" w:rsidP="008E644A">
      <w:pPr>
        <w:spacing w:line="240" w:lineRule="auto"/>
        <w:ind w:right="-319"/>
        <w:jc w:val="center"/>
        <w:rPr>
          <w:b/>
          <w:i/>
        </w:rPr>
      </w:pPr>
      <w:r>
        <w:rPr>
          <w:b/>
          <w:i/>
        </w:rPr>
        <w:t>NO ROUNDING OF MARKS</w:t>
      </w:r>
    </w:p>
    <w:p w14:paraId="5BA4CB9C" w14:textId="77777777" w:rsidR="008E644A" w:rsidRDefault="008E644A" w:rsidP="008E644A">
      <w:pPr>
        <w:spacing w:line="240" w:lineRule="auto"/>
        <w:ind w:right="-319"/>
        <w:jc w:val="center"/>
      </w:pPr>
      <w:r>
        <w:t>The Assessor has signed the Summary Results Sheet to verify that the evidence presented in the attached portfolio is the work of the named learner and that the marks awarded here have been transcribed to the Summary Results Sheet.</w:t>
      </w:r>
    </w:p>
    <w:p w14:paraId="6C727963" w14:textId="3BC05D10" w:rsidR="008E644A" w:rsidRPr="00BA116F" w:rsidRDefault="008E644A" w:rsidP="00D34CBE">
      <w:pPr>
        <w:spacing w:line="360" w:lineRule="auto"/>
        <w:ind w:right="-319"/>
        <w:jc w:val="center"/>
      </w:pPr>
      <w:r>
        <w:br/>
        <w:t>External Authenticator's Signature: ............................................................   Date: ...............................</w:t>
      </w:r>
    </w:p>
    <w:p w14:paraId="4AF9F6EC" w14:textId="77777777" w:rsidR="00D34CBE" w:rsidRDefault="00D34CBE" w:rsidP="00D5508F">
      <w:pPr>
        <w:spacing w:line="276" w:lineRule="auto"/>
        <w:rPr>
          <w:rFonts w:cstheme="minorHAnsi"/>
          <w:b/>
          <w:bCs/>
        </w:rPr>
      </w:pPr>
    </w:p>
    <w:p w14:paraId="766EC38C" w14:textId="2DAC6DB8" w:rsidR="00E85725" w:rsidRPr="00D5508F" w:rsidRDefault="00D5508F" w:rsidP="00D5508F">
      <w:pPr>
        <w:spacing w:line="276" w:lineRule="auto"/>
      </w:pPr>
      <w:r w:rsidRPr="00D5508F">
        <w:rPr>
          <w:rFonts w:cstheme="minorHAnsi"/>
          <w:b/>
          <w:bCs/>
        </w:rPr>
        <w:t>Note:</w:t>
      </w:r>
      <w:r w:rsidRPr="00D5508F">
        <w:rPr>
          <w:rFonts w:cstheme="minorHAnsi"/>
        </w:rPr>
        <w:t xml:space="preserve"> The Learner Marking Sheet should be accompanied by the Skills Demonstration Marking Sheet</w:t>
      </w:r>
    </w:p>
    <w:p w14:paraId="4ECFA23E" w14:textId="77777777" w:rsidR="00E85725" w:rsidRPr="00D5508F" w:rsidRDefault="00E85725" w:rsidP="000B3AA5">
      <w:pPr>
        <w:spacing w:line="276" w:lineRule="auto"/>
      </w:pPr>
    </w:p>
    <w:p w14:paraId="5DFA7BFF" w14:textId="77777777" w:rsidR="00D5508F" w:rsidRDefault="00D5508F" w:rsidP="000B3AA5">
      <w:pPr>
        <w:spacing w:line="276" w:lineRule="auto"/>
        <w:sectPr w:rsidR="00D5508F" w:rsidSect="002D607A">
          <w:headerReference w:type="even" r:id="rId26"/>
          <w:headerReference w:type="default" r:id="rId27"/>
          <w:footerReference w:type="default" r:id="rId28"/>
          <w:headerReference w:type="first" r:id="rId29"/>
          <w:pgSz w:w="11906" w:h="16838"/>
          <w:pgMar w:top="1440" w:right="1440" w:bottom="709"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5121FB70" w14:textId="77777777" w:rsidR="00B05425" w:rsidRDefault="00B05425" w:rsidP="00B05425"/>
    <w:p w14:paraId="1FB7C637" w14:textId="77777777" w:rsidR="00B05425" w:rsidRPr="000A0479" w:rsidRDefault="00B05425" w:rsidP="00B05425">
      <w:pPr>
        <w:rPr>
          <w:b/>
          <w:bCs/>
          <w:color w:val="1F3864" w:themeColor="accent1" w:themeShade="80"/>
          <w:sz w:val="28"/>
          <w:szCs w:val="28"/>
        </w:rPr>
      </w:pPr>
      <w:r w:rsidRPr="000A0479">
        <w:rPr>
          <w:b/>
          <w:bCs/>
          <w:color w:val="1F3864" w:themeColor="accent1" w:themeShade="80"/>
          <w:sz w:val="28"/>
          <w:szCs w:val="28"/>
        </w:rPr>
        <w:t>Music Theory &amp; Practice 6N20601</w:t>
      </w:r>
      <w:r w:rsidRPr="000A0479">
        <w:rPr>
          <w:b/>
          <w:bCs/>
          <w:color w:val="1F3864" w:themeColor="accent1" w:themeShade="80"/>
          <w:sz w:val="28"/>
          <w:szCs w:val="28"/>
        </w:rPr>
        <w:tab/>
      </w:r>
      <w:r w:rsidRPr="000A0479">
        <w:rPr>
          <w:b/>
          <w:bCs/>
          <w:color w:val="1F3864" w:themeColor="accent1" w:themeShade="80"/>
          <w:sz w:val="28"/>
          <w:szCs w:val="28"/>
        </w:rPr>
        <w:tab/>
      </w:r>
      <w:r w:rsidRPr="000A0479">
        <w:rPr>
          <w:b/>
          <w:bCs/>
          <w:color w:val="1F3864" w:themeColor="accent1" w:themeShade="80"/>
          <w:sz w:val="28"/>
          <w:szCs w:val="28"/>
        </w:rPr>
        <w:tab/>
      </w:r>
      <w:r w:rsidRPr="000A0479">
        <w:rPr>
          <w:b/>
          <w:bCs/>
          <w:color w:val="1F3864" w:themeColor="accent1" w:themeShade="80"/>
          <w:sz w:val="28"/>
          <w:szCs w:val="28"/>
        </w:rPr>
        <w:tab/>
      </w:r>
      <w:r w:rsidRPr="000A0479">
        <w:rPr>
          <w:b/>
          <w:bCs/>
          <w:color w:val="1F3864" w:themeColor="accent1" w:themeShade="80"/>
          <w:sz w:val="28"/>
          <w:szCs w:val="28"/>
        </w:rPr>
        <w:tab/>
      </w:r>
      <w:r w:rsidRPr="000A0479">
        <w:rPr>
          <w:b/>
          <w:bCs/>
          <w:color w:val="1F3864" w:themeColor="accent1" w:themeShade="80"/>
          <w:sz w:val="28"/>
          <w:szCs w:val="28"/>
        </w:rPr>
        <w:tab/>
        <w:t xml:space="preserve">Aural </w:t>
      </w:r>
      <w:r>
        <w:rPr>
          <w:b/>
          <w:bCs/>
          <w:color w:val="1F3864" w:themeColor="accent1" w:themeShade="80"/>
          <w:sz w:val="28"/>
          <w:szCs w:val="28"/>
        </w:rPr>
        <w:t>Examination</w:t>
      </w:r>
      <w:r w:rsidRPr="000A0479">
        <w:rPr>
          <w:b/>
          <w:bCs/>
          <w:color w:val="1F3864" w:themeColor="accent1" w:themeShade="80"/>
          <w:sz w:val="28"/>
          <w:szCs w:val="28"/>
        </w:rPr>
        <w:t xml:space="preserve"> Marking Sheet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091"/>
        <w:gridCol w:w="1395"/>
        <w:gridCol w:w="1395"/>
        <w:gridCol w:w="1395"/>
        <w:gridCol w:w="1395"/>
        <w:gridCol w:w="1395"/>
        <w:gridCol w:w="1395"/>
        <w:gridCol w:w="1395"/>
        <w:gridCol w:w="1395"/>
      </w:tblGrid>
      <w:tr w:rsidR="00B05425" w:rsidRPr="00842F6B" w14:paraId="6538A4A5" w14:textId="77777777" w:rsidTr="008B263D">
        <w:trPr>
          <w:trHeight w:val="713"/>
        </w:trPr>
        <w:tc>
          <w:tcPr>
            <w:tcW w:w="608" w:type="pct"/>
            <w:shd w:val="clear" w:color="auto" w:fill="auto"/>
          </w:tcPr>
          <w:p w14:paraId="683BED3E" w14:textId="77777777" w:rsidR="00B05425" w:rsidRPr="00842F6B" w:rsidRDefault="00B05425" w:rsidP="008B263D">
            <w:pPr>
              <w:rPr>
                <w:rFonts w:cs="Arial"/>
                <w:b/>
                <w:bCs/>
                <w:sz w:val="28"/>
                <w:szCs w:val="28"/>
              </w:rPr>
            </w:pPr>
            <w:r w:rsidRPr="69B1A530">
              <w:rPr>
                <w:rFonts w:cs="Arial"/>
                <w:b/>
                <w:bCs/>
                <w:sz w:val="28"/>
                <w:szCs w:val="28"/>
              </w:rPr>
              <w:t>Assessment Criteria</w:t>
            </w:r>
          </w:p>
          <w:p w14:paraId="5E094561" w14:textId="77777777" w:rsidR="00B05425" w:rsidRPr="00842F6B" w:rsidRDefault="00B05425" w:rsidP="008B263D">
            <w:pPr>
              <w:rPr>
                <w:rFonts w:cs="Arial"/>
              </w:rPr>
            </w:pPr>
          </w:p>
        </w:tc>
        <w:tc>
          <w:tcPr>
            <w:tcW w:w="391" w:type="pct"/>
            <w:tcBorders>
              <w:bottom w:val="single" w:sz="4" w:space="0" w:color="auto"/>
            </w:tcBorders>
            <w:shd w:val="clear" w:color="auto" w:fill="auto"/>
          </w:tcPr>
          <w:p w14:paraId="24B77C9F" w14:textId="77777777" w:rsidR="00B05425" w:rsidRPr="00842F6B" w:rsidRDefault="00B05425" w:rsidP="008B263D">
            <w:pPr>
              <w:jc w:val="center"/>
              <w:rPr>
                <w:rFonts w:cs="Arial"/>
                <w:b/>
                <w:bCs/>
                <w:sz w:val="18"/>
                <w:szCs w:val="18"/>
              </w:rPr>
            </w:pPr>
            <w:r w:rsidRPr="69B1A530">
              <w:rPr>
                <w:rFonts w:cs="Arial"/>
                <w:b/>
                <w:bCs/>
                <w:sz w:val="18"/>
                <w:szCs w:val="18"/>
              </w:rPr>
              <w:t xml:space="preserve">Maximum </w:t>
            </w:r>
          </w:p>
          <w:p w14:paraId="2E34A632" w14:textId="77777777" w:rsidR="00B05425" w:rsidRPr="00842F6B" w:rsidRDefault="00B05425" w:rsidP="008B263D">
            <w:pPr>
              <w:jc w:val="center"/>
              <w:rPr>
                <w:rFonts w:cs="Arial"/>
                <w:sz w:val="18"/>
                <w:szCs w:val="18"/>
              </w:rPr>
            </w:pPr>
            <w:r w:rsidRPr="69B1A530">
              <w:rPr>
                <w:rFonts w:cs="Arial"/>
                <w:b/>
                <w:bCs/>
                <w:sz w:val="18"/>
                <w:szCs w:val="18"/>
              </w:rPr>
              <w:t>Mark</w:t>
            </w:r>
          </w:p>
        </w:tc>
        <w:tc>
          <w:tcPr>
            <w:tcW w:w="500" w:type="pct"/>
            <w:tcBorders>
              <w:bottom w:val="single" w:sz="4" w:space="0" w:color="auto"/>
            </w:tcBorders>
            <w:shd w:val="clear" w:color="auto" w:fill="auto"/>
          </w:tcPr>
          <w:p w14:paraId="34D89C1D" w14:textId="77777777" w:rsidR="00B05425" w:rsidRPr="003842C5" w:rsidRDefault="00B05425" w:rsidP="008B263D">
            <w:pPr>
              <w:rPr>
                <w:rFonts w:cs="Arial"/>
                <w:sz w:val="16"/>
                <w:szCs w:val="16"/>
              </w:rPr>
            </w:pPr>
            <w:r w:rsidRPr="69B1A530">
              <w:rPr>
                <w:rFonts w:cs="Arial"/>
                <w:sz w:val="16"/>
                <w:szCs w:val="16"/>
              </w:rPr>
              <w:t>Date</w:t>
            </w:r>
          </w:p>
          <w:p w14:paraId="74E9D71A" w14:textId="77777777" w:rsidR="00B05425" w:rsidRPr="003842C5" w:rsidRDefault="00B05425" w:rsidP="008B263D">
            <w:pPr>
              <w:rPr>
                <w:rFonts w:cs="Arial"/>
                <w:sz w:val="16"/>
                <w:szCs w:val="16"/>
              </w:rPr>
            </w:pPr>
          </w:p>
        </w:tc>
        <w:tc>
          <w:tcPr>
            <w:tcW w:w="500" w:type="pct"/>
            <w:tcBorders>
              <w:bottom w:val="single" w:sz="4" w:space="0" w:color="auto"/>
            </w:tcBorders>
            <w:shd w:val="clear" w:color="auto" w:fill="auto"/>
          </w:tcPr>
          <w:p w14:paraId="49EE0717" w14:textId="77777777" w:rsidR="00B05425" w:rsidRPr="003842C5" w:rsidRDefault="00B05425" w:rsidP="008B263D">
            <w:pPr>
              <w:rPr>
                <w:rFonts w:cs="Arial"/>
                <w:sz w:val="16"/>
                <w:szCs w:val="16"/>
              </w:rPr>
            </w:pPr>
            <w:r w:rsidRPr="69B1A530">
              <w:rPr>
                <w:rFonts w:cs="Arial"/>
                <w:sz w:val="16"/>
                <w:szCs w:val="16"/>
              </w:rPr>
              <w:t>Date</w:t>
            </w:r>
          </w:p>
          <w:p w14:paraId="4B92E6EE" w14:textId="77777777" w:rsidR="00B05425" w:rsidRPr="003842C5" w:rsidRDefault="00B05425" w:rsidP="008B263D">
            <w:pPr>
              <w:rPr>
                <w:rFonts w:cs="Arial"/>
                <w:sz w:val="16"/>
                <w:szCs w:val="16"/>
              </w:rPr>
            </w:pPr>
          </w:p>
        </w:tc>
        <w:tc>
          <w:tcPr>
            <w:tcW w:w="500" w:type="pct"/>
            <w:tcBorders>
              <w:bottom w:val="single" w:sz="4" w:space="0" w:color="auto"/>
            </w:tcBorders>
          </w:tcPr>
          <w:p w14:paraId="5DB20FAD" w14:textId="77777777" w:rsidR="00B05425" w:rsidRPr="006C7BE8" w:rsidRDefault="00B05425" w:rsidP="008B263D">
            <w:pPr>
              <w:rPr>
                <w:rFonts w:cstheme="minorHAnsi"/>
                <w:sz w:val="14"/>
                <w:szCs w:val="14"/>
              </w:rPr>
            </w:pPr>
            <w:r w:rsidRPr="006C7BE8">
              <w:rPr>
                <w:rFonts w:cstheme="minorHAnsi"/>
                <w:sz w:val="14"/>
                <w:szCs w:val="14"/>
              </w:rPr>
              <w:t>Mark 1</w:t>
            </w:r>
          </w:p>
          <w:p w14:paraId="13104A2D" w14:textId="77777777" w:rsidR="00B05425" w:rsidRDefault="00B05425" w:rsidP="008B263D">
            <w:pPr>
              <w:rPr>
                <w:rFonts w:cstheme="minorHAnsi"/>
                <w:sz w:val="14"/>
                <w:szCs w:val="14"/>
              </w:rPr>
            </w:pPr>
            <w:r w:rsidRPr="006C7BE8">
              <w:rPr>
                <w:rFonts w:cstheme="minorHAnsi"/>
                <w:sz w:val="14"/>
                <w:szCs w:val="14"/>
              </w:rPr>
              <w:t>Sum Left</w:t>
            </w:r>
          </w:p>
          <w:p w14:paraId="72FA4A28" w14:textId="77777777" w:rsidR="00B05425" w:rsidRPr="00DF48F6" w:rsidRDefault="00B05425" w:rsidP="008B263D">
            <w:pPr>
              <w:rPr>
                <w:rFonts w:cstheme="minorHAnsi"/>
                <w:sz w:val="14"/>
                <w:szCs w:val="14"/>
              </w:rPr>
            </w:pPr>
            <w:r w:rsidRPr="006C7BE8">
              <w:rPr>
                <w:rFonts w:cstheme="minorHAnsi"/>
                <w:sz w:val="14"/>
                <w:szCs w:val="14"/>
              </w:rPr>
              <w:t>÷</w:t>
            </w:r>
            <w:r>
              <w:rPr>
                <w:rFonts w:cstheme="minorHAnsi"/>
                <w:sz w:val="14"/>
                <w:szCs w:val="14"/>
              </w:rPr>
              <w:t xml:space="preserve"> 2</w:t>
            </w:r>
          </w:p>
        </w:tc>
        <w:tc>
          <w:tcPr>
            <w:tcW w:w="500" w:type="pct"/>
            <w:tcBorders>
              <w:bottom w:val="single" w:sz="4" w:space="0" w:color="auto"/>
            </w:tcBorders>
            <w:shd w:val="clear" w:color="auto" w:fill="auto"/>
          </w:tcPr>
          <w:p w14:paraId="06FBC803" w14:textId="77777777" w:rsidR="00B05425" w:rsidRPr="003842C5" w:rsidRDefault="00B05425" w:rsidP="008B263D">
            <w:pPr>
              <w:rPr>
                <w:rFonts w:cs="Arial"/>
                <w:sz w:val="16"/>
                <w:szCs w:val="16"/>
              </w:rPr>
            </w:pPr>
            <w:r w:rsidRPr="69B1A530">
              <w:rPr>
                <w:rFonts w:cs="Arial"/>
                <w:sz w:val="16"/>
                <w:szCs w:val="16"/>
              </w:rPr>
              <w:t>Date</w:t>
            </w:r>
          </w:p>
          <w:p w14:paraId="0434C8BA" w14:textId="77777777" w:rsidR="00B05425" w:rsidRPr="003842C5" w:rsidRDefault="00B05425" w:rsidP="008B263D">
            <w:pPr>
              <w:rPr>
                <w:rFonts w:cs="Arial"/>
                <w:sz w:val="16"/>
                <w:szCs w:val="16"/>
              </w:rPr>
            </w:pPr>
          </w:p>
        </w:tc>
        <w:tc>
          <w:tcPr>
            <w:tcW w:w="500" w:type="pct"/>
            <w:tcBorders>
              <w:bottom w:val="single" w:sz="4" w:space="0" w:color="auto"/>
            </w:tcBorders>
            <w:shd w:val="clear" w:color="auto" w:fill="auto"/>
          </w:tcPr>
          <w:p w14:paraId="78052C6F" w14:textId="77777777" w:rsidR="00B05425" w:rsidRPr="003842C5" w:rsidRDefault="00B05425" w:rsidP="008B263D">
            <w:pPr>
              <w:rPr>
                <w:rFonts w:cs="Arial"/>
                <w:sz w:val="16"/>
                <w:szCs w:val="16"/>
              </w:rPr>
            </w:pPr>
            <w:r w:rsidRPr="69B1A530">
              <w:rPr>
                <w:rFonts w:cs="Arial"/>
                <w:sz w:val="16"/>
                <w:szCs w:val="16"/>
              </w:rPr>
              <w:t>Date</w:t>
            </w:r>
          </w:p>
          <w:p w14:paraId="7986863F" w14:textId="77777777" w:rsidR="00B05425" w:rsidRPr="003842C5" w:rsidRDefault="00B05425" w:rsidP="008B263D">
            <w:pPr>
              <w:rPr>
                <w:rFonts w:cs="Arial"/>
                <w:sz w:val="16"/>
                <w:szCs w:val="16"/>
              </w:rPr>
            </w:pPr>
          </w:p>
        </w:tc>
        <w:tc>
          <w:tcPr>
            <w:tcW w:w="500" w:type="pct"/>
            <w:tcBorders>
              <w:bottom w:val="single" w:sz="4" w:space="0" w:color="auto"/>
            </w:tcBorders>
            <w:shd w:val="clear" w:color="auto" w:fill="auto"/>
          </w:tcPr>
          <w:p w14:paraId="38D91CB1" w14:textId="77777777" w:rsidR="00B05425" w:rsidRPr="003842C5" w:rsidRDefault="00B05425" w:rsidP="008B263D">
            <w:pPr>
              <w:rPr>
                <w:rFonts w:cs="Arial"/>
                <w:sz w:val="16"/>
                <w:szCs w:val="16"/>
              </w:rPr>
            </w:pPr>
            <w:r w:rsidRPr="69B1A530">
              <w:rPr>
                <w:rFonts w:cs="Arial"/>
                <w:sz w:val="16"/>
                <w:szCs w:val="16"/>
              </w:rPr>
              <w:t>Date</w:t>
            </w:r>
          </w:p>
          <w:p w14:paraId="7C2E8B3D" w14:textId="77777777" w:rsidR="00B05425" w:rsidRPr="003842C5" w:rsidRDefault="00B05425" w:rsidP="008B263D">
            <w:pPr>
              <w:rPr>
                <w:rFonts w:cs="Arial"/>
                <w:sz w:val="16"/>
                <w:szCs w:val="16"/>
              </w:rPr>
            </w:pPr>
          </w:p>
        </w:tc>
        <w:tc>
          <w:tcPr>
            <w:tcW w:w="500" w:type="pct"/>
            <w:tcBorders>
              <w:bottom w:val="single" w:sz="4" w:space="0" w:color="auto"/>
            </w:tcBorders>
          </w:tcPr>
          <w:p w14:paraId="20A0944E" w14:textId="77777777" w:rsidR="00B05425" w:rsidRPr="006C7BE8" w:rsidRDefault="00B05425" w:rsidP="008B263D">
            <w:pPr>
              <w:rPr>
                <w:rFonts w:cstheme="minorHAnsi"/>
                <w:sz w:val="14"/>
                <w:szCs w:val="14"/>
              </w:rPr>
            </w:pPr>
            <w:r w:rsidRPr="006C7BE8">
              <w:rPr>
                <w:rFonts w:cstheme="minorHAnsi"/>
                <w:sz w:val="14"/>
                <w:szCs w:val="14"/>
              </w:rPr>
              <w:t>Mark</w:t>
            </w:r>
            <w:r>
              <w:rPr>
                <w:rFonts w:cstheme="minorHAnsi"/>
                <w:sz w:val="14"/>
                <w:szCs w:val="14"/>
              </w:rPr>
              <w:t xml:space="preserve"> 2</w:t>
            </w:r>
          </w:p>
          <w:p w14:paraId="4B66329A" w14:textId="77777777" w:rsidR="00B05425" w:rsidRDefault="00B05425" w:rsidP="008B263D">
            <w:pPr>
              <w:rPr>
                <w:rFonts w:cstheme="minorHAnsi"/>
                <w:sz w:val="14"/>
                <w:szCs w:val="14"/>
              </w:rPr>
            </w:pPr>
            <w:r w:rsidRPr="006C7BE8">
              <w:rPr>
                <w:rFonts w:cstheme="minorHAnsi"/>
                <w:sz w:val="14"/>
                <w:szCs w:val="14"/>
              </w:rPr>
              <w:t>Sum Left</w:t>
            </w:r>
          </w:p>
          <w:p w14:paraId="2AB0159D" w14:textId="77777777" w:rsidR="00B05425" w:rsidRPr="000777A8" w:rsidRDefault="00B05425" w:rsidP="008B263D">
            <w:pPr>
              <w:rPr>
                <w:rFonts w:cstheme="minorHAnsi"/>
                <w:sz w:val="14"/>
                <w:szCs w:val="14"/>
              </w:rPr>
            </w:pPr>
            <w:r w:rsidRPr="006C7BE8">
              <w:rPr>
                <w:rFonts w:cstheme="minorHAnsi"/>
                <w:sz w:val="14"/>
                <w:szCs w:val="14"/>
              </w:rPr>
              <w:t>÷</w:t>
            </w:r>
            <w:r>
              <w:rPr>
                <w:rFonts w:cstheme="minorHAnsi"/>
                <w:sz w:val="14"/>
                <w:szCs w:val="14"/>
              </w:rPr>
              <w:t>3</w:t>
            </w:r>
          </w:p>
        </w:tc>
        <w:tc>
          <w:tcPr>
            <w:tcW w:w="500" w:type="pct"/>
            <w:tcBorders>
              <w:bottom w:val="single" w:sz="4" w:space="0" w:color="auto"/>
            </w:tcBorders>
          </w:tcPr>
          <w:p w14:paraId="4039EF71" w14:textId="77777777" w:rsidR="00B05425" w:rsidRPr="006C7BE8" w:rsidRDefault="00B05425" w:rsidP="008B263D">
            <w:pPr>
              <w:rPr>
                <w:rFonts w:cstheme="minorHAnsi"/>
                <w:sz w:val="14"/>
                <w:szCs w:val="14"/>
              </w:rPr>
            </w:pPr>
            <w:r w:rsidRPr="006C7BE8">
              <w:rPr>
                <w:rFonts w:cstheme="minorHAnsi"/>
                <w:sz w:val="14"/>
                <w:szCs w:val="14"/>
              </w:rPr>
              <w:t>Average</w:t>
            </w:r>
          </w:p>
          <w:p w14:paraId="09A39FDD" w14:textId="77777777" w:rsidR="00B05425" w:rsidRPr="006C7BE8" w:rsidRDefault="00B05425" w:rsidP="008B263D">
            <w:pPr>
              <w:rPr>
                <w:rFonts w:cstheme="minorHAnsi"/>
                <w:sz w:val="14"/>
                <w:szCs w:val="14"/>
              </w:rPr>
            </w:pPr>
            <w:r w:rsidRPr="006C7BE8">
              <w:rPr>
                <w:rFonts w:cstheme="minorHAnsi"/>
                <w:sz w:val="14"/>
                <w:szCs w:val="14"/>
              </w:rPr>
              <w:t>[Mark 1 + Mark 2] ÷ 2</w:t>
            </w:r>
          </w:p>
        </w:tc>
      </w:tr>
      <w:tr w:rsidR="00B05425" w:rsidRPr="003F7FEB" w14:paraId="62C27989" w14:textId="77777777" w:rsidTr="008B263D">
        <w:trPr>
          <w:trHeight w:val="589"/>
        </w:trPr>
        <w:tc>
          <w:tcPr>
            <w:tcW w:w="608" w:type="pct"/>
            <w:shd w:val="clear" w:color="auto" w:fill="auto"/>
          </w:tcPr>
          <w:p w14:paraId="49113318" w14:textId="77777777" w:rsidR="00B05425" w:rsidRPr="003842C5" w:rsidRDefault="00B05425" w:rsidP="008B263D">
            <w:pPr>
              <w:rPr>
                <w:rFonts w:cs="Arial"/>
                <w:sz w:val="16"/>
                <w:szCs w:val="16"/>
              </w:rPr>
            </w:pPr>
            <w:r>
              <w:rPr>
                <w:rFonts w:cs="Arial"/>
                <w:sz w:val="16"/>
                <w:szCs w:val="16"/>
              </w:rPr>
              <w:t>Recognise</w:t>
            </w:r>
            <w:r w:rsidRPr="69B1A530">
              <w:rPr>
                <w:rFonts w:cs="Arial"/>
                <w:sz w:val="16"/>
                <w:szCs w:val="16"/>
              </w:rPr>
              <w:t xml:space="preserve"> and notate regular and irregular metres in simple and compound time</w:t>
            </w:r>
          </w:p>
        </w:tc>
        <w:tc>
          <w:tcPr>
            <w:tcW w:w="391" w:type="pct"/>
            <w:shd w:val="clear" w:color="auto" w:fill="auto"/>
          </w:tcPr>
          <w:p w14:paraId="33E201CD" w14:textId="77777777" w:rsidR="00B05425" w:rsidRPr="003842C5" w:rsidRDefault="00B05425" w:rsidP="008B263D">
            <w:pPr>
              <w:jc w:val="center"/>
              <w:rPr>
                <w:rFonts w:cs="Arial"/>
                <w:b/>
                <w:bCs/>
                <w:sz w:val="16"/>
                <w:szCs w:val="16"/>
              </w:rPr>
            </w:pPr>
            <w:r>
              <w:rPr>
                <w:rFonts w:cs="Arial"/>
                <w:b/>
                <w:bCs/>
                <w:sz w:val="16"/>
                <w:szCs w:val="16"/>
              </w:rPr>
              <w:t>4</w:t>
            </w:r>
          </w:p>
        </w:tc>
        <w:tc>
          <w:tcPr>
            <w:tcW w:w="500" w:type="pct"/>
            <w:shd w:val="clear" w:color="auto" w:fill="auto"/>
          </w:tcPr>
          <w:p w14:paraId="006BE666" w14:textId="77777777" w:rsidR="00B05425" w:rsidRDefault="00B05425" w:rsidP="008B263D">
            <w:pPr>
              <w:rPr>
                <w:rFonts w:cs="Arial"/>
                <w:sz w:val="16"/>
                <w:szCs w:val="16"/>
              </w:rPr>
            </w:pPr>
            <w:r w:rsidRPr="69B1A530">
              <w:rPr>
                <w:rFonts w:cs="Arial"/>
                <w:b/>
                <w:bCs/>
                <w:sz w:val="16"/>
                <w:szCs w:val="16"/>
              </w:rPr>
              <w:t>Metre:</w:t>
            </w:r>
            <w:r w:rsidRPr="69B1A530">
              <w:rPr>
                <w:rFonts w:cs="Arial"/>
                <w:sz w:val="16"/>
                <w:szCs w:val="16"/>
              </w:rPr>
              <w:t xml:space="preserve"> 3/4, 4/4</w:t>
            </w:r>
          </w:p>
          <w:p w14:paraId="46729120" w14:textId="77777777" w:rsidR="00B05425" w:rsidRPr="003842C5" w:rsidRDefault="00B05425" w:rsidP="008B263D">
            <w:pPr>
              <w:rPr>
                <w:rFonts w:cs="Arial"/>
                <w:sz w:val="16"/>
                <w:szCs w:val="16"/>
              </w:rPr>
            </w:pPr>
            <w:r>
              <w:rPr>
                <w:rFonts w:cs="Arial"/>
                <w:sz w:val="16"/>
                <w:szCs w:val="16"/>
              </w:rPr>
              <w:t>Including triplets</w:t>
            </w:r>
          </w:p>
        </w:tc>
        <w:tc>
          <w:tcPr>
            <w:tcW w:w="500" w:type="pct"/>
            <w:shd w:val="clear" w:color="auto" w:fill="auto"/>
          </w:tcPr>
          <w:p w14:paraId="343649B3" w14:textId="77777777" w:rsidR="00B05425" w:rsidRPr="003842C5" w:rsidRDefault="00B05425" w:rsidP="008B263D">
            <w:pPr>
              <w:rPr>
                <w:rFonts w:cs="Arial"/>
                <w:sz w:val="16"/>
                <w:szCs w:val="16"/>
              </w:rPr>
            </w:pPr>
            <w:r w:rsidRPr="69B1A530">
              <w:rPr>
                <w:rFonts w:cs="Arial"/>
                <w:b/>
                <w:bCs/>
                <w:sz w:val="16"/>
                <w:szCs w:val="16"/>
              </w:rPr>
              <w:t>Metre:</w:t>
            </w:r>
            <w:r w:rsidRPr="69B1A530">
              <w:rPr>
                <w:rFonts w:cs="Arial"/>
                <w:sz w:val="16"/>
                <w:szCs w:val="16"/>
              </w:rPr>
              <w:t xml:space="preserve"> 3/4, 4/4, 6/8</w:t>
            </w:r>
          </w:p>
          <w:p w14:paraId="21B62B80" w14:textId="77777777" w:rsidR="00B05425" w:rsidRPr="003842C5" w:rsidRDefault="00B05425" w:rsidP="008B263D">
            <w:pPr>
              <w:rPr>
                <w:rFonts w:cs="Arial"/>
                <w:sz w:val="16"/>
                <w:szCs w:val="16"/>
              </w:rPr>
            </w:pPr>
            <w:r w:rsidRPr="2772A8E7">
              <w:rPr>
                <w:rFonts w:cs="Arial"/>
                <w:sz w:val="16"/>
                <w:szCs w:val="16"/>
              </w:rPr>
              <w:t>more complex patterns incl. tuplets</w:t>
            </w:r>
          </w:p>
        </w:tc>
        <w:tc>
          <w:tcPr>
            <w:tcW w:w="500" w:type="pct"/>
          </w:tcPr>
          <w:p w14:paraId="64AF8E50" w14:textId="77777777" w:rsidR="00B05425" w:rsidRPr="69B1A530" w:rsidRDefault="00B05425" w:rsidP="008B263D">
            <w:pPr>
              <w:rPr>
                <w:rFonts w:cs="Arial"/>
                <w:b/>
                <w:bCs/>
                <w:sz w:val="16"/>
                <w:szCs w:val="16"/>
              </w:rPr>
            </w:pPr>
          </w:p>
        </w:tc>
        <w:tc>
          <w:tcPr>
            <w:tcW w:w="500" w:type="pct"/>
            <w:shd w:val="clear" w:color="auto" w:fill="auto"/>
          </w:tcPr>
          <w:p w14:paraId="3DF37179" w14:textId="77777777" w:rsidR="00B05425" w:rsidRPr="003842C5" w:rsidRDefault="00B05425" w:rsidP="008B263D">
            <w:pPr>
              <w:rPr>
                <w:rFonts w:cs="Arial"/>
                <w:sz w:val="16"/>
                <w:szCs w:val="16"/>
              </w:rPr>
            </w:pPr>
            <w:r w:rsidRPr="69B1A530">
              <w:rPr>
                <w:rFonts w:cs="Arial"/>
                <w:b/>
                <w:bCs/>
                <w:sz w:val="16"/>
                <w:szCs w:val="16"/>
              </w:rPr>
              <w:t>Metre:</w:t>
            </w:r>
            <w:r w:rsidRPr="69B1A530">
              <w:rPr>
                <w:rFonts w:cs="Arial"/>
                <w:sz w:val="16"/>
                <w:szCs w:val="16"/>
              </w:rPr>
              <w:t xml:space="preserve"> 9/8, 5/8</w:t>
            </w:r>
          </w:p>
          <w:p w14:paraId="3F5503B4" w14:textId="77777777" w:rsidR="00B05425" w:rsidRPr="003842C5" w:rsidRDefault="00B05425" w:rsidP="008B263D">
            <w:pPr>
              <w:rPr>
                <w:rFonts w:cs="Arial"/>
                <w:sz w:val="16"/>
                <w:szCs w:val="16"/>
              </w:rPr>
            </w:pPr>
          </w:p>
        </w:tc>
        <w:tc>
          <w:tcPr>
            <w:tcW w:w="500" w:type="pct"/>
            <w:shd w:val="clear" w:color="auto" w:fill="auto"/>
          </w:tcPr>
          <w:p w14:paraId="3B7BD493" w14:textId="77777777" w:rsidR="00B05425" w:rsidRPr="003842C5" w:rsidRDefault="00B05425" w:rsidP="008B263D">
            <w:pPr>
              <w:rPr>
                <w:rFonts w:cs="Arial"/>
                <w:sz w:val="16"/>
                <w:szCs w:val="16"/>
              </w:rPr>
            </w:pPr>
            <w:r w:rsidRPr="69B1A530">
              <w:rPr>
                <w:rFonts w:cs="Arial"/>
                <w:b/>
                <w:bCs/>
                <w:sz w:val="16"/>
                <w:szCs w:val="16"/>
              </w:rPr>
              <w:t>Metre:</w:t>
            </w:r>
            <w:r w:rsidRPr="69B1A530">
              <w:rPr>
                <w:rFonts w:cs="Arial"/>
                <w:sz w:val="16"/>
                <w:szCs w:val="16"/>
              </w:rPr>
              <w:t xml:space="preserve"> 4/4 incl. syncopation</w:t>
            </w:r>
          </w:p>
        </w:tc>
        <w:tc>
          <w:tcPr>
            <w:tcW w:w="500" w:type="pct"/>
            <w:shd w:val="clear" w:color="auto" w:fill="auto"/>
          </w:tcPr>
          <w:p w14:paraId="1896F07C" w14:textId="77777777" w:rsidR="00B05425" w:rsidRDefault="00B05425" w:rsidP="008B263D">
            <w:pPr>
              <w:rPr>
                <w:rFonts w:cs="Arial"/>
                <w:b/>
                <w:bCs/>
                <w:sz w:val="16"/>
                <w:szCs w:val="16"/>
              </w:rPr>
            </w:pPr>
            <w:r w:rsidRPr="69B1A530">
              <w:rPr>
                <w:rFonts w:cs="Arial"/>
                <w:b/>
                <w:bCs/>
                <w:sz w:val="16"/>
                <w:szCs w:val="16"/>
              </w:rPr>
              <w:t>Metre:</w:t>
            </w:r>
          </w:p>
          <w:p w14:paraId="719479CB" w14:textId="77777777" w:rsidR="00B05425" w:rsidRPr="003842C5" w:rsidRDefault="00B05425" w:rsidP="008B263D">
            <w:pPr>
              <w:rPr>
                <w:rFonts w:cs="Arial"/>
                <w:sz w:val="16"/>
                <w:szCs w:val="16"/>
              </w:rPr>
            </w:pPr>
            <w:r w:rsidRPr="69B1A530">
              <w:rPr>
                <w:rFonts w:cs="Arial"/>
                <w:sz w:val="16"/>
                <w:szCs w:val="16"/>
              </w:rPr>
              <w:t>All simple and compound</w:t>
            </w:r>
          </w:p>
        </w:tc>
        <w:tc>
          <w:tcPr>
            <w:tcW w:w="500" w:type="pct"/>
          </w:tcPr>
          <w:p w14:paraId="68115C27" w14:textId="77777777" w:rsidR="00B05425" w:rsidRPr="69B1A530" w:rsidRDefault="00B05425" w:rsidP="008B263D">
            <w:pPr>
              <w:rPr>
                <w:rFonts w:cs="Arial"/>
                <w:b/>
                <w:bCs/>
                <w:sz w:val="16"/>
                <w:szCs w:val="16"/>
              </w:rPr>
            </w:pPr>
          </w:p>
        </w:tc>
        <w:tc>
          <w:tcPr>
            <w:tcW w:w="500" w:type="pct"/>
          </w:tcPr>
          <w:p w14:paraId="7D09244C" w14:textId="77777777" w:rsidR="00B05425" w:rsidRPr="69B1A530" w:rsidRDefault="00B05425" w:rsidP="008B263D">
            <w:pPr>
              <w:rPr>
                <w:rFonts w:cs="Arial"/>
                <w:b/>
                <w:bCs/>
                <w:sz w:val="16"/>
                <w:szCs w:val="16"/>
              </w:rPr>
            </w:pPr>
          </w:p>
        </w:tc>
      </w:tr>
      <w:tr w:rsidR="00B05425" w:rsidRPr="003F7FEB" w14:paraId="08199E57" w14:textId="77777777" w:rsidTr="008B263D">
        <w:trPr>
          <w:trHeight w:val="987"/>
        </w:trPr>
        <w:tc>
          <w:tcPr>
            <w:tcW w:w="608" w:type="pct"/>
            <w:shd w:val="clear" w:color="auto" w:fill="auto"/>
          </w:tcPr>
          <w:p w14:paraId="59BD5569" w14:textId="77777777" w:rsidR="00B05425" w:rsidRPr="003842C5" w:rsidRDefault="00B05425" w:rsidP="008B263D">
            <w:pPr>
              <w:rPr>
                <w:rFonts w:cs="Arial"/>
                <w:sz w:val="16"/>
                <w:szCs w:val="16"/>
              </w:rPr>
            </w:pPr>
            <w:r w:rsidRPr="69B1A530">
              <w:rPr>
                <w:rFonts w:cs="Arial"/>
                <w:sz w:val="16"/>
                <w:szCs w:val="16"/>
              </w:rPr>
              <w:t>Recognise and notate a range of intervals</w:t>
            </w:r>
          </w:p>
        </w:tc>
        <w:tc>
          <w:tcPr>
            <w:tcW w:w="391" w:type="pct"/>
            <w:shd w:val="clear" w:color="auto" w:fill="auto"/>
          </w:tcPr>
          <w:p w14:paraId="4F82726A" w14:textId="77777777" w:rsidR="00B05425" w:rsidRPr="003842C5" w:rsidRDefault="00B05425" w:rsidP="008B263D">
            <w:pPr>
              <w:jc w:val="center"/>
              <w:rPr>
                <w:rFonts w:cs="Arial"/>
                <w:b/>
                <w:bCs/>
                <w:sz w:val="16"/>
                <w:szCs w:val="16"/>
              </w:rPr>
            </w:pPr>
            <w:r>
              <w:rPr>
                <w:rFonts w:cs="Arial"/>
                <w:b/>
                <w:bCs/>
                <w:sz w:val="16"/>
                <w:szCs w:val="16"/>
              </w:rPr>
              <w:t>4</w:t>
            </w:r>
          </w:p>
        </w:tc>
        <w:tc>
          <w:tcPr>
            <w:tcW w:w="500" w:type="pct"/>
            <w:shd w:val="clear" w:color="auto" w:fill="auto"/>
          </w:tcPr>
          <w:p w14:paraId="5A6C1B1B" w14:textId="77777777" w:rsidR="00B05425" w:rsidRDefault="00B05425" w:rsidP="008B263D">
            <w:pPr>
              <w:rPr>
                <w:rFonts w:cs="Arial"/>
                <w:sz w:val="16"/>
                <w:szCs w:val="16"/>
              </w:rPr>
            </w:pPr>
            <w:r w:rsidRPr="69B1A530">
              <w:rPr>
                <w:rFonts w:cs="Arial"/>
                <w:b/>
                <w:bCs/>
                <w:sz w:val="16"/>
                <w:szCs w:val="16"/>
              </w:rPr>
              <w:t>Intervals:</w:t>
            </w:r>
            <w:r>
              <w:rPr>
                <w:rFonts w:cs="Arial"/>
                <w:sz w:val="16"/>
                <w:szCs w:val="16"/>
              </w:rPr>
              <w:t xml:space="preserve"> M/P/m</w:t>
            </w:r>
          </w:p>
          <w:p w14:paraId="0058C968" w14:textId="77777777" w:rsidR="00B05425" w:rsidRPr="003842C5" w:rsidRDefault="00B05425" w:rsidP="008B263D">
            <w:pPr>
              <w:rPr>
                <w:rFonts w:cs="Arial"/>
                <w:sz w:val="16"/>
                <w:szCs w:val="16"/>
              </w:rPr>
            </w:pPr>
          </w:p>
        </w:tc>
        <w:tc>
          <w:tcPr>
            <w:tcW w:w="500" w:type="pct"/>
            <w:shd w:val="clear" w:color="auto" w:fill="auto"/>
          </w:tcPr>
          <w:p w14:paraId="69335227" w14:textId="77777777" w:rsidR="00B05425" w:rsidRDefault="00B05425" w:rsidP="008B263D">
            <w:pPr>
              <w:rPr>
                <w:rFonts w:cs="Arial"/>
                <w:sz w:val="16"/>
                <w:szCs w:val="16"/>
              </w:rPr>
            </w:pPr>
            <w:r w:rsidRPr="69B1A530">
              <w:rPr>
                <w:rFonts w:cs="Arial"/>
                <w:b/>
                <w:bCs/>
                <w:sz w:val="16"/>
                <w:szCs w:val="16"/>
              </w:rPr>
              <w:t>Intervals:</w:t>
            </w:r>
            <w:r w:rsidRPr="69B1A530">
              <w:rPr>
                <w:rFonts w:cs="Arial"/>
                <w:sz w:val="16"/>
                <w:szCs w:val="16"/>
              </w:rPr>
              <w:t xml:space="preserve"> M/P/m/dim</w:t>
            </w:r>
          </w:p>
          <w:p w14:paraId="70E384EC" w14:textId="77777777" w:rsidR="00B05425" w:rsidRPr="003842C5" w:rsidRDefault="00B05425" w:rsidP="008B263D">
            <w:pPr>
              <w:rPr>
                <w:rFonts w:cs="Arial"/>
                <w:sz w:val="16"/>
                <w:szCs w:val="16"/>
              </w:rPr>
            </w:pPr>
          </w:p>
        </w:tc>
        <w:tc>
          <w:tcPr>
            <w:tcW w:w="500" w:type="pct"/>
          </w:tcPr>
          <w:p w14:paraId="636F4965" w14:textId="77777777" w:rsidR="00B05425" w:rsidRPr="69B1A530" w:rsidRDefault="00B05425" w:rsidP="008B263D">
            <w:pPr>
              <w:rPr>
                <w:rFonts w:cs="Arial"/>
                <w:b/>
                <w:bCs/>
                <w:sz w:val="16"/>
                <w:szCs w:val="16"/>
              </w:rPr>
            </w:pPr>
          </w:p>
        </w:tc>
        <w:tc>
          <w:tcPr>
            <w:tcW w:w="500" w:type="pct"/>
            <w:shd w:val="clear" w:color="auto" w:fill="auto"/>
          </w:tcPr>
          <w:p w14:paraId="3F5F84AE" w14:textId="77777777" w:rsidR="00B05425" w:rsidRDefault="00B05425" w:rsidP="008B263D">
            <w:pPr>
              <w:rPr>
                <w:rFonts w:cs="Arial"/>
                <w:sz w:val="16"/>
                <w:szCs w:val="16"/>
              </w:rPr>
            </w:pPr>
            <w:r w:rsidRPr="69B1A530">
              <w:rPr>
                <w:rFonts w:cs="Arial"/>
                <w:b/>
                <w:bCs/>
                <w:sz w:val="16"/>
                <w:szCs w:val="16"/>
              </w:rPr>
              <w:t>Intervals:</w:t>
            </w:r>
            <w:r w:rsidRPr="69B1A530">
              <w:rPr>
                <w:rFonts w:cs="Arial"/>
                <w:sz w:val="16"/>
                <w:szCs w:val="16"/>
              </w:rPr>
              <w:t xml:space="preserve"> M/P/m/dim/Aug</w:t>
            </w:r>
          </w:p>
          <w:p w14:paraId="4E71CAA5" w14:textId="77777777" w:rsidR="00B05425" w:rsidRPr="003842C5" w:rsidRDefault="00B05425" w:rsidP="008B263D">
            <w:pPr>
              <w:rPr>
                <w:rFonts w:cs="Arial"/>
                <w:sz w:val="16"/>
                <w:szCs w:val="16"/>
              </w:rPr>
            </w:pPr>
          </w:p>
        </w:tc>
        <w:tc>
          <w:tcPr>
            <w:tcW w:w="500" w:type="pct"/>
            <w:shd w:val="clear" w:color="auto" w:fill="auto"/>
          </w:tcPr>
          <w:p w14:paraId="7E78080F" w14:textId="77777777" w:rsidR="00B05425" w:rsidRDefault="00B05425" w:rsidP="008B263D">
            <w:pPr>
              <w:rPr>
                <w:rFonts w:cs="Arial"/>
                <w:sz w:val="16"/>
                <w:szCs w:val="16"/>
              </w:rPr>
            </w:pPr>
            <w:r w:rsidRPr="69B1A530">
              <w:rPr>
                <w:rFonts w:cs="Arial"/>
                <w:sz w:val="16"/>
                <w:szCs w:val="16"/>
              </w:rPr>
              <w:t>M/P/m/dim/</w:t>
            </w:r>
          </w:p>
          <w:p w14:paraId="5DDA2BC5" w14:textId="77777777" w:rsidR="00B05425" w:rsidRDefault="00B05425" w:rsidP="008B263D">
            <w:pPr>
              <w:rPr>
                <w:rFonts w:cs="Arial"/>
                <w:sz w:val="16"/>
                <w:szCs w:val="16"/>
              </w:rPr>
            </w:pPr>
            <w:r w:rsidRPr="69B1A530">
              <w:rPr>
                <w:rFonts w:cs="Arial"/>
                <w:sz w:val="16"/>
                <w:szCs w:val="16"/>
              </w:rPr>
              <w:t>Aug</w:t>
            </w:r>
          </w:p>
          <w:p w14:paraId="15CE1C61" w14:textId="77777777" w:rsidR="00B05425" w:rsidRPr="003842C5" w:rsidRDefault="00B05425" w:rsidP="008B263D">
            <w:pPr>
              <w:rPr>
                <w:rFonts w:cs="Arial"/>
                <w:sz w:val="16"/>
                <w:szCs w:val="16"/>
              </w:rPr>
            </w:pPr>
            <w:r w:rsidRPr="69B1A530">
              <w:rPr>
                <w:rFonts w:cs="Arial"/>
                <w:sz w:val="16"/>
                <w:szCs w:val="16"/>
              </w:rPr>
              <w:t>Insert upper/lower note</w:t>
            </w:r>
          </w:p>
        </w:tc>
        <w:tc>
          <w:tcPr>
            <w:tcW w:w="500" w:type="pct"/>
            <w:shd w:val="clear" w:color="auto" w:fill="auto"/>
          </w:tcPr>
          <w:p w14:paraId="1F2379BA" w14:textId="77777777" w:rsidR="00B05425" w:rsidRDefault="00B05425" w:rsidP="008B263D">
            <w:pPr>
              <w:rPr>
                <w:rFonts w:cs="Arial"/>
                <w:sz w:val="16"/>
                <w:szCs w:val="16"/>
              </w:rPr>
            </w:pPr>
            <w:r w:rsidRPr="69B1A530">
              <w:rPr>
                <w:rFonts w:cs="Arial"/>
                <w:b/>
                <w:bCs/>
                <w:sz w:val="16"/>
                <w:szCs w:val="16"/>
              </w:rPr>
              <w:t>Intervals:</w:t>
            </w:r>
            <w:r w:rsidRPr="69B1A530">
              <w:rPr>
                <w:rFonts w:cs="Arial"/>
                <w:sz w:val="16"/>
                <w:szCs w:val="16"/>
              </w:rPr>
              <w:t xml:space="preserve"> M/P/m/dim/</w:t>
            </w:r>
          </w:p>
          <w:p w14:paraId="2F0188CC" w14:textId="77777777" w:rsidR="00B05425" w:rsidRDefault="00B05425" w:rsidP="008B263D">
            <w:pPr>
              <w:rPr>
                <w:rFonts w:cs="Arial"/>
                <w:sz w:val="16"/>
                <w:szCs w:val="16"/>
              </w:rPr>
            </w:pPr>
            <w:r w:rsidRPr="69B1A530">
              <w:rPr>
                <w:rFonts w:cs="Arial"/>
                <w:sz w:val="16"/>
                <w:szCs w:val="16"/>
              </w:rPr>
              <w:t>Aug</w:t>
            </w:r>
          </w:p>
          <w:p w14:paraId="68E9C4BC" w14:textId="77777777" w:rsidR="00B05425" w:rsidRPr="003842C5" w:rsidRDefault="00B05425" w:rsidP="008B263D">
            <w:pPr>
              <w:rPr>
                <w:rFonts w:cs="Arial"/>
                <w:sz w:val="16"/>
                <w:szCs w:val="16"/>
              </w:rPr>
            </w:pPr>
            <w:r w:rsidRPr="69B1A530">
              <w:rPr>
                <w:rFonts w:cs="Arial"/>
                <w:sz w:val="16"/>
                <w:szCs w:val="16"/>
              </w:rPr>
              <w:t xml:space="preserve">Insert upper/lower note </w:t>
            </w:r>
          </w:p>
        </w:tc>
        <w:tc>
          <w:tcPr>
            <w:tcW w:w="500" w:type="pct"/>
          </w:tcPr>
          <w:p w14:paraId="6B2D5D33" w14:textId="77777777" w:rsidR="00B05425" w:rsidRPr="69B1A530" w:rsidRDefault="00B05425" w:rsidP="008B263D">
            <w:pPr>
              <w:rPr>
                <w:rFonts w:cs="Arial"/>
                <w:b/>
                <w:bCs/>
                <w:sz w:val="16"/>
                <w:szCs w:val="16"/>
              </w:rPr>
            </w:pPr>
          </w:p>
        </w:tc>
        <w:tc>
          <w:tcPr>
            <w:tcW w:w="500" w:type="pct"/>
          </w:tcPr>
          <w:p w14:paraId="465D65DD" w14:textId="77777777" w:rsidR="00B05425" w:rsidRPr="69B1A530" w:rsidRDefault="00B05425" w:rsidP="008B263D">
            <w:pPr>
              <w:rPr>
                <w:rFonts w:cs="Arial"/>
                <w:b/>
                <w:bCs/>
                <w:sz w:val="16"/>
                <w:szCs w:val="16"/>
              </w:rPr>
            </w:pPr>
          </w:p>
        </w:tc>
      </w:tr>
      <w:tr w:rsidR="00B05425" w:rsidRPr="003F7FEB" w14:paraId="13C9E75E" w14:textId="77777777" w:rsidTr="008B263D">
        <w:trPr>
          <w:trHeight w:val="384"/>
        </w:trPr>
        <w:tc>
          <w:tcPr>
            <w:tcW w:w="608" w:type="pct"/>
            <w:shd w:val="clear" w:color="auto" w:fill="auto"/>
          </w:tcPr>
          <w:p w14:paraId="59DC14EB" w14:textId="77777777" w:rsidR="00B05425" w:rsidRPr="003842C5" w:rsidRDefault="00B05425" w:rsidP="008B263D">
            <w:pPr>
              <w:rPr>
                <w:rFonts w:cs="Arial"/>
                <w:sz w:val="16"/>
                <w:szCs w:val="16"/>
              </w:rPr>
            </w:pPr>
            <w:r w:rsidRPr="69B1A530">
              <w:rPr>
                <w:rFonts w:cs="Arial"/>
                <w:sz w:val="16"/>
                <w:szCs w:val="16"/>
              </w:rPr>
              <w:t>Notate rhythm and melody of an 8-bar extract</w:t>
            </w:r>
          </w:p>
        </w:tc>
        <w:tc>
          <w:tcPr>
            <w:tcW w:w="391" w:type="pct"/>
            <w:shd w:val="clear" w:color="auto" w:fill="auto"/>
          </w:tcPr>
          <w:p w14:paraId="6B1B66BE" w14:textId="77777777" w:rsidR="00B05425" w:rsidRPr="003842C5" w:rsidRDefault="00B05425" w:rsidP="008B263D">
            <w:pPr>
              <w:jc w:val="center"/>
              <w:rPr>
                <w:rFonts w:cs="Arial"/>
                <w:b/>
                <w:bCs/>
                <w:sz w:val="16"/>
                <w:szCs w:val="16"/>
              </w:rPr>
            </w:pPr>
            <w:r w:rsidRPr="2772A8E7">
              <w:rPr>
                <w:rFonts w:cs="Arial"/>
                <w:b/>
                <w:bCs/>
                <w:sz w:val="16"/>
                <w:szCs w:val="16"/>
              </w:rPr>
              <w:t>4</w:t>
            </w:r>
          </w:p>
        </w:tc>
        <w:tc>
          <w:tcPr>
            <w:tcW w:w="500" w:type="pct"/>
            <w:shd w:val="clear" w:color="auto" w:fill="auto"/>
          </w:tcPr>
          <w:p w14:paraId="15416C08" w14:textId="77777777" w:rsidR="00B05425" w:rsidRPr="003842C5" w:rsidRDefault="00B05425" w:rsidP="008B263D">
            <w:pPr>
              <w:rPr>
                <w:rFonts w:cs="Arial"/>
                <w:sz w:val="16"/>
                <w:szCs w:val="16"/>
              </w:rPr>
            </w:pPr>
            <w:r w:rsidRPr="69B1A530">
              <w:rPr>
                <w:rFonts w:cs="Arial"/>
                <w:sz w:val="16"/>
                <w:szCs w:val="16"/>
              </w:rPr>
              <w:t>4-bar melody</w:t>
            </w:r>
          </w:p>
        </w:tc>
        <w:tc>
          <w:tcPr>
            <w:tcW w:w="500" w:type="pct"/>
            <w:shd w:val="clear" w:color="auto" w:fill="auto"/>
          </w:tcPr>
          <w:p w14:paraId="09DA1CB1" w14:textId="77777777" w:rsidR="00B05425" w:rsidRPr="003842C5" w:rsidRDefault="00B05425" w:rsidP="008B263D">
            <w:pPr>
              <w:rPr>
                <w:rFonts w:cs="Arial"/>
                <w:sz w:val="16"/>
                <w:szCs w:val="16"/>
              </w:rPr>
            </w:pPr>
            <w:r w:rsidRPr="69B1A530">
              <w:rPr>
                <w:rFonts w:cs="Arial"/>
                <w:sz w:val="16"/>
                <w:szCs w:val="16"/>
              </w:rPr>
              <w:t>4-bar melody</w:t>
            </w:r>
          </w:p>
        </w:tc>
        <w:tc>
          <w:tcPr>
            <w:tcW w:w="500" w:type="pct"/>
          </w:tcPr>
          <w:p w14:paraId="0F8B651B" w14:textId="77777777" w:rsidR="00B05425" w:rsidRDefault="00B05425" w:rsidP="008B263D">
            <w:pPr>
              <w:rPr>
                <w:rFonts w:cs="Arial"/>
                <w:sz w:val="16"/>
                <w:szCs w:val="16"/>
              </w:rPr>
            </w:pPr>
          </w:p>
        </w:tc>
        <w:tc>
          <w:tcPr>
            <w:tcW w:w="500" w:type="pct"/>
            <w:shd w:val="clear" w:color="auto" w:fill="auto"/>
          </w:tcPr>
          <w:p w14:paraId="71B27620" w14:textId="77777777" w:rsidR="00B05425" w:rsidRPr="003842C5" w:rsidRDefault="00B05425" w:rsidP="008B263D">
            <w:pPr>
              <w:rPr>
                <w:rFonts w:cs="Arial"/>
                <w:sz w:val="16"/>
                <w:szCs w:val="16"/>
              </w:rPr>
            </w:pPr>
            <w:r>
              <w:rPr>
                <w:rFonts w:cs="Arial"/>
                <w:sz w:val="16"/>
                <w:szCs w:val="16"/>
              </w:rPr>
              <w:t>6</w:t>
            </w:r>
            <w:r w:rsidRPr="69B1A530">
              <w:rPr>
                <w:rFonts w:cs="Arial"/>
                <w:sz w:val="16"/>
                <w:szCs w:val="16"/>
              </w:rPr>
              <w:t>-bar melody</w:t>
            </w:r>
          </w:p>
        </w:tc>
        <w:tc>
          <w:tcPr>
            <w:tcW w:w="500" w:type="pct"/>
            <w:shd w:val="clear" w:color="auto" w:fill="auto"/>
          </w:tcPr>
          <w:p w14:paraId="666AA81A" w14:textId="77777777" w:rsidR="00B05425" w:rsidRPr="003842C5" w:rsidRDefault="00B05425" w:rsidP="008B263D">
            <w:pPr>
              <w:rPr>
                <w:rFonts w:cs="Arial"/>
                <w:sz w:val="16"/>
                <w:szCs w:val="16"/>
              </w:rPr>
            </w:pPr>
            <w:r>
              <w:rPr>
                <w:rFonts w:cs="Arial"/>
                <w:sz w:val="16"/>
                <w:szCs w:val="16"/>
              </w:rPr>
              <w:t>8</w:t>
            </w:r>
            <w:r w:rsidRPr="69B1A530">
              <w:rPr>
                <w:rFonts w:cs="Arial"/>
                <w:sz w:val="16"/>
                <w:szCs w:val="16"/>
              </w:rPr>
              <w:t>-bar melody</w:t>
            </w:r>
          </w:p>
        </w:tc>
        <w:tc>
          <w:tcPr>
            <w:tcW w:w="500" w:type="pct"/>
            <w:shd w:val="clear" w:color="auto" w:fill="auto"/>
          </w:tcPr>
          <w:p w14:paraId="24BFDEAA" w14:textId="77777777" w:rsidR="00B05425" w:rsidRPr="003842C5" w:rsidRDefault="00B05425" w:rsidP="008B263D">
            <w:pPr>
              <w:rPr>
                <w:rFonts w:cs="Arial"/>
                <w:sz w:val="16"/>
                <w:szCs w:val="16"/>
              </w:rPr>
            </w:pPr>
            <w:r w:rsidRPr="69B1A530">
              <w:rPr>
                <w:rFonts w:cs="Arial"/>
                <w:sz w:val="16"/>
                <w:szCs w:val="16"/>
              </w:rPr>
              <w:t>8-bar melody</w:t>
            </w:r>
          </w:p>
        </w:tc>
        <w:tc>
          <w:tcPr>
            <w:tcW w:w="500" w:type="pct"/>
          </w:tcPr>
          <w:p w14:paraId="6FCDE4D7" w14:textId="77777777" w:rsidR="00B05425" w:rsidRPr="69B1A530" w:rsidRDefault="00B05425" w:rsidP="008B263D">
            <w:pPr>
              <w:rPr>
                <w:rFonts w:cs="Arial"/>
                <w:sz w:val="16"/>
                <w:szCs w:val="16"/>
              </w:rPr>
            </w:pPr>
          </w:p>
        </w:tc>
        <w:tc>
          <w:tcPr>
            <w:tcW w:w="500" w:type="pct"/>
          </w:tcPr>
          <w:p w14:paraId="48D0F814" w14:textId="77777777" w:rsidR="00B05425" w:rsidRPr="69B1A530" w:rsidRDefault="00B05425" w:rsidP="008B263D">
            <w:pPr>
              <w:rPr>
                <w:rFonts w:cs="Arial"/>
                <w:sz w:val="16"/>
                <w:szCs w:val="16"/>
              </w:rPr>
            </w:pPr>
          </w:p>
        </w:tc>
      </w:tr>
      <w:tr w:rsidR="00B05425" w:rsidRPr="003F7FEB" w14:paraId="2347C5E5" w14:textId="77777777" w:rsidTr="008B263D">
        <w:trPr>
          <w:trHeight w:val="589"/>
        </w:trPr>
        <w:tc>
          <w:tcPr>
            <w:tcW w:w="608" w:type="pct"/>
            <w:shd w:val="clear" w:color="auto" w:fill="auto"/>
          </w:tcPr>
          <w:p w14:paraId="43BDBB4B" w14:textId="77777777" w:rsidR="00B05425" w:rsidRPr="003842C5" w:rsidRDefault="00B05425" w:rsidP="008B263D">
            <w:pPr>
              <w:rPr>
                <w:rFonts w:cs="Arial"/>
                <w:sz w:val="16"/>
                <w:szCs w:val="16"/>
              </w:rPr>
            </w:pPr>
            <w:r w:rsidRPr="69B1A530">
              <w:rPr>
                <w:rFonts w:cs="Arial"/>
                <w:sz w:val="16"/>
                <w:szCs w:val="16"/>
              </w:rPr>
              <w:t>Recognise and notate a range of scales</w:t>
            </w:r>
          </w:p>
          <w:p w14:paraId="60C70449" w14:textId="77777777" w:rsidR="00B05425" w:rsidRPr="003842C5" w:rsidRDefault="00B05425" w:rsidP="008B263D">
            <w:pPr>
              <w:rPr>
                <w:rFonts w:cs="Arial"/>
                <w:sz w:val="16"/>
                <w:szCs w:val="16"/>
              </w:rPr>
            </w:pPr>
          </w:p>
        </w:tc>
        <w:tc>
          <w:tcPr>
            <w:tcW w:w="391" w:type="pct"/>
            <w:shd w:val="clear" w:color="auto" w:fill="auto"/>
          </w:tcPr>
          <w:p w14:paraId="4DFC4EC4" w14:textId="77777777" w:rsidR="00B05425" w:rsidRPr="003842C5" w:rsidRDefault="00B05425" w:rsidP="008B263D">
            <w:pPr>
              <w:jc w:val="center"/>
              <w:rPr>
                <w:rFonts w:cs="Arial"/>
                <w:b/>
                <w:bCs/>
                <w:sz w:val="16"/>
                <w:szCs w:val="16"/>
              </w:rPr>
            </w:pPr>
            <w:r w:rsidRPr="2772A8E7">
              <w:rPr>
                <w:rFonts w:cs="Arial"/>
                <w:b/>
                <w:bCs/>
                <w:sz w:val="16"/>
                <w:szCs w:val="16"/>
              </w:rPr>
              <w:t>4</w:t>
            </w:r>
          </w:p>
        </w:tc>
        <w:tc>
          <w:tcPr>
            <w:tcW w:w="500" w:type="pct"/>
            <w:shd w:val="clear" w:color="auto" w:fill="auto"/>
          </w:tcPr>
          <w:p w14:paraId="6366A4C5" w14:textId="77777777" w:rsidR="00B05425" w:rsidRPr="003842C5" w:rsidRDefault="00B05425" w:rsidP="008B263D">
            <w:pPr>
              <w:rPr>
                <w:rFonts w:cs="Arial"/>
                <w:sz w:val="16"/>
                <w:szCs w:val="16"/>
              </w:rPr>
            </w:pPr>
            <w:r w:rsidRPr="69B1A530">
              <w:rPr>
                <w:rFonts w:cs="Arial"/>
                <w:b/>
                <w:bCs/>
                <w:sz w:val="16"/>
                <w:szCs w:val="16"/>
              </w:rPr>
              <w:t xml:space="preserve">Scales: </w:t>
            </w:r>
            <w:r w:rsidRPr="69B1A530">
              <w:rPr>
                <w:rFonts w:cs="Arial"/>
                <w:sz w:val="16"/>
                <w:szCs w:val="16"/>
              </w:rPr>
              <w:t>M/m[all]/Pent</w:t>
            </w:r>
          </w:p>
          <w:p w14:paraId="73CC0529" w14:textId="77777777" w:rsidR="00B05425" w:rsidRPr="003842C5" w:rsidRDefault="00B05425" w:rsidP="008B263D">
            <w:pPr>
              <w:rPr>
                <w:rFonts w:cs="Arial"/>
                <w:sz w:val="16"/>
                <w:szCs w:val="16"/>
              </w:rPr>
            </w:pPr>
            <w:r>
              <w:rPr>
                <w:rFonts w:cs="Arial"/>
                <w:sz w:val="16"/>
                <w:szCs w:val="16"/>
              </w:rPr>
              <w:t>3</w:t>
            </w:r>
            <w:r w:rsidRPr="69B1A530">
              <w:rPr>
                <w:rFonts w:cs="Arial"/>
                <w:sz w:val="16"/>
                <w:szCs w:val="16"/>
              </w:rPr>
              <w:t>#s, 3bs</w:t>
            </w:r>
          </w:p>
        </w:tc>
        <w:tc>
          <w:tcPr>
            <w:tcW w:w="500" w:type="pct"/>
            <w:shd w:val="clear" w:color="auto" w:fill="auto"/>
          </w:tcPr>
          <w:p w14:paraId="74EEEFCD" w14:textId="77777777" w:rsidR="00B05425" w:rsidRPr="003842C5" w:rsidRDefault="00B05425" w:rsidP="008B263D">
            <w:pPr>
              <w:rPr>
                <w:rFonts w:cs="Arial"/>
                <w:sz w:val="16"/>
                <w:szCs w:val="16"/>
              </w:rPr>
            </w:pPr>
            <w:r w:rsidRPr="69B1A530">
              <w:rPr>
                <w:rFonts w:cs="Arial"/>
                <w:b/>
                <w:bCs/>
                <w:sz w:val="16"/>
                <w:szCs w:val="16"/>
              </w:rPr>
              <w:t xml:space="preserve">Scales: </w:t>
            </w:r>
            <w:r w:rsidRPr="69B1A530">
              <w:rPr>
                <w:rFonts w:cs="Arial"/>
                <w:sz w:val="16"/>
                <w:szCs w:val="16"/>
              </w:rPr>
              <w:t>M/m[all]/Pent</w:t>
            </w:r>
          </w:p>
          <w:p w14:paraId="0D7279B2" w14:textId="77777777" w:rsidR="00B05425" w:rsidRPr="003842C5" w:rsidRDefault="00B05425" w:rsidP="008B263D">
            <w:pPr>
              <w:rPr>
                <w:rFonts w:cs="Arial"/>
                <w:sz w:val="16"/>
                <w:szCs w:val="16"/>
              </w:rPr>
            </w:pPr>
            <w:r w:rsidRPr="69B1A530">
              <w:rPr>
                <w:rFonts w:cs="Arial"/>
                <w:sz w:val="16"/>
                <w:szCs w:val="16"/>
              </w:rPr>
              <w:t>4#s, 3bs</w:t>
            </w:r>
          </w:p>
        </w:tc>
        <w:tc>
          <w:tcPr>
            <w:tcW w:w="500" w:type="pct"/>
          </w:tcPr>
          <w:p w14:paraId="7BB35CA1" w14:textId="77777777" w:rsidR="00B05425" w:rsidRPr="69B1A530" w:rsidRDefault="00B05425" w:rsidP="008B263D">
            <w:pPr>
              <w:rPr>
                <w:rFonts w:cs="Arial"/>
                <w:b/>
                <w:bCs/>
                <w:sz w:val="16"/>
                <w:szCs w:val="16"/>
              </w:rPr>
            </w:pPr>
          </w:p>
        </w:tc>
        <w:tc>
          <w:tcPr>
            <w:tcW w:w="500" w:type="pct"/>
            <w:shd w:val="clear" w:color="auto" w:fill="auto"/>
          </w:tcPr>
          <w:p w14:paraId="2AF58AD2" w14:textId="77777777" w:rsidR="00B05425" w:rsidRPr="003842C5" w:rsidRDefault="00B05425" w:rsidP="008B263D">
            <w:pPr>
              <w:rPr>
                <w:rFonts w:cs="Arial"/>
                <w:sz w:val="16"/>
                <w:szCs w:val="16"/>
              </w:rPr>
            </w:pPr>
            <w:r w:rsidRPr="69B1A530">
              <w:rPr>
                <w:rFonts w:cs="Arial"/>
                <w:b/>
                <w:bCs/>
                <w:sz w:val="16"/>
                <w:szCs w:val="16"/>
              </w:rPr>
              <w:t xml:space="preserve">Scales: </w:t>
            </w:r>
            <w:r w:rsidRPr="69B1A530">
              <w:rPr>
                <w:rFonts w:cs="Arial"/>
                <w:sz w:val="16"/>
                <w:szCs w:val="16"/>
              </w:rPr>
              <w:t>M/m[all]/Pent</w:t>
            </w:r>
          </w:p>
          <w:p w14:paraId="28DB575B" w14:textId="77777777" w:rsidR="00B05425" w:rsidRPr="003842C5" w:rsidRDefault="00B05425" w:rsidP="008B263D">
            <w:pPr>
              <w:rPr>
                <w:rFonts w:cs="Arial"/>
                <w:sz w:val="16"/>
                <w:szCs w:val="16"/>
              </w:rPr>
            </w:pPr>
            <w:r w:rsidRPr="69B1A530">
              <w:rPr>
                <w:rFonts w:cs="Arial"/>
                <w:sz w:val="16"/>
                <w:szCs w:val="16"/>
              </w:rPr>
              <w:t>4#s, 4bs</w:t>
            </w:r>
          </w:p>
        </w:tc>
        <w:tc>
          <w:tcPr>
            <w:tcW w:w="500" w:type="pct"/>
            <w:shd w:val="clear" w:color="auto" w:fill="auto"/>
          </w:tcPr>
          <w:p w14:paraId="01B31953" w14:textId="77777777" w:rsidR="00B05425" w:rsidRDefault="00B05425" w:rsidP="008B263D">
            <w:pPr>
              <w:rPr>
                <w:rFonts w:cs="Arial"/>
                <w:sz w:val="16"/>
                <w:szCs w:val="16"/>
              </w:rPr>
            </w:pPr>
            <w:r w:rsidRPr="69B1A530">
              <w:rPr>
                <w:rFonts w:cs="Arial"/>
                <w:b/>
                <w:bCs/>
                <w:sz w:val="16"/>
                <w:szCs w:val="16"/>
              </w:rPr>
              <w:t xml:space="preserve">Scales: </w:t>
            </w:r>
            <w:r w:rsidRPr="69B1A530">
              <w:rPr>
                <w:rFonts w:cs="Arial"/>
                <w:sz w:val="16"/>
                <w:szCs w:val="16"/>
              </w:rPr>
              <w:t>Chromatic/</w:t>
            </w:r>
          </w:p>
          <w:p w14:paraId="4EDF41C5" w14:textId="77777777" w:rsidR="00B05425" w:rsidRPr="003842C5" w:rsidRDefault="00B05425" w:rsidP="008B263D">
            <w:pPr>
              <w:rPr>
                <w:rFonts w:cs="Arial"/>
                <w:sz w:val="16"/>
                <w:szCs w:val="16"/>
              </w:rPr>
            </w:pPr>
            <w:r w:rsidRPr="69B1A530">
              <w:rPr>
                <w:rFonts w:cs="Arial"/>
                <w:sz w:val="16"/>
                <w:szCs w:val="16"/>
              </w:rPr>
              <w:t>Whole tone</w:t>
            </w:r>
          </w:p>
        </w:tc>
        <w:tc>
          <w:tcPr>
            <w:tcW w:w="500" w:type="pct"/>
            <w:shd w:val="clear" w:color="auto" w:fill="auto"/>
          </w:tcPr>
          <w:p w14:paraId="65EAFA62" w14:textId="77777777" w:rsidR="00B05425" w:rsidRDefault="00B05425" w:rsidP="008B263D">
            <w:pPr>
              <w:rPr>
                <w:rFonts w:cs="Arial"/>
                <w:sz w:val="16"/>
                <w:szCs w:val="16"/>
              </w:rPr>
            </w:pPr>
            <w:r w:rsidRPr="69B1A530">
              <w:rPr>
                <w:rFonts w:cs="Arial"/>
                <w:b/>
                <w:bCs/>
                <w:sz w:val="16"/>
                <w:szCs w:val="16"/>
              </w:rPr>
              <w:t>Scales</w:t>
            </w:r>
            <w:r w:rsidRPr="69B1A530">
              <w:rPr>
                <w:rFonts w:cs="Arial"/>
                <w:sz w:val="16"/>
                <w:szCs w:val="16"/>
              </w:rPr>
              <w:t>:</w:t>
            </w:r>
          </w:p>
          <w:p w14:paraId="02946DF4" w14:textId="77777777" w:rsidR="00B05425" w:rsidRPr="003842C5" w:rsidRDefault="00B05425" w:rsidP="008B263D">
            <w:pPr>
              <w:rPr>
                <w:rFonts w:cs="Arial"/>
                <w:sz w:val="16"/>
                <w:szCs w:val="16"/>
              </w:rPr>
            </w:pPr>
            <w:r w:rsidRPr="69B1A530">
              <w:rPr>
                <w:rFonts w:cs="Arial"/>
                <w:sz w:val="16"/>
                <w:szCs w:val="16"/>
              </w:rPr>
              <w:t>Modes of the Major scale</w:t>
            </w:r>
          </w:p>
        </w:tc>
        <w:tc>
          <w:tcPr>
            <w:tcW w:w="500" w:type="pct"/>
          </w:tcPr>
          <w:p w14:paraId="134ACFC8" w14:textId="77777777" w:rsidR="00B05425" w:rsidRPr="69B1A530" w:rsidRDefault="00B05425" w:rsidP="008B263D">
            <w:pPr>
              <w:rPr>
                <w:rFonts w:cs="Arial"/>
                <w:b/>
                <w:bCs/>
                <w:sz w:val="16"/>
                <w:szCs w:val="16"/>
              </w:rPr>
            </w:pPr>
          </w:p>
        </w:tc>
        <w:tc>
          <w:tcPr>
            <w:tcW w:w="500" w:type="pct"/>
          </w:tcPr>
          <w:p w14:paraId="3811F098" w14:textId="77777777" w:rsidR="00B05425" w:rsidRPr="69B1A530" w:rsidRDefault="00B05425" w:rsidP="008B263D">
            <w:pPr>
              <w:rPr>
                <w:rFonts w:cs="Arial"/>
                <w:b/>
                <w:bCs/>
                <w:sz w:val="16"/>
                <w:szCs w:val="16"/>
              </w:rPr>
            </w:pPr>
          </w:p>
        </w:tc>
      </w:tr>
      <w:tr w:rsidR="00B05425" w:rsidRPr="003F7FEB" w14:paraId="4E879566" w14:textId="77777777" w:rsidTr="008B263D">
        <w:trPr>
          <w:trHeight w:val="781"/>
        </w:trPr>
        <w:tc>
          <w:tcPr>
            <w:tcW w:w="608" w:type="pct"/>
            <w:shd w:val="clear" w:color="auto" w:fill="auto"/>
          </w:tcPr>
          <w:p w14:paraId="137FB165" w14:textId="77777777" w:rsidR="00B05425" w:rsidRPr="003842C5" w:rsidRDefault="00B05425" w:rsidP="008B263D">
            <w:pPr>
              <w:rPr>
                <w:rFonts w:cs="Arial"/>
                <w:sz w:val="16"/>
                <w:szCs w:val="16"/>
              </w:rPr>
            </w:pPr>
            <w:r w:rsidRPr="69B1A530">
              <w:rPr>
                <w:rFonts w:cs="Arial"/>
                <w:sz w:val="16"/>
                <w:szCs w:val="16"/>
              </w:rPr>
              <w:t>Recognise and notate a range of triads in root position, 1</w:t>
            </w:r>
            <w:r w:rsidRPr="69B1A530">
              <w:rPr>
                <w:rFonts w:cs="Arial"/>
                <w:sz w:val="16"/>
                <w:szCs w:val="16"/>
                <w:vertAlign w:val="superscript"/>
              </w:rPr>
              <w:t>st</w:t>
            </w:r>
            <w:r w:rsidRPr="69B1A530">
              <w:rPr>
                <w:rFonts w:cs="Arial"/>
                <w:sz w:val="16"/>
                <w:szCs w:val="16"/>
              </w:rPr>
              <w:t xml:space="preserve"> and 2</w:t>
            </w:r>
            <w:r w:rsidRPr="69B1A530">
              <w:rPr>
                <w:rFonts w:cs="Arial"/>
                <w:sz w:val="16"/>
                <w:szCs w:val="16"/>
                <w:vertAlign w:val="superscript"/>
              </w:rPr>
              <w:t>nd</w:t>
            </w:r>
            <w:r w:rsidRPr="69B1A530">
              <w:rPr>
                <w:rFonts w:cs="Arial"/>
                <w:sz w:val="16"/>
                <w:szCs w:val="16"/>
              </w:rPr>
              <w:t xml:space="preserve"> inversions</w:t>
            </w:r>
          </w:p>
          <w:p w14:paraId="24C522F2" w14:textId="77777777" w:rsidR="00B05425" w:rsidRPr="003842C5" w:rsidRDefault="00B05425" w:rsidP="008B263D">
            <w:pPr>
              <w:rPr>
                <w:rFonts w:cs="Arial"/>
                <w:sz w:val="16"/>
                <w:szCs w:val="16"/>
              </w:rPr>
            </w:pPr>
          </w:p>
        </w:tc>
        <w:tc>
          <w:tcPr>
            <w:tcW w:w="391" w:type="pct"/>
            <w:shd w:val="clear" w:color="auto" w:fill="auto"/>
          </w:tcPr>
          <w:p w14:paraId="39DA5AAE" w14:textId="77777777" w:rsidR="00B05425" w:rsidRPr="003842C5" w:rsidRDefault="00B05425" w:rsidP="008B263D">
            <w:pPr>
              <w:jc w:val="center"/>
              <w:rPr>
                <w:rFonts w:cs="Arial"/>
                <w:b/>
                <w:bCs/>
                <w:sz w:val="16"/>
                <w:szCs w:val="16"/>
              </w:rPr>
            </w:pPr>
            <w:r>
              <w:rPr>
                <w:rFonts w:cs="Arial"/>
                <w:b/>
                <w:bCs/>
                <w:sz w:val="16"/>
                <w:szCs w:val="16"/>
              </w:rPr>
              <w:t>5</w:t>
            </w:r>
          </w:p>
        </w:tc>
        <w:tc>
          <w:tcPr>
            <w:tcW w:w="500" w:type="pct"/>
            <w:shd w:val="clear" w:color="auto" w:fill="auto"/>
          </w:tcPr>
          <w:p w14:paraId="08D5AAF8" w14:textId="77777777" w:rsidR="00B05425" w:rsidRPr="003842C5" w:rsidRDefault="00B05425" w:rsidP="008B263D">
            <w:pPr>
              <w:rPr>
                <w:rFonts w:cs="Arial"/>
                <w:sz w:val="16"/>
                <w:szCs w:val="16"/>
              </w:rPr>
            </w:pPr>
            <w:r w:rsidRPr="69B1A530">
              <w:rPr>
                <w:rFonts w:cs="Arial"/>
                <w:b/>
                <w:bCs/>
                <w:sz w:val="16"/>
                <w:szCs w:val="16"/>
              </w:rPr>
              <w:t xml:space="preserve">Triads: </w:t>
            </w:r>
            <w:r w:rsidRPr="69B1A530">
              <w:rPr>
                <w:rFonts w:cs="Arial"/>
                <w:sz w:val="16"/>
                <w:szCs w:val="16"/>
              </w:rPr>
              <w:t>M/m/dim/</w:t>
            </w:r>
          </w:p>
          <w:p w14:paraId="080C92D6" w14:textId="77777777" w:rsidR="00B05425" w:rsidRPr="003842C5" w:rsidRDefault="00B05425" w:rsidP="008B263D">
            <w:pPr>
              <w:rPr>
                <w:rFonts w:cs="Arial"/>
                <w:sz w:val="16"/>
                <w:szCs w:val="16"/>
              </w:rPr>
            </w:pPr>
            <w:r w:rsidRPr="69B1A530">
              <w:rPr>
                <w:rFonts w:cs="Arial"/>
                <w:sz w:val="16"/>
                <w:szCs w:val="16"/>
              </w:rPr>
              <w:t>Aug</w:t>
            </w:r>
          </w:p>
          <w:p w14:paraId="6569CBB2" w14:textId="77777777" w:rsidR="00B05425" w:rsidRPr="003842C5" w:rsidRDefault="00B05425" w:rsidP="008B263D">
            <w:pPr>
              <w:rPr>
                <w:rFonts w:cs="Arial"/>
                <w:sz w:val="16"/>
                <w:szCs w:val="16"/>
              </w:rPr>
            </w:pPr>
            <w:r w:rsidRPr="2772A8E7">
              <w:rPr>
                <w:rFonts w:cs="Arial"/>
                <w:sz w:val="16"/>
                <w:szCs w:val="16"/>
              </w:rPr>
              <w:t xml:space="preserve">Root Pos + </w:t>
            </w:r>
          </w:p>
        </w:tc>
        <w:tc>
          <w:tcPr>
            <w:tcW w:w="500" w:type="pct"/>
            <w:shd w:val="clear" w:color="auto" w:fill="auto"/>
          </w:tcPr>
          <w:p w14:paraId="26B84F19" w14:textId="77777777" w:rsidR="00B05425" w:rsidRPr="003842C5" w:rsidRDefault="00B05425" w:rsidP="008B263D">
            <w:pPr>
              <w:rPr>
                <w:rFonts w:cs="Arial"/>
                <w:sz w:val="16"/>
                <w:szCs w:val="16"/>
              </w:rPr>
            </w:pPr>
            <w:r w:rsidRPr="69B1A530">
              <w:rPr>
                <w:rFonts w:cs="Arial"/>
                <w:b/>
                <w:bCs/>
                <w:sz w:val="16"/>
                <w:szCs w:val="16"/>
              </w:rPr>
              <w:t xml:space="preserve">Triads: </w:t>
            </w:r>
            <w:r w:rsidRPr="69B1A530">
              <w:rPr>
                <w:rFonts w:cs="Arial"/>
                <w:sz w:val="16"/>
                <w:szCs w:val="16"/>
              </w:rPr>
              <w:t>M/m/dim/</w:t>
            </w:r>
          </w:p>
          <w:p w14:paraId="07BF26FC" w14:textId="77777777" w:rsidR="00B05425" w:rsidRPr="003842C5" w:rsidRDefault="00B05425" w:rsidP="008B263D">
            <w:pPr>
              <w:rPr>
                <w:rFonts w:cs="Arial"/>
                <w:sz w:val="16"/>
                <w:szCs w:val="16"/>
              </w:rPr>
            </w:pPr>
            <w:r w:rsidRPr="69B1A530">
              <w:rPr>
                <w:rFonts w:cs="Arial"/>
                <w:sz w:val="16"/>
                <w:szCs w:val="16"/>
              </w:rPr>
              <w:t>Aug</w:t>
            </w:r>
          </w:p>
          <w:p w14:paraId="4B474E2A" w14:textId="77777777" w:rsidR="00B05425" w:rsidRPr="003842C5" w:rsidRDefault="00B05425" w:rsidP="008B263D">
            <w:pPr>
              <w:rPr>
                <w:rFonts w:cs="Arial"/>
                <w:sz w:val="16"/>
                <w:szCs w:val="16"/>
              </w:rPr>
            </w:pPr>
            <w:r w:rsidRPr="2772A8E7">
              <w:rPr>
                <w:rFonts w:cs="Arial"/>
                <w:sz w:val="16"/>
                <w:szCs w:val="16"/>
              </w:rPr>
              <w:t>Root Pos + 1</w:t>
            </w:r>
            <w:r w:rsidRPr="2772A8E7">
              <w:rPr>
                <w:rFonts w:cs="Arial"/>
                <w:sz w:val="16"/>
                <w:szCs w:val="16"/>
                <w:vertAlign w:val="superscript"/>
              </w:rPr>
              <w:t>st</w:t>
            </w:r>
            <w:r w:rsidRPr="2772A8E7">
              <w:rPr>
                <w:rFonts w:cs="Arial"/>
                <w:sz w:val="16"/>
                <w:szCs w:val="16"/>
              </w:rPr>
              <w:t xml:space="preserve"> inversion</w:t>
            </w:r>
          </w:p>
        </w:tc>
        <w:tc>
          <w:tcPr>
            <w:tcW w:w="500" w:type="pct"/>
          </w:tcPr>
          <w:p w14:paraId="098E7914" w14:textId="77777777" w:rsidR="00B05425" w:rsidRPr="69B1A530" w:rsidRDefault="00B05425" w:rsidP="008B263D">
            <w:pPr>
              <w:rPr>
                <w:rFonts w:cs="Arial"/>
                <w:b/>
                <w:bCs/>
                <w:sz w:val="16"/>
                <w:szCs w:val="16"/>
              </w:rPr>
            </w:pPr>
          </w:p>
        </w:tc>
        <w:tc>
          <w:tcPr>
            <w:tcW w:w="500" w:type="pct"/>
            <w:shd w:val="clear" w:color="auto" w:fill="auto"/>
          </w:tcPr>
          <w:p w14:paraId="39C7A33F" w14:textId="77777777" w:rsidR="00B05425" w:rsidRPr="003842C5" w:rsidRDefault="00B05425" w:rsidP="008B263D">
            <w:pPr>
              <w:rPr>
                <w:rFonts w:cs="Arial"/>
                <w:sz w:val="16"/>
                <w:szCs w:val="16"/>
              </w:rPr>
            </w:pPr>
            <w:r w:rsidRPr="69B1A530">
              <w:rPr>
                <w:rFonts w:cs="Arial"/>
                <w:b/>
                <w:bCs/>
                <w:sz w:val="16"/>
                <w:szCs w:val="16"/>
              </w:rPr>
              <w:t xml:space="preserve">Triads: </w:t>
            </w:r>
            <w:r w:rsidRPr="69B1A530">
              <w:rPr>
                <w:rFonts w:cs="Arial"/>
                <w:sz w:val="16"/>
                <w:szCs w:val="16"/>
              </w:rPr>
              <w:t>M/m/dim/</w:t>
            </w:r>
          </w:p>
          <w:p w14:paraId="3ACE7D75" w14:textId="77777777" w:rsidR="00B05425" w:rsidRPr="003842C5" w:rsidRDefault="00B05425" w:rsidP="008B263D">
            <w:pPr>
              <w:rPr>
                <w:rFonts w:cs="Arial"/>
                <w:sz w:val="16"/>
                <w:szCs w:val="16"/>
              </w:rPr>
            </w:pPr>
            <w:r w:rsidRPr="69B1A530">
              <w:rPr>
                <w:rFonts w:cs="Arial"/>
                <w:sz w:val="16"/>
                <w:szCs w:val="16"/>
              </w:rPr>
              <w:t>Aug</w:t>
            </w:r>
          </w:p>
          <w:p w14:paraId="1EAFB59E" w14:textId="77777777" w:rsidR="00B05425" w:rsidRPr="003842C5" w:rsidRDefault="00B05425" w:rsidP="008B263D">
            <w:pPr>
              <w:rPr>
                <w:rFonts w:cs="Arial"/>
                <w:sz w:val="16"/>
                <w:szCs w:val="16"/>
              </w:rPr>
            </w:pPr>
            <w:r w:rsidRPr="2772A8E7">
              <w:rPr>
                <w:rFonts w:cs="Arial"/>
                <w:sz w:val="16"/>
                <w:szCs w:val="16"/>
              </w:rPr>
              <w:t>Root Pos + 1</w:t>
            </w:r>
            <w:r w:rsidRPr="2772A8E7">
              <w:rPr>
                <w:rFonts w:cs="Arial"/>
                <w:sz w:val="16"/>
                <w:szCs w:val="16"/>
                <w:vertAlign w:val="superscript"/>
              </w:rPr>
              <w:t>st</w:t>
            </w:r>
            <w:r w:rsidRPr="2772A8E7">
              <w:rPr>
                <w:rFonts w:cs="Arial"/>
                <w:sz w:val="16"/>
                <w:szCs w:val="16"/>
              </w:rPr>
              <w:t xml:space="preserve"> inversion</w:t>
            </w:r>
          </w:p>
        </w:tc>
        <w:tc>
          <w:tcPr>
            <w:tcW w:w="500" w:type="pct"/>
            <w:shd w:val="clear" w:color="auto" w:fill="auto"/>
          </w:tcPr>
          <w:p w14:paraId="55D72625" w14:textId="77777777" w:rsidR="00B05425" w:rsidRDefault="00B05425" w:rsidP="008B263D">
            <w:pPr>
              <w:rPr>
                <w:rFonts w:cs="Arial"/>
                <w:sz w:val="16"/>
                <w:szCs w:val="16"/>
              </w:rPr>
            </w:pPr>
            <w:r w:rsidRPr="69B1A530">
              <w:rPr>
                <w:rFonts w:cs="Arial"/>
                <w:b/>
                <w:bCs/>
                <w:sz w:val="16"/>
                <w:szCs w:val="16"/>
              </w:rPr>
              <w:t xml:space="preserve">Triads: </w:t>
            </w:r>
            <w:r w:rsidRPr="69B1A530">
              <w:rPr>
                <w:rFonts w:cs="Arial"/>
                <w:sz w:val="16"/>
                <w:szCs w:val="16"/>
              </w:rPr>
              <w:t>M/m/dim</w:t>
            </w:r>
          </w:p>
          <w:p w14:paraId="39DF38AD" w14:textId="77777777" w:rsidR="00B05425" w:rsidRPr="003842C5" w:rsidRDefault="00B05425" w:rsidP="008B263D">
            <w:pPr>
              <w:rPr>
                <w:rFonts w:cs="Arial"/>
                <w:sz w:val="16"/>
                <w:szCs w:val="16"/>
              </w:rPr>
            </w:pPr>
            <w:r w:rsidRPr="2772A8E7">
              <w:rPr>
                <w:rFonts w:cs="Arial"/>
                <w:sz w:val="16"/>
                <w:szCs w:val="16"/>
              </w:rPr>
              <w:t>Root Pos, 1</w:t>
            </w:r>
            <w:r w:rsidRPr="2772A8E7">
              <w:rPr>
                <w:rFonts w:cs="Arial"/>
                <w:sz w:val="16"/>
                <w:szCs w:val="16"/>
                <w:vertAlign w:val="superscript"/>
              </w:rPr>
              <w:t>st</w:t>
            </w:r>
            <w:r w:rsidRPr="2772A8E7">
              <w:rPr>
                <w:rFonts w:cs="Arial"/>
                <w:sz w:val="16"/>
                <w:szCs w:val="16"/>
              </w:rPr>
              <w:t xml:space="preserve"> Inv + 2</w:t>
            </w:r>
            <w:r w:rsidRPr="2772A8E7">
              <w:rPr>
                <w:rFonts w:cs="Arial"/>
                <w:sz w:val="16"/>
                <w:szCs w:val="16"/>
                <w:vertAlign w:val="superscript"/>
              </w:rPr>
              <w:t>nd</w:t>
            </w:r>
            <w:r w:rsidRPr="2772A8E7">
              <w:rPr>
                <w:rFonts w:cs="Arial"/>
                <w:sz w:val="16"/>
                <w:szCs w:val="16"/>
              </w:rPr>
              <w:t xml:space="preserve"> inv.</w:t>
            </w:r>
          </w:p>
        </w:tc>
        <w:tc>
          <w:tcPr>
            <w:tcW w:w="500" w:type="pct"/>
            <w:shd w:val="clear" w:color="auto" w:fill="auto"/>
          </w:tcPr>
          <w:p w14:paraId="438E1984" w14:textId="77777777" w:rsidR="00B05425" w:rsidRPr="003842C5" w:rsidRDefault="00B05425" w:rsidP="008B263D">
            <w:pPr>
              <w:rPr>
                <w:rFonts w:cs="Arial"/>
                <w:sz w:val="16"/>
                <w:szCs w:val="16"/>
              </w:rPr>
            </w:pPr>
            <w:r w:rsidRPr="69B1A530">
              <w:rPr>
                <w:rFonts w:cs="Arial"/>
                <w:b/>
                <w:bCs/>
                <w:sz w:val="16"/>
                <w:szCs w:val="16"/>
              </w:rPr>
              <w:t xml:space="preserve">Triads: </w:t>
            </w:r>
            <w:r w:rsidRPr="69B1A530">
              <w:rPr>
                <w:rFonts w:cs="Arial"/>
                <w:sz w:val="16"/>
                <w:szCs w:val="16"/>
              </w:rPr>
              <w:t>M/m/dim/</w:t>
            </w:r>
          </w:p>
          <w:p w14:paraId="3D75C089" w14:textId="77777777" w:rsidR="00B05425" w:rsidRPr="003842C5" w:rsidRDefault="00B05425" w:rsidP="008B263D">
            <w:pPr>
              <w:rPr>
                <w:rFonts w:cs="Arial"/>
                <w:sz w:val="16"/>
                <w:szCs w:val="16"/>
              </w:rPr>
            </w:pPr>
            <w:r w:rsidRPr="2772A8E7">
              <w:rPr>
                <w:rFonts w:cs="Arial"/>
                <w:sz w:val="16"/>
                <w:szCs w:val="16"/>
              </w:rPr>
              <w:t>Aug [root pos]</w:t>
            </w:r>
          </w:p>
          <w:p w14:paraId="69680A9A" w14:textId="77777777" w:rsidR="00B05425" w:rsidRPr="003842C5" w:rsidRDefault="00B05425" w:rsidP="008B263D">
            <w:pPr>
              <w:rPr>
                <w:rFonts w:cs="Arial"/>
                <w:sz w:val="16"/>
                <w:szCs w:val="16"/>
              </w:rPr>
            </w:pPr>
            <w:r w:rsidRPr="2772A8E7">
              <w:rPr>
                <w:rFonts w:cs="Arial"/>
                <w:sz w:val="16"/>
                <w:szCs w:val="16"/>
              </w:rPr>
              <w:t>Root Pos, 1</w:t>
            </w:r>
            <w:r w:rsidRPr="2772A8E7">
              <w:rPr>
                <w:rFonts w:cs="Arial"/>
                <w:sz w:val="16"/>
                <w:szCs w:val="16"/>
                <w:vertAlign w:val="superscript"/>
              </w:rPr>
              <w:t>st</w:t>
            </w:r>
            <w:r w:rsidRPr="2772A8E7">
              <w:rPr>
                <w:rFonts w:cs="Arial"/>
                <w:sz w:val="16"/>
                <w:szCs w:val="16"/>
              </w:rPr>
              <w:t xml:space="preserve"> inv + 2</w:t>
            </w:r>
            <w:r w:rsidRPr="2772A8E7">
              <w:rPr>
                <w:rFonts w:cs="Arial"/>
                <w:sz w:val="16"/>
                <w:szCs w:val="16"/>
                <w:vertAlign w:val="superscript"/>
              </w:rPr>
              <w:t>nd</w:t>
            </w:r>
            <w:r w:rsidRPr="2772A8E7">
              <w:rPr>
                <w:rFonts w:cs="Arial"/>
                <w:sz w:val="16"/>
                <w:szCs w:val="16"/>
              </w:rPr>
              <w:t xml:space="preserve"> inv</w:t>
            </w:r>
          </w:p>
        </w:tc>
        <w:tc>
          <w:tcPr>
            <w:tcW w:w="500" w:type="pct"/>
          </w:tcPr>
          <w:p w14:paraId="576BB70C" w14:textId="77777777" w:rsidR="00B05425" w:rsidRPr="69B1A530" w:rsidRDefault="00B05425" w:rsidP="008B263D">
            <w:pPr>
              <w:rPr>
                <w:rFonts w:cs="Arial"/>
                <w:b/>
                <w:bCs/>
                <w:sz w:val="16"/>
                <w:szCs w:val="16"/>
              </w:rPr>
            </w:pPr>
          </w:p>
        </w:tc>
        <w:tc>
          <w:tcPr>
            <w:tcW w:w="500" w:type="pct"/>
          </w:tcPr>
          <w:p w14:paraId="5A5A1FEC" w14:textId="77777777" w:rsidR="00B05425" w:rsidRPr="69B1A530" w:rsidRDefault="00B05425" w:rsidP="008B263D">
            <w:pPr>
              <w:rPr>
                <w:rFonts w:cs="Arial"/>
                <w:b/>
                <w:bCs/>
                <w:sz w:val="16"/>
                <w:szCs w:val="16"/>
              </w:rPr>
            </w:pPr>
          </w:p>
        </w:tc>
      </w:tr>
      <w:tr w:rsidR="00B05425" w:rsidRPr="003F7FEB" w14:paraId="31E4D688" w14:textId="77777777" w:rsidTr="008B263D">
        <w:trPr>
          <w:trHeight w:val="1179"/>
        </w:trPr>
        <w:tc>
          <w:tcPr>
            <w:tcW w:w="608" w:type="pct"/>
            <w:shd w:val="clear" w:color="auto" w:fill="auto"/>
          </w:tcPr>
          <w:p w14:paraId="427B3CC7" w14:textId="77777777" w:rsidR="00B05425" w:rsidRPr="003842C5" w:rsidRDefault="00B05425" w:rsidP="008B263D">
            <w:pPr>
              <w:rPr>
                <w:rFonts w:cs="Arial"/>
                <w:sz w:val="16"/>
                <w:szCs w:val="16"/>
              </w:rPr>
            </w:pPr>
            <w:r w:rsidRPr="69B1A530">
              <w:rPr>
                <w:rFonts w:cs="Arial"/>
                <w:sz w:val="16"/>
                <w:szCs w:val="16"/>
              </w:rPr>
              <w:lastRenderedPageBreak/>
              <w:t>Recognise and notate a range of chords including suspensions and extensions</w:t>
            </w:r>
          </w:p>
        </w:tc>
        <w:tc>
          <w:tcPr>
            <w:tcW w:w="391" w:type="pct"/>
            <w:shd w:val="clear" w:color="auto" w:fill="auto"/>
          </w:tcPr>
          <w:p w14:paraId="0CD76627" w14:textId="77777777" w:rsidR="00B05425" w:rsidRPr="003842C5" w:rsidRDefault="00B05425" w:rsidP="008B263D">
            <w:pPr>
              <w:jc w:val="center"/>
              <w:rPr>
                <w:rFonts w:cs="Arial"/>
                <w:b/>
                <w:bCs/>
                <w:sz w:val="16"/>
                <w:szCs w:val="16"/>
              </w:rPr>
            </w:pPr>
            <w:r>
              <w:rPr>
                <w:rFonts w:cs="Arial"/>
                <w:b/>
                <w:bCs/>
                <w:sz w:val="16"/>
                <w:szCs w:val="16"/>
              </w:rPr>
              <w:t>5</w:t>
            </w:r>
          </w:p>
        </w:tc>
        <w:tc>
          <w:tcPr>
            <w:tcW w:w="500" w:type="pct"/>
            <w:shd w:val="clear" w:color="auto" w:fill="D9D9D9" w:themeFill="background1" w:themeFillShade="D9"/>
          </w:tcPr>
          <w:p w14:paraId="3E76A110" w14:textId="77777777" w:rsidR="00B05425" w:rsidRPr="003B3565" w:rsidRDefault="00B05425" w:rsidP="008B263D">
            <w:pPr>
              <w:rPr>
                <w:rFonts w:cs="Arial"/>
                <w:sz w:val="16"/>
                <w:szCs w:val="16"/>
                <w:highlight w:val="lightGray"/>
              </w:rPr>
            </w:pPr>
          </w:p>
        </w:tc>
        <w:tc>
          <w:tcPr>
            <w:tcW w:w="500" w:type="pct"/>
            <w:shd w:val="clear" w:color="auto" w:fill="auto"/>
          </w:tcPr>
          <w:p w14:paraId="680DB3CF" w14:textId="77777777" w:rsidR="00B05425" w:rsidRPr="003842C5" w:rsidRDefault="00B05425" w:rsidP="008B263D">
            <w:pPr>
              <w:rPr>
                <w:rFonts w:cs="Arial"/>
                <w:sz w:val="16"/>
                <w:szCs w:val="16"/>
              </w:rPr>
            </w:pPr>
            <w:r w:rsidRPr="2772A8E7">
              <w:rPr>
                <w:rFonts w:cs="Arial"/>
                <w:b/>
                <w:bCs/>
                <w:sz w:val="16"/>
                <w:szCs w:val="16"/>
              </w:rPr>
              <w:t>Chords:</w:t>
            </w:r>
            <w:r w:rsidRPr="2772A8E7">
              <w:rPr>
                <w:rFonts w:cs="Arial"/>
                <w:sz w:val="16"/>
                <w:szCs w:val="16"/>
              </w:rPr>
              <w:t xml:space="preserve"> M/m/M7/m7/dom7/dom 9/</w:t>
            </w:r>
            <w:r w:rsidRPr="69B1A530">
              <w:rPr>
                <w:rFonts w:cs="Arial"/>
                <w:sz w:val="16"/>
                <w:szCs w:val="16"/>
              </w:rPr>
              <w:t>add9/sus 4</w:t>
            </w:r>
          </w:p>
        </w:tc>
        <w:tc>
          <w:tcPr>
            <w:tcW w:w="500" w:type="pct"/>
          </w:tcPr>
          <w:p w14:paraId="70B7F399" w14:textId="77777777" w:rsidR="00B05425" w:rsidRPr="69B1A530" w:rsidRDefault="00B05425" w:rsidP="008B263D">
            <w:pPr>
              <w:rPr>
                <w:rFonts w:cs="Arial"/>
                <w:b/>
                <w:bCs/>
                <w:sz w:val="16"/>
                <w:szCs w:val="16"/>
              </w:rPr>
            </w:pPr>
          </w:p>
        </w:tc>
        <w:tc>
          <w:tcPr>
            <w:tcW w:w="500" w:type="pct"/>
            <w:shd w:val="clear" w:color="auto" w:fill="auto"/>
          </w:tcPr>
          <w:p w14:paraId="5C0927E5" w14:textId="77777777" w:rsidR="00B05425" w:rsidRDefault="00B05425" w:rsidP="008B263D">
            <w:pPr>
              <w:rPr>
                <w:rFonts w:cs="Arial"/>
                <w:sz w:val="16"/>
                <w:szCs w:val="16"/>
              </w:rPr>
            </w:pPr>
            <w:r w:rsidRPr="69B1A530">
              <w:rPr>
                <w:rFonts w:cs="Arial"/>
                <w:b/>
                <w:bCs/>
                <w:sz w:val="16"/>
                <w:szCs w:val="16"/>
              </w:rPr>
              <w:t>Chords:</w:t>
            </w:r>
            <w:r w:rsidRPr="69B1A530">
              <w:rPr>
                <w:rFonts w:cs="Arial"/>
                <w:sz w:val="16"/>
                <w:szCs w:val="16"/>
              </w:rPr>
              <w:t xml:space="preserve"> M/m/M7/m7/</w:t>
            </w:r>
          </w:p>
          <w:p w14:paraId="664C6B02" w14:textId="77777777" w:rsidR="00B05425" w:rsidRPr="003842C5" w:rsidRDefault="00B05425" w:rsidP="008B263D">
            <w:pPr>
              <w:rPr>
                <w:rFonts w:cs="Arial"/>
                <w:sz w:val="16"/>
                <w:szCs w:val="16"/>
              </w:rPr>
            </w:pPr>
            <w:r w:rsidRPr="69B1A530">
              <w:rPr>
                <w:rFonts w:cs="Arial"/>
                <w:sz w:val="16"/>
                <w:szCs w:val="16"/>
              </w:rPr>
              <w:t>dom7/dom9/add9/sus4/half dim</w:t>
            </w:r>
          </w:p>
        </w:tc>
        <w:tc>
          <w:tcPr>
            <w:tcW w:w="500" w:type="pct"/>
            <w:shd w:val="clear" w:color="auto" w:fill="auto"/>
          </w:tcPr>
          <w:p w14:paraId="1CB21E5F" w14:textId="77777777" w:rsidR="00B05425" w:rsidRDefault="00B05425" w:rsidP="008B263D">
            <w:pPr>
              <w:rPr>
                <w:rFonts w:cs="Arial"/>
                <w:sz w:val="16"/>
                <w:szCs w:val="16"/>
              </w:rPr>
            </w:pPr>
            <w:r w:rsidRPr="69B1A530">
              <w:rPr>
                <w:rFonts w:cs="Arial"/>
                <w:b/>
                <w:bCs/>
                <w:sz w:val="16"/>
                <w:szCs w:val="16"/>
              </w:rPr>
              <w:t>Chords:</w:t>
            </w:r>
            <w:r w:rsidRPr="69B1A530">
              <w:rPr>
                <w:rFonts w:cs="Arial"/>
                <w:sz w:val="16"/>
                <w:szCs w:val="16"/>
              </w:rPr>
              <w:t xml:space="preserve"> M/m/M7/m7/</w:t>
            </w:r>
          </w:p>
          <w:p w14:paraId="7843D28A" w14:textId="77777777" w:rsidR="00B05425" w:rsidRPr="003842C5" w:rsidRDefault="00B05425" w:rsidP="008B263D">
            <w:pPr>
              <w:rPr>
                <w:rFonts w:cs="Arial"/>
                <w:sz w:val="16"/>
                <w:szCs w:val="16"/>
              </w:rPr>
            </w:pPr>
            <w:r w:rsidRPr="69B1A530">
              <w:rPr>
                <w:rFonts w:cs="Arial"/>
                <w:sz w:val="16"/>
                <w:szCs w:val="16"/>
              </w:rPr>
              <w:t>dom7/m+M6/dom9/add9/sus4/half dim/dim 7</w:t>
            </w:r>
          </w:p>
        </w:tc>
        <w:tc>
          <w:tcPr>
            <w:tcW w:w="500" w:type="pct"/>
            <w:shd w:val="clear" w:color="auto" w:fill="FFFFFF" w:themeFill="background1"/>
          </w:tcPr>
          <w:p w14:paraId="5CF0E288" w14:textId="77777777" w:rsidR="00B05425" w:rsidRDefault="00B05425" w:rsidP="008B263D">
            <w:pPr>
              <w:rPr>
                <w:rFonts w:cs="Arial"/>
                <w:sz w:val="16"/>
                <w:szCs w:val="16"/>
              </w:rPr>
            </w:pPr>
            <w:r w:rsidRPr="69B1A530">
              <w:rPr>
                <w:rFonts w:cs="Arial"/>
                <w:b/>
                <w:bCs/>
                <w:sz w:val="16"/>
                <w:szCs w:val="16"/>
              </w:rPr>
              <w:t>Chords:</w:t>
            </w:r>
            <w:r w:rsidRPr="69B1A530">
              <w:rPr>
                <w:rFonts w:cs="Arial"/>
                <w:sz w:val="16"/>
                <w:szCs w:val="16"/>
              </w:rPr>
              <w:t xml:space="preserve"> M/m/M7/m7/</w:t>
            </w:r>
          </w:p>
          <w:p w14:paraId="202F528D" w14:textId="77777777" w:rsidR="00B05425" w:rsidRPr="003842C5" w:rsidRDefault="00B05425" w:rsidP="008B263D">
            <w:pPr>
              <w:rPr>
                <w:rFonts w:cs="Arial"/>
                <w:sz w:val="16"/>
                <w:szCs w:val="16"/>
              </w:rPr>
            </w:pPr>
            <w:r w:rsidRPr="69B1A530">
              <w:rPr>
                <w:rFonts w:cs="Arial"/>
                <w:sz w:val="16"/>
                <w:szCs w:val="16"/>
              </w:rPr>
              <w:t>dom7/m+M6/dom9/add9/M9/sus4/half dim/dim 7</w:t>
            </w:r>
          </w:p>
        </w:tc>
        <w:tc>
          <w:tcPr>
            <w:tcW w:w="500" w:type="pct"/>
            <w:shd w:val="clear" w:color="auto" w:fill="FFFFFF" w:themeFill="background1"/>
          </w:tcPr>
          <w:p w14:paraId="527EA837" w14:textId="77777777" w:rsidR="00B05425" w:rsidRPr="69B1A530" w:rsidRDefault="00B05425" w:rsidP="008B263D">
            <w:pPr>
              <w:rPr>
                <w:rFonts w:cs="Arial"/>
                <w:b/>
                <w:bCs/>
                <w:sz w:val="16"/>
                <w:szCs w:val="16"/>
              </w:rPr>
            </w:pPr>
          </w:p>
        </w:tc>
        <w:tc>
          <w:tcPr>
            <w:tcW w:w="500" w:type="pct"/>
            <w:shd w:val="clear" w:color="auto" w:fill="FFFFFF" w:themeFill="background1"/>
          </w:tcPr>
          <w:p w14:paraId="60081A46" w14:textId="77777777" w:rsidR="00B05425" w:rsidRPr="69B1A530" w:rsidRDefault="00B05425" w:rsidP="008B263D">
            <w:pPr>
              <w:rPr>
                <w:rFonts w:cs="Arial"/>
                <w:b/>
                <w:bCs/>
                <w:sz w:val="16"/>
                <w:szCs w:val="16"/>
              </w:rPr>
            </w:pPr>
          </w:p>
        </w:tc>
      </w:tr>
      <w:tr w:rsidR="00B05425" w:rsidRPr="003F7FEB" w14:paraId="1654E139" w14:textId="77777777" w:rsidTr="008B263D">
        <w:trPr>
          <w:trHeight w:val="987"/>
        </w:trPr>
        <w:tc>
          <w:tcPr>
            <w:tcW w:w="608" w:type="pct"/>
            <w:shd w:val="clear" w:color="auto" w:fill="auto"/>
          </w:tcPr>
          <w:p w14:paraId="3306F6D9" w14:textId="77777777" w:rsidR="00B05425" w:rsidRPr="003842C5" w:rsidRDefault="00B05425" w:rsidP="008B263D">
            <w:pPr>
              <w:rPr>
                <w:rFonts w:cs="Arial"/>
                <w:sz w:val="16"/>
                <w:szCs w:val="16"/>
              </w:rPr>
            </w:pPr>
            <w:r w:rsidRPr="69B1A530">
              <w:rPr>
                <w:rFonts w:cs="Arial"/>
                <w:sz w:val="16"/>
                <w:szCs w:val="16"/>
              </w:rPr>
              <w:t>Recognise and notate a range of chords in a progression</w:t>
            </w:r>
          </w:p>
        </w:tc>
        <w:tc>
          <w:tcPr>
            <w:tcW w:w="391" w:type="pct"/>
            <w:shd w:val="clear" w:color="auto" w:fill="auto"/>
          </w:tcPr>
          <w:p w14:paraId="2D38BBB3" w14:textId="77777777" w:rsidR="00B05425" w:rsidRPr="003842C5" w:rsidRDefault="00B05425" w:rsidP="008B263D">
            <w:pPr>
              <w:jc w:val="center"/>
              <w:rPr>
                <w:rFonts w:cs="Arial"/>
                <w:b/>
                <w:bCs/>
                <w:sz w:val="16"/>
                <w:szCs w:val="16"/>
              </w:rPr>
            </w:pPr>
            <w:r w:rsidRPr="2772A8E7">
              <w:rPr>
                <w:rFonts w:cs="Arial"/>
                <w:b/>
                <w:bCs/>
                <w:sz w:val="16"/>
                <w:szCs w:val="16"/>
              </w:rPr>
              <w:t>4</w:t>
            </w:r>
          </w:p>
        </w:tc>
        <w:tc>
          <w:tcPr>
            <w:tcW w:w="500" w:type="pct"/>
            <w:shd w:val="clear" w:color="auto" w:fill="auto"/>
          </w:tcPr>
          <w:p w14:paraId="748585D6" w14:textId="77777777" w:rsidR="00B05425" w:rsidRPr="003842C5" w:rsidRDefault="00B05425" w:rsidP="008B263D">
            <w:pPr>
              <w:rPr>
                <w:rFonts w:cs="Arial"/>
                <w:sz w:val="16"/>
                <w:szCs w:val="16"/>
              </w:rPr>
            </w:pPr>
            <w:r w:rsidRPr="69B1A530">
              <w:rPr>
                <w:rFonts w:cs="Arial"/>
                <w:b/>
                <w:bCs/>
                <w:sz w:val="16"/>
                <w:szCs w:val="16"/>
              </w:rPr>
              <w:t xml:space="preserve">Progression: </w:t>
            </w:r>
            <w:r w:rsidRPr="69B1A530">
              <w:rPr>
                <w:rFonts w:cs="Arial"/>
                <w:sz w:val="16"/>
                <w:szCs w:val="16"/>
              </w:rPr>
              <w:t>I, IV, V, ii, vi Major key</w:t>
            </w:r>
          </w:p>
        </w:tc>
        <w:tc>
          <w:tcPr>
            <w:tcW w:w="500" w:type="pct"/>
            <w:shd w:val="clear" w:color="auto" w:fill="auto"/>
          </w:tcPr>
          <w:p w14:paraId="416C4B58" w14:textId="77777777" w:rsidR="00B05425" w:rsidRPr="003842C5" w:rsidRDefault="00B05425" w:rsidP="008B263D">
            <w:pPr>
              <w:rPr>
                <w:rFonts w:cs="Arial"/>
                <w:sz w:val="16"/>
                <w:szCs w:val="16"/>
              </w:rPr>
            </w:pPr>
            <w:r w:rsidRPr="69B1A530">
              <w:rPr>
                <w:rFonts w:cs="Arial"/>
                <w:b/>
                <w:bCs/>
                <w:sz w:val="16"/>
                <w:szCs w:val="16"/>
              </w:rPr>
              <w:t xml:space="preserve">Progression: </w:t>
            </w:r>
            <w:r w:rsidRPr="69B1A530">
              <w:rPr>
                <w:rFonts w:cs="Arial"/>
                <w:sz w:val="16"/>
                <w:szCs w:val="16"/>
              </w:rPr>
              <w:t>I, IV, V, ii, iii, vi Major key</w:t>
            </w:r>
          </w:p>
        </w:tc>
        <w:tc>
          <w:tcPr>
            <w:tcW w:w="500" w:type="pct"/>
          </w:tcPr>
          <w:p w14:paraId="72933852" w14:textId="77777777" w:rsidR="00B05425" w:rsidRPr="2772A8E7" w:rsidRDefault="00B05425" w:rsidP="008B263D">
            <w:pPr>
              <w:rPr>
                <w:rFonts w:cs="Arial"/>
                <w:b/>
                <w:bCs/>
                <w:sz w:val="16"/>
                <w:szCs w:val="16"/>
              </w:rPr>
            </w:pPr>
          </w:p>
        </w:tc>
        <w:tc>
          <w:tcPr>
            <w:tcW w:w="500" w:type="pct"/>
            <w:shd w:val="clear" w:color="auto" w:fill="auto"/>
          </w:tcPr>
          <w:p w14:paraId="14E49B53" w14:textId="77777777" w:rsidR="00B05425" w:rsidRPr="003842C5" w:rsidRDefault="00B05425" w:rsidP="008B263D">
            <w:pPr>
              <w:rPr>
                <w:rFonts w:cs="Arial"/>
                <w:sz w:val="16"/>
                <w:szCs w:val="16"/>
              </w:rPr>
            </w:pPr>
            <w:r w:rsidRPr="2772A8E7">
              <w:rPr>
                <w:rFonts w:cs="Arial"/>
                <w:b/>
                <w:bCs/>
                <w:sz w:val="16"/>
                <w:szCs w:val="16"/>
              </w:rPr>
              <w:t xml:space="preserve">Progression: </w:t>
            </w:r>
            <w:r w:rsidRPr="2772A8E7">
              <w:rPr>
                <w:rFonts w:cs="Arial"/>
                <w:sz w:val="16"/>
                <w:szCs w:val="16"/>
              </w:rPr>
              <w:t>i, iv/IV, V/v, VI, III, minor key</w:t>
            </w:r>
          </w:p>
        </w:tc>
        <w:tc>
          <w:tcPr>
            <w:tcW w:w="500" w:type="pct"/>
            <w:shd w:val="clear" w:color="auto" w:fill="FFFFFF" w:themeFill="background1"/>
          </w:tcPr>
          <w:p w14:paraId="21278A9B" w14:textId="77777777" w:rsidR="00B05425" w:rsidRPr="003842C5" w:rsidRDefault="00B05425" w:rsidP="008B263D">
            <w:pPr>
              <w:rPr>
                <w:rFonts w:cs="Arial"/>
                <w:sz w:val="16"/>
                <w:szCs w:val="16"/>
              </w:rPr>
            </w:pPr>
            <w:r w:rsidRPr="69B1A530">
              <w:rPr>
                <w:rFonts w:cs="Arial"/>
                <w:b/>
                <w:bCs/>
                <w:sz w:val="16"/>
                <w:szCs w:val="16"/>
              </w:rPr>
              <w:t xml:space="preserve">Progression: </w:t>
            </w:r>
            <w:r w:rsidRPr="69B1A530">
              <w:rPr>
                <w:rFonts w:cs="Arial"/>
                <w:sz w:val="16"/>
                <w:szCs w:val="16"/>
              </w:rPr>
              <w:t>I, IV, V, ii, iii, vi Major key</w:t>
            </w:r>
            <w:r>
              <w:rPr>
                <w:rFonts w:cs="Arial"/>
                <w:sz w:val="16"/>
                <w:szCs w:val="16"/>
              </w:rPr>
              <w:t xml:space="preserve"> and secondary dominants</w:t>
            </w:r>
          </w:p>
        </w:tc>
        <w:tc>
          <w:tcPr>
            <w:tcW w:w="500" w:type="pct"/>
            <w:tcBorders>
              <w:bottom w:val="single" w:sz="4" w:space="0" w:color="auto"/>
            </w:tcBorders>
            <w:shd w:val="clear" w:color="auto" w:fill="FFFFFF" w:themeFill="background1"/>
          </w:tcPr>
          <w:p w14:paraId="04FD32C8" w14:textId="77777777" w:rsidR="00B05425" w:rsidRPr="003842C5" w:rsidRDefault="00B05425" w:rsidP="008B263D">
            <w:pPr>
              <w:rPr>
                <w:rFonts w:cs="Arial"/>
                <w:sz w:val="16"/>
                <w:szCs w:val="16"/>
              </w:rPr>
            </w:pPr>
            <w:r w:rsidRPr="69B1A530">
              <w:rPr>
                <w:rFonts w:cs="Arial"/>
                <w:b/>
                <w:bCs/>
                <w:sz w:val="16"/>
                <w:szCs w:val="16"/>
              </w:rPr>
              <w:t xml:space="preserve">Progression: </w:t>
            </w:r>
            <w:r w:rsidRPr="69B1A530">
              <w:rPr>
                <w:rFonts w:cs="Arial"/>
                <w:sz w:val="16"/>
                <w:szCs w:val="16"/>
              </w:rPr>
              <w:t>I, IV, V, ii, iii, vi Major key</w:t>
            </w:r>
            <w:r>
              <w:rPr>
                <w:rFonts w:cs="Arial"/>
                <w:sz w:val="16"/>
                <w:szCs w:val="16"/>
              </w:rPr>
              <w:t xml:space="preserve"> and secondary dominants</w:t>
            </w:r>
          </w:p>
        </w:tc>
        <w:tc>
          <w:tcPr>
            <w:tcW w:w="500" w:type="pct"/>
            <w:tcBorders>
              <w:bottom w:val="single" w:sz="4" w:space="0" w:color="auto"/>
            </w:tcBorders>
            <w:shd w:val="clear" w:color="auto" w:fill="FFFFFF" w:themeFill="background1"/>
          </w:tcPr>
          <w:p w14:paraId="0091C74D" w14:textId="77777777" w:rsidR="00B05425" w:rsidRPr="69B1A530" w:rsidRDefault="00B05425" w:rsidP="008B263D">
            <w:pPr>
              <w:rPr>
                <w:rFonts w:cs="Arial"/>
                <w:b/>
                <w:bCs/>
                <w:sz w:val="16"/>
                <w:szCs w:val="16"/>
              </w:rPr>
            </w:pPr>
          </w:p>
        </w:tc>
        <w:tc>
          <w:tcPr>
            <w:tcW w:w="500" w:type="pct"/>
            <w:tcBorders>
              <w:bottom w:val="single" w:sz="4" w:space="0" w:color="auto"/>
            </w:tcBorders>
            <w:shd w:val="clear" w:color="auto" w:fill="FFFFFF" w:themeFill="background1"/>
          </w:tcPr>
          <w:p w14:paraId="739781A1" w14:textId="77777777" w:rsidR="00B05425" w:rsidRPr="69B1A530" w:rsidRDefault="00B05425" w:rsidP="008B263D">
            <w:pPr>
              <w:rPr>
                <w:rFonts w:cs="Arial"/>
                <w:b/>
                <w:bCs/>
                <w:sz w:val="16"/>
                <w:szCs w:val="16"/>
              </w:rPr>
            </w:pPr>
          </w:p>
        </w:tc>
      </w:tr>
      <w:tr w:rsidR="00B05425" w:rsidRPr="003F7FEB" w14:paraId="7F5B54D9" w14:textId="77777777" w:rsidTr="008B263D">
        <w:trPr>
          <w:trHeight w:val="398"/>
        </w:trPr>
        <w:tc>
          <w:tcPr>
            <w:tcW w:w="608" w:type="pct"/>
            <w:shd w:val="clear" w:color="auto" w:fill="auto"/>
          </w:tcPr>
          <w:p w14:paraId="5150FDBB" w14:textId="77777777" w:rsidR="00B05425" w:rsidRPr="003842C5" w:rsidRDefault="00B05425" w:rsidP="008B263D">
            <w:pPr>
              <w:jc w:val="right"/>
              <w:rPr>
                <w:rFonts w:cs="Arial"/>
                <w:b/>
                <w:bCs/>
                <w:sz w:val="16"/>
                <w:szCs w:val="16"/>
              </w:rPr>
            </w:pPr>
            <w:r w:rsidRPr="69B1A530">
              <w:rPr>
                <w:rFonts w:cs="Arial"/>
                <w:b/>
                <w:bCs/>
                <w:sz w:val="16"/>
                <w:szCs w:val="16"/>
              </w:rPr>
              <w:t>Total Mark</w:t>
            </w:r>
          </w:p>
          <w:p w14:paraId="2B22C75A" w14:textId="77777777" w:rsidR="00B05425" w:rsidRPr="003842C5" w:rsidRDefault="00B05425" w:rsidP="008B263D">
            <w:pPr>
              <w:rPr>
                <w:rFonts w:cs="Arial"/>
                <w:sz w:val="16"/>
                <w:szCs w:val="16"/>
              </w:rPr>
            </w:pPr>
          </w:p>
        </w:tc>
        <w:tc>
          <w:tcPr>
            <w:tcW w:w="391" w:type="pct"/>
            <w:shd w:val="clear" w:color="auto" w:fill="auto"/>
          </w:tcPr>
          <w:p w14:paraId="7046880E" w14:textId="77777777" w:rsidR="00B05425" w:rsidRPr="003842C5" w:rsidRDefault="00B05425" w:rsidP="008B263D">
            <w:pPr>
              <w:jc w:val="center"/>
              <w:rPr>
                <w:rFonts w:cs="Arial"/>
                <w:b/>
                <w:bCs/>
                <w:sz w:val="16"/>
                <w:szCs w:val="16"/>
              </w:rPr>
            </w:pPr>
            <w:r w:rsidRPr="2772A8E7">
              <w:rPr>
                <w:rFonts w:cs="Arial"/>
                <w:b/>
                <w:bCs/>
                <w:sz w:val="16"/>
                <w:szCs w:val="16"/>
              </w:rPr>
              <w:t>30</w:t>
            </w:r>
          </w:p>
        </w:tc>
        <w:tc>
          <w:tcPr>
            <w:tcW w:w="500" w:type="pct"/>
            <w:shd w:val="clear" w:color="auto" w:fill="auto"/>
          </w:tcPr>
          <w:p w14:paraId="5CDE8269" w14:textId="77777777" w:rsidR="00B05425" w:rsidRPr="003842C5" w:rsidRDefault="00B05425" w:rsidP="008B263D">
            <w:pPr>
              <w:rPr>
                <w:rFonts w:cs="Arial"/>
                <w:sz w:val="16"/>
                <w:szCs w:val="16"/>
              </w:rPr>
            </w:pPr>
          </w:p>
        </w:tc>
        <w:tc>
          <w:tcPr>
            <w:tcW w:w="500" w:type="pct"/>
            <w:shd w:val="clear" w:color="auto" w:fill="auto"/>
          </w:tcPr>
          <w:p w14:paraId="5F3DE3C3" w14:textId="77777777" w:rsidR="00B05425" w:rsidRPr="003842C5" w:rsidRDefault="00B05425" w:rsidP="008B263D">
            <w:pPr>
              <w:rPr>
                <w:rFonts w:cs="Arial"/>
                <w:sz w:val="16"/>
                <w:szCs w:val="16"/>
              </w:rPr>
            </w:pPr>
          </w:p>
        </w:tc>
        <w:tc>
          <w:tcPr>
            <w:tcW w:w="500" w:type="pct"/>
          </w:tcPr>
          <w:p w14:paraId="6457A613" w14:textId="77777777" w:rsidR="00B05425" w:rsidRPr="003842C5" w:rsidRDefault="00B05425" w:rsidP="008B263D">
            <w:pPr>
              <w:rPr>
                <w:rFonts w:cs="Arial"/>
                <w:sz w:val="16"/>
                <w:szCs w:val="16"/>
              </w:rPr>
            </w:pPr>
          </w:p>
        </w:tc>
        <w:tc>
          <w:tcPr>
            <w:tcW w:w="500" w:type="pct"/>
            <w:shd w:val="clear" w:color="auto" w:fill="auto"/>
          </w:tcPr>
          <w:p w14:paraId="118B18DF" w14:textId="77777777" w:rsidR="00B05425" w:rsidRPr="003842C5" w:rsidRDefault="00B05425" w:rsidP="008B263D">
            <w:pPr>
              <w:rPr>
                <w:rFonts w:cs="Arial"/>
                <w:sz w:val="16"/>
                <w:szCs w:val="16"/>
              </w:rPr>
            </w:pPr>
          </w:p>
        </w:tc>
        <w:tc>
          <w:tcPr>
            <w:tcW w:w="500" w:type="pct"/>
            <w:shd w:val="clear" w:color="auto" w:fill="auto"/>
          </w:tcPr>
          <w:p w14:paraId="2045E10E" w14:textId="77777777" w:rsidR="00B05425" w:rsidRPr="003842C5" w:rsidRDefault="00B05425" w:rsidP="008B263D">
            <w:pPr>
              <w:rPr>
                <w:rFonts w:cs="Arial"/>
                <w:sz w:val="16"/>
                <w:szCs w:val="16"/>
              </w:rPr>
            </w:pPr>
          </w:p>
        </w:tc>
        <w:tc>
          <w:tcPr>
            <w:tcW w:w="500" w:type="pct"/>
            <w:shd w:val="clear" w:color="auto" w:fill="auto"/>
          </w:tcPr>
          <w:p w14:paraId="33D798D9" w14:textId="77777777" w:rsidR="00B05425" w:rsidRPr="003842C5" w:rsidRDefault="00B05425" w:rsidP="008B263D">
            <w:pPr>
              <w:rPr>
                <w:rFonts w:cs="Arial"/>
                <w:sz w:val="16"/>
                <w:szCs w:val="16"/>
              </w:rPr>
            </w:pPr>
          </w:p>
        </w:tc>
        <w:tc>
          <w:tcPr>
            <w:tcW w:w="500" w:type="pct"/>
          </w:tcPr>
          <w:p w14:paraId="710F9099" w14:textId="77777777" w:rsidR="00B05425" w:rsidRPr="003842C5" w:rsidRDefault="00B05425" w:rsidP="008B263D">
            <w:pPr>
              <w:rPr>
                <w:rFonts w:cs="Arial"/>
                <w:sz w:val="16"/>
                <w:szCs w:val="16"/>
              </w:rPr>
            </w:pPr>
          </w:p>
        </w:tc>
        <w:tc>
          <w:tcPr>
            <w:tcW w:w="500" w:type="pct"/>
          </w:tcPr>
          <w:p w14:paraId="7D2B40A1" w14:textId="77777777" w:rsidR="00B05425" w:rsidRPr="003842C5" w:rsidRDefault="00B05425" w:rsidP="008B263D">
            <w:pPr>
              <w:rPr>
                <w:rFonts w:cs="Arial"/>
                <w:sz w:val="16"/>
                <w:szCs w:val="16"/>
              </w:rPr>
            </w:pPr>
          </w:p>
        </w:tc>
      </w:tr>
    </w:tbl>
    <w:p w14:paraId="4DB46148" w14:textId="375EA50C" w:rsidR="00D34CBE" w:rsidRDefault="00D34CBE" w:rsidP="00D34CBE"/>
    <w:p w14:paraId="44EE8058" w14:textId="77777777" w:rsidR="00D34CBE" w:rsidRPr="00D34CBE" w:rsidRDefault="00D34CBE" w:rsidP="00D34CBE"/>
    <w:p w14:paraId="0E90094E" w14:textId="77777777" w:rsidR="00E85725" w:rsidRDefault="00E85725" w:rsidP="000B3AA5">
      <w:pPr>
        <w:spacing w:line="276" w:lineRule="auto"/>
      </w:pPr>
    </w:p>
    <w:p w14:paraId="6454991A" w14:textId="77777777" w:rsidR="00D5508F" w:rsidRDefault="00D5508F" w:rsidP="000B3AA5">
      <w:pPr>
        <w:spacing w:line="276" w:lineRule="auto"/>
      </w:pPr>
    </w:p>
    <w:p w14:paraId="505DF561" w14:textId="7DC91B9A" w:rsidR="00B05425" w:rsidRDefault="00B05425" w:rsidP="000B3AA5">
      <w:pPr>
        <w:spacing w:line="276" w:lineRule="auto"/>
      </w:pPr>
    </w:p>
    <w:p w14:paraId="2734DB82" w14:textId="77777777" w:rsidR="00B05425" w:rsidRDefault="00B05425">
      <w:r>
        <w:br w:type="page"/>
      </w:r>
    </w:p>
    <w:p w14:paraId="0B534CCB" w14:textId="77777777" w:rsidR="00644991" w:rsidRPr="000A0479" w:rsidRDefault="00644991" w:rsidP="00644991">
      <w:pPr>
        <w:rPr>
          <w:b/>
          <w:bCs/>
          <w:color w:val="1F3864" w:themeColor="accent1" w:themeShade="80"/>
          <w:sz w:val="28"/>
          <w:szCs w:val="28"/>
        </w:rPr>
      </w:pPr>
      <w:r w:rsidRPr="000A0479">
        <w:rPr>
          <w:b/>
          <w:bCs/>
          <w:color w:val="1F3864" w:themeColor="accent1" w:themeShade="80"/>
          <w:sz w:val="28"/>
          <w:szCs w:val="28"/>
        </w:rPr>
        <w:lastRenderedPageBreak/>
        <w:t>Music Theory &amp; Practice 6N20601</w:t>
      </w:r>
      <w:r w:rsidRPr="000A0479">
        <w:rPr>
          <w:b/>
          <w:bCs/>
          <w:color w:val="1F3864" w:themeColor="accent1" w:themeShade="80"/>
          <w:sz w:val="28"/>
          <w:szCs w:val="28"/>
        </w:rPr>
        <w:tab/>
      </w:r>
      <w:r w:rsidRPr="000A0479">
        <w:rPr>
          <w:b/>
          <w:bCs/>
          <w:color w:val="1F3864" w:themeColor="accent1" w:themeShade="80"/>
          <w:sz w:val="28"/>
          <w:szCs w:val="28"/>
        </w:rPr>
        <w:tab/>
      </w:r>
      <w:r w:rsidRPr="000A0479">
        <w:rPr>
          <w:b/>
          <w:bCs/>
          <w:color w:val="1F3864" w:themeColor="accent1" w:themeShade="80"/>
          <w:sz w:val="28"/>
          <w:szCs w:val="28"/>
        </w:rPr>
        <w:tab/>
      </w:r>
      <w:r w:rsidRPr="000A0479">
        <w:rPr>
          <w:b/>
          <w:bCs/>
          <w:color w:val="1F3864" w:themeColor="accent1" w:themeShade="80"/>
          <w:sz w:val="28"/>
          <w:szCs w:val="28"/>
        </w:rPr>
        <w:tab/>
      </w:r>
      <w:r w:rsidRPr="000A0479">
        <w:rPr>
          <w:b/>
          <w:bCs/>
          <w:color w:val="1F3864" w:themeColor="accent1" w:themeShade="80"/>
          <w:sz w:val="28"/>
          <w:szCs w:val="28"/>
        </w:rPr>
        <w:tab/>
        <w:t>Skills Demonstration    30</w:t>
      </w:r>
      <w:r>
        <w:rPr>
          <w:b/>
          <w:bCs/>
          <w:color w:val="1F3864" w:themeColor="accent1" w:themeShade="8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569"/>
        <w:gridCol w:w="1222"/>
        <w:gridCol w:w="870"/>
        <w:gridCol w:w="1015"/>
        <w:gridCol w:w="688"/>
        <w:gridCol w:w="859"/>
        <w:gridCol w:w="897"/>
        <w:gridCol w:w="1864"/>
        <w:gridCol w:w="858"/>
        <w:gridCol w:w="897"/>
        <w:gridCol w:w="875"/>
        <w:gridCol w:w="1931"/>
      </w:tblGrid>
      <w:tr w:rsidR="00644991" w:rsidRPr="00842F6B" w14:paraId="3D7FB461" w14:textId="77777777" w:rsidTr="008B263D">
        <w:tc>
          <w:tcPr>
            <w:tcW w:w="0" w:type="auto"/>
          </w:tcPr>
          <w:p w14:paraId="15B5ADF6" w14:textId="77777777" w:rsidR="00644991" w:rsidRPr="00320993" w:rsidRDefault="00644991" w:rsidP="008B263D">
            <w:pPr>
              <w:rPr>
                <w:rFonts w:cs="Arial"/>
                <w:b/>
                <w:sz w:val="16"/>
                <w:szCs w:val="16"/>
              </w:rPr>
            </w:pPr>
            <w:r w:rsidRPr="00320993">
              <w:rPr>
                <w:rFonts w:cs="Arial"/>
                <w:b/>
                <w:sz w:val="16"/>
                <w:szCs w:val="16"/>
              </w:rPr>
              <w:t>Student Name:</w:t>
            </w:r>
          </w:p>
        </w:tc>
        <w:tc>
          <w:tcPr>
            <w:tcW w:w="0" w:type="auto"/>
          </w:tcPr>
          <w:p w14:paraId="75DF8244" w14:textId="77777777" w:rsidR="00644991" w:rsidRPr="00320993" w:rsidRDefault="00644991" w:rsidP="008B263D">
            <w:pPr>
              <w:jc w:val="center"/>
              <w:rPr>
                <w:rFonts w:cs="Arial"/>
                <w:b/>
                <w:sz w:val="16"/>
                <w:szCs w:val="16"/>
              </w:rPr>
            </w:pPr>
            <w:r>
              <w:rPr>
                <w:rFonts w:cs="Arial"/>
                <w:b/>
                <w:sz w:val="16"/>
                <w:szCs w:val="16"/>
              </w:rPr>
              <w:t>Max</w:t>
            </w:r>
          </w:p>
          <w:p w14:paraId="1A956AFC" w14:textId="77777777" w:rsidR="00644991" w:rsidRPr="00320993" w:rsidRDefault="00644991" w:rsidP="008B263D">
            <w:pPr>
              <w:jc w:val="center"/>
              <w:rPr>
                <w:rFonts w:cs="Arial"/>
                <w:sz w:val="16"/>
                <w:szCs w:val="16"/>
              </w:rPr>
            </w:pPr>
            <w:r w:rsidRPr="00320993">
              <w:rPr>
                <w:rFonts w:cs="Arial"/>
                <w:b/>
                <w:sz w:val="16"/>
                <w:szCs w:val="16"/>
              </w:rPr>
              <w:t>Mark</w:t>
            </w:r>
          </w:p>
        </w:tc>
        <w:tc>
          <w:tcPr>
            <w:tcW w:w="0" w:type="auto"/>
          </w:tcPr>
          <w:p w14:paraId="7135F7D2" w14:textId="77777777" w:rsidR="00644991" w:rsidRPr="00320993" w:rsidRDefault="00644991" w:rsidP="008B263D">
            <w:pPr>
              <w:rPr>
                <w:rFonts w:cs="Arial"/>
                <w:sz w:val="16"/>
                <w:szCs w:val="16"/>
              </w:rPr>
            </w:pPr>
            <w:r w:rsidRPr="00320993">
              <w:rPr>
                <w:rFonts w:cs="Arial"/>
                <w:sz w:val="16"/>
                <w:szCs w:val="16"/>
              </w:rPr>
              <w:t>Date</w:t>
            </w:r>
          </w:p>
          <w:p w14:paraId="3E712EEC" w14:textId="77777777" w:rsidR="00644991" w:rsidRPr="00320993" w:rsidRDefault="00644991" w:rsidP="008B263D">
            <w:pPr>
              <w:rPr>
                <w:rFonts w:cs="Arial"/>
                <w:sz w:val="16"/>
                <w:szCs w:val="16"/>
              </w:rPr>
            </w:pPr>
          </w:p>
        </w:tc>
        <w:tc>
          <w:tcPr>
            <w:tcW w:w="0" w:type="auto"/>
          </w:tcPr>
          <w:p w14:paraId="1721E27D" w14:textId="77777777" w:rsidR="00644991" w:rsidRDefault="00644991" w:rsidP="008B263D">
            <w:pPr>
              <w:rPr>
                <w:rFonts w:cs="Arial"/>
                <w:sz w:val="16"/>
                <w:szCs w:val="16"/>
              </w:rPr>
            </w:pPr>
            <w:r>
              <w:rPr>
                <w:rFonts w:cs="Arial"/>
                <w:sz w:val="16"/>
                <w:szCs w:val="16"/>
              </w:rPr>
              <w:t>Date</w:t>
            </w:r>
          </w:p>
          <w:p w14:paraId="09FA8538" w14:textId="77777777" w:rsidR="00644991" w:rsidRPr="00320993" w:rsidRDefault="00644991" w:rsidP="008B263D">
            <w:pPr>
              <w:rPr>
                <w:rFonts w:cs="Arial"/>
                <w:sz w:val="16"/>
                <w:szCs w:val="16"/>
              </w:rPr>
            </w:pPr>
          </w:p>
        </w:tc>
        <w:tc>
          <w:tcPr>
            <w:tcW w:w="0" w:type="auto"/>
          </w:tcPr>
          <w:p w14:paraId="6AD56479" w14:textId="77777777" w:rsidR="00644991" w:rsidRPr="00320993" w:rsidRDefault="00644991" w:rsidP="008B263D">
            <w:pPr>
              <w:rPr>
                <w:rFonts w:cs="Arial"/>
                <w:sz w:val="16"/>
                <w:szCs w:val="16"/>
              </w:rPr>
            </w:pPr>
            <w:r w:rsidRPr="00320993">
              <w:rPr>
                <w:rFonts w:cs="Arial"/>
                <w:sz w:val="16"/>
                <w:szCs w:val="16"/>
              </w:rPr>
              <w:t>Date</w:t>
            </w:r>
          </w:p>
        </w:tc>
        <w:tc>
          <w:tcPr>
            <w:tcW w:w="0" w:type="auto"/>
          </w:tcPr>
          <w:p w14:paraId="177C5977" w14:textId="77777777" w:rsidR="00644991" w:rsidRDefault="00644991" w:rsidP="008B263D">
            <w:pPr>
              <w:rPr>
                <w:rFonts w:cs="Arial"/>
                <w:sz w:val="16"/>
                <w:szCs w:val="16"/>
              </w:rPr>
            </w:pPr>
            <w:r>
              <w:rPr>
                <w:rFonts w:cs="Arial"/>
                <w:sz w:val="16"/>
                <w:szCs w:val="16"/>
              </w:rPr>
              <w:t>Date</w:t>
            </w:r>
          </w:p>
          <w:p w14:paraId="1880E61A" w14:textId="77777777" w:rsidR="00644991" w:rsidRPr="00320993" w:rsidRDefault="00644991" w:rsidP="008B263D">
            <w:pPr>
              <w:rPr>
                <w:rFonts w:cs="Arial"/>
                <w:sz w:val="16"/>
                <w:szCs w:val="16"/>
              </w:rPr>
            </w:pPr>
          </w:p>
        </w:tc>
        <w:tc>
          <w:tcPr>
            <w:tcW w:w="0" w:type="auto"/>
          </w:tcPr>
          <w:p w14:paraId="24082BF1" w14:textId="77777777" w:rsidR="00644991" w:rsidRPr="00320993" w:rsidRDefault="00644991" w:rsidP="008B263D">
            <w:pPr>
              <w:rPr>
                <w:rFonts w:cs="Arial"/>
                <w:sz w:val="16"/>
                <w:szCs w:val="16"/>
              </w:rPr>
            </w:pPr>
            <w:r w:rsidRPr="00320993">
              <w:rPr>
                <w:rFonts w:cs="Arial"/>
                <w:sz w:val="16"/>
                <w:szCs w:val="16"/>
              </w:rPr>
              <w:t>Date</w:t>
            </w:r>
          </w:p>
          <w:p w14:paraId="688A94BD" w14:textId="77777777" w:rsidR="00644991" w:rsidRPr="00320993" w:rsidRDefault="00644991" w:rsidP="008B263D">
            <w:pPr>
              <w:rPr>
                <w:rFonts w:cs="Arial"/>
                <w:sz w:val="16"/>
                <w:szCs w:val="16"/>
              </w:rPr>
            </w:pPr>
          </w:p>
        </w:tc>
        <w:tc>
          <w:tcPr>
            <w:tcW w:w="0" w:type="auto"/>
          </w:tcPr>
          <w:p w14:paraId="27790ED9" w14:textId="77777777" w:rsidR="00644991" w:rsidRDefault="00644991" w:rsidP="008B263D">
            <w:pPr>
              <w:rPr>
                <w:rFonts w:cs="Arial"/>
                <w:sz w:val="16"/>
                <w:szCs w:val="16"/>
              </w:rPr>
            </w:pPr>
            <w:r>
              <w:rPr>
                <w:rFonts w:cs="Arial"/>
                <w:sz w:val="16"/>
                <w:szCs w:val="16"/>
              </w:rPr>
              <w:t>Date</w:t>
            </w:r>
          </w:p>
          <w:p w14:paraId="6A3B5BCB" w14:textId="77777777" w:rsidR="00644991" w:rsidRPr="00320993" w:rsidRDefault="00644991" w:rsidP="008B263D">
            <w:pPr>
              <w:rPr>
                <w:rFonts w:cs="Arial"/>
                <w:sz w:val="16"/>
                <w:szCs w:val="16"/>
              </w:rPr>
            </w:pPr>
          </w:p>
        </w:tc>
        <w:tc>
          <w:tcPr>
            <w:tcW w:w="0" w:type="auto"/>
          </w:tcPr>
          <w:p w14:paraId="023D6719" w14:textId="77777777" w:rsidR="00644991" w:rsidRPr="00320993" w:rsidRDefault="00644991" w:rsidP="008B263D">
            <w:pPr>
              <w:rPr>
                <w:rFonts w:cs="Arial"/>
                <w:sz w:val="16"/>
                <w:szCs w:val="16"/>
              </w:rPr>
            </w:pPr>
            <w:r w:rsidRPr="00320993">
              <w:rPr>
                <w:rFonts w:cs="Arial"/>
                <w:sz w:val="16"/>
                <w:szCs w:val="16"/>
              </w:rPr>
              <w:t>Date</w:t>
            </w:r>
          </w:p>
          <w:p w14:paraId="08A8D039" w14:textId="77777777" w:rsidR="00644991" w:rsidRPr="00320993" w:rsidRDefault="00644991" w:rsidP="008B263D">
            <w:pPr>
              <w:rPr>
                <w:rFonts w:cs="Arial"/>
                <w:sz w:val="16"/>
                <w:szCs w:val="16"/>
              </w:rPr>
            </w:pPr>
          </w:p>
        </w:tc>
        <w:tc>
          <w:tcPr>
            <w:tcW w:w="0" w:type="auto"/>
          </w:tcPr>
          <w:p w14:paraId="4F48DFA5" w14:textId="77777777" w:rsidR="00644991" w:rsidRDefault="00644991" w:rsidP="008B263D">
            <w:pPr>
              <w:rPr>
                <w:rFonts w:cs="Arial"/>
                <w:sz w:val="16"/>
                <w:szCs w:val="16"/>
              </w:rPr>
            </w:pPr>
            <w:r>
              <w:rPr>
                <w:rFonts w:cs="Arial"/>
                <w:sz w:val="16"/>
                <w:szCs w:val="16"/>
              </w:rPr>
              <w:t>Date</w:t>
            </w:r>
          </w:p>
          <w:p w14:paraId="39B88B9C" w14:textId="77777777" w:rsidR="00644991" w:rsidRPr="00320993" w:rsidRDefault="00644991" w:rsidP="008B263D">
            <w:pPr>
              <w:rPr>
                <w:rFonts w:cs="Arial"/>
                <w:sz w:val="16"/>
                <w:szCs w:val="16"/>
              </w:rPr>
            </w:pPr>
          </w:p>
        </w:tc>
        <w:tc>
          <w:tcPr>
            <w:tcW w:w="0" w:type="auto"/>
          </w:tcPr>
          <w:p w14:paraId="77D09F95" w14:textId="77777777" w:rsidR="00644991" w:rsidRPr="00320993" w:rsidRDefault="00644991" w:rsidP="008B263D">
            <w:pPr>
              <w:rPr>
                <w:rFonts w:cs="Arial"/>
                <w:sz w:val="16"/>
                <w:szCs w:val="16"/>
              </w:rPr>
            </w:pPr>
            <w:r w:rsidRPr="00320993">
              <w:rPr>
                <w:rFonts w:cs="Arial"/>
                <w:sz w:val="16"/>
                <w:szCs w:val="16"/>
              </w:rPr>
              <w:t>Date</w:t>
            </w:r>
          </w:p>
          <w:p w14:paraId="19871503" w14:textId="77777777" w:rsidR="00644991" w:rsidRPr="00320993" w:rsidRDefault="00644991" w:rsidP="008B263D">
            <w:pPr>
              <w:rPr>
                <w:rFonts w:cs="Arial"/>
                <w:sz w:val="16"/>
                <w:szCs w:val="16"/>
              </w:rPr>
            </w:pPr>
          </w:p>
          <w:p w14:paraId="6E3DCD8F" w14:textId="77777777" w:rsidR="00644991" w:rsidRPr="00320993" w:rsidRDefault="00644991" w:rsidP="008B263D">
            <w:pPr>
              <w:rPr>
                <w:rFonts w:cs="Arial"/>
                <w:sz w:val="16"/>
                <w:szCs w:val="16"/>
              </w:rPr>
            </w:pPr>
          </w:p>
        </w:tc>
        <w:tc>
          <w:tcPr>
            <w:tcW w:w="0" w:type="auto"/>
          </w:tcPr>
          <w:p w14:paraId="5403CD00" w14:textId="77777777" w:rsidR="00644991" w:rsidRPr="00320993" w:rsidRDefault="00644991" w:rsidP="008B263D">
            <w:pPr>
              <w:rPr>
                <w:rFonts w:cs="Arial"/>
                <w:sz w:val="16"/>
                <w:szCs w:val="16"/>
              </w:rPr>
            </w:pPr>
            <w:r w:rsidRPr="00320993">
              <w:rPr>
                <w:rFonts w:cs="Arial"/>
                <w:sz w:val="16"/>
                <w:szCs w:val="16"/>
              </w:rPr>
              <w:t>Date</w:t>
            </w:r>
          </w:p>
        </w:tc>
        <w:tc>
          <w:tcPr>
            <w:tcW w:w="0" w:type="auto"/>
          </w:tcPr>
          <w:p w14:paraId="30DC6220" w14:textId="77777777" w:rsidR="00644991" w:rsidRDefault="00644991" w:rsidP="008B263D">
            <w:pPr>
              <w:rPr>
                <w:rFonts w:cs="Arial"/>
                <w:sz w:val="16"/>
                <w:szCs w:val="16"/>
              </w:rPr>
            </w:pPr>
            <w:r>
              <w:rPr>
                <w:rFonts w:cs="Arial"/>
                <w:sz w:val="16"/>
                <w:szCs w:val="16"/>
              </w:rPr>
              <w:t>Date</w:t>
            </w:r>
          </w:p>
          <w:p w14:paraId="11AD3966" w14:textId="77777777" w:rsidR="00644991" w:rsidRPr="00320993" w:rsidRDefault="00644991" w:rsidP="008B263D">
            <w:pPr>
              <w:rPr>
                <w:rFonts w:cs="Arial"/>
                <w:sz w:val="16"/>
                <w:szCs w:val="16"/>
              </w:rPr>
            </w:pPr>
          </w:p>
        </w:tc>
      </w:tr>
      <w:tr w:rsidR="00644991" w:rsidRPr="00802C0A" w14:paraId="4B61B08B" w14:textId="77777777" w:rsidTr="008B263D">
        <w:tc>
          <w:tcPr>
            <w:tcW w:w="0" w:type="auto"/>
          </w:tcPr>
          <w:p w14:paraId="6737BB29" w14:textId="77777777" w:rsidR="00644991" w:rsidRPr="00AF6B8B" w:rsidRDefault="00644991" w:rsidP="008B263D">
            <w:pPr>
              <w:rPr>
                <w:rFonts w:cs="Arial"/>
                <w:b/>
                <w:sz w:val="16"/>
                <w:szCs w:val="16"/>
              </w:rPr>
            </w:pPr>
            <w:r w:rsidRPr="00AF6B8B">
              <w:rPr>
                <w:rFonts w:cs="Arial"/>
                <w:b/>
                <w:sz w:val="16"/>
                <w:szCs w:val="16"/>
              </w:rPr>
              <w:t xml:space="preserve">The internal assessor will devise </w:t>
            </w:r>
            <w:r>
              <w:rPr>
                <w:rFonts w:cs="Arial"/>
                <w:b/>
                <w:sz w:val="16"/>
                <w:szCs w:val="16"/>
              </w:rPr>
              <w:t xml:space="preserve">eleven short skills demonstrations </w:t>
            </w:r>
            <w:r w:rsidRPr="00AF6B8B">
              <w:rPr>
                <w:rFonts w:cs="Arial"/>
                <w:b/>
                <w:sz w:val="16"/>
                <w:szCs w:val="16"/>
              </w:rPr>
              <w:t>to assess the learner’s ability to:</w:t>
            </w:r>
          </w:p>
        </w:tc>
        <w:tc>
          <w:tcPr>
            <w:tcW w:w="0" w:type="auto"/>
          </w:tcPr>
          <w:p w14:paraId="60141080" w14:textId="77777777" w:rsidR="00644991" w:rsidRPr="00AF6B8B" w:rsidRDefault="00644991" w:rsidP="008B263D">
            <w:pPr>
              <w:jc w:val="center"/>
              <w:rPr>
                <w:rFonts w:cs="Arial"/>
                <w:b/>
                <w:sz w:val="16"/>
                <w:szCs w:val="16"/>
              </w:rPr>
            </w:pPr>
          </w:p>
        </w:tc>
        <w:tc>
          <w:tcPr>
            <w:tcW w:w="0" w:type="auto"/>
          </w:tcPr>
          <w:p w14:paraId="7CC9DAF5" w14:textId="77777777" w:rsidR="00644991" w:rsidRPr="00AF6B8B" w:rsidRDefault="00644991" w:rsidP="008B263D">
            <w:pPr>
              <w:rPr>
                <w:rFonts w:cs="Arial"/>
                <w:b/>
                <w:sz w:val="16"/>
                <w:szCs w:val="16"/>
              </w:rPr>
            </w:pPr>
            <w:r w:rsidRPr="00AF6B8B">
              <w:rPr>
                <w:rFonts w:cs="Arial"/>
                <w:b/>
                <w:sz w:val="16"/>
                <w:szCs w:val="16"/>
              </w:rPr>
              <w:t>Keys: 3#s 3</w:t>
            </w:r>
            <w:r w:rsidRPr="00AF6B8B">
              <w:rPr>
                <w:rFonts w:ascii="Opus Chords" w:hAnsi="Opus Chords" w:cs="Arial"/>
                <w:b/>
                <w:sz w:val="16"/>
                <w:szCs w:val="16"/>
              </w:rPr>
              <w:t>b</w:t>
            </w:r>
            <w:r w:rsidRPr="00AF6B8B">
              <w:rPr>
                <w:rFonts w:cs="Arial"/>
                <w:b/>
                <w:sz w:val="16"/>
                <w:szCs w:val="16"/>
              </w:rPr>
              <w:t xml:space="preserve">s </w:t>
            </w:r>
          </w:p>
        </w:tc>
        <w:tc>
          <w:tcPr>
            <w:tcW w:w="0" w:type="auto"/>
          </w:tcPr>
          <w:p w14:paraId="66E1EEC0" w14:textId="77777777" w:rsidR="00644991" w:rsidRPr="00AF6B8B" w:rsidRDefault="00644991" w:rsidP="008B263D">
            <w:pPr>
              <w:rPr>
                <w:rFonts w:cs="Arial"/>
                <w:b/>
                <w:sz w:val="16"/>
                <w:szCs w:val="16"/>
              </w:rPr>
            </w:pPr>
          </w:p>
        </w:tc>
        <w:tc>
          <w:tcPr>
            <w:tcW w:w="0" w:type="auto"/>
          </w:tcPr>
          <w:p w14:paraId="04911E6F" w14:textId="77777777" w:rsidR="00644991" w:rsidRPr="00AF6B8B" w:rsidRDefault="00644991" w:rsidP="008B263D">
            <w:pPr>
              <w:rPr>
                <w:rFonts w:cs="Arial"/>
                <w:b/>
                <w:sz w:val="16"/>
                <w:szCs w:val="16"/>
              </w:rPr>
            </w:pPr>
          </w:p>
        </w:tc>
        <w:tc>
          <w:tcPr>
            <w:tcW w:w="0" w:type="auto"/>
          </w:tcPr>
          <w:p w14:paraId="4E494444" w14:textId="77777777" w:rsidR="00644991" w:rsidRPr="00AF6B8B" w:rsidRDefault="00644991" w:rsidP="008B263D">
            <w:pPr>
              <w:rPr>
                <w:rFonts w:cs="Arial"/>
                <w:b/>
                <w:sz w:val="16"/>
                <w:szCs w:val="16"/>
              </w:rPr>
            </w:pPr>
          </w:p>
        </w:tc>
        <w:tc>
          <w:tcPr>
            <w:tcW w:w="0" w:type="auto"/>
          </w:tcPr>
          <w:p w14:paraId="6BCCCA87" w14:textId="77777777" w:rsidR="00644991" w:rsidRPr="00AF6B8B" w:rsidRDefault="00644991" w:rsidP="008B263D">
            <w:pPr>
              <w:rPr>
                <w:rFonts w:cs="Arial"/>
                <w:sz w:val="16"/>
                <w:szCs w:val="16"/>
              </w:rPr>
            </w:pPr>
            <w:r w:rsidRPr="00AF6B8B">
              <w:rPr>
                <w:rFonts w:cs="Arial"/>
                <w:b/>
                <w:sz w:val="16"/>
                <w:szCs w:val="16"/>
              </w:rPr>
              <w:t>Keys: 3#s 3</w:t>
            </w:r>
            <w:r w:rsidRPr="00AF6B8B">
              <w:rPr>
                <w:rFonts w:ascii="Opus Chords" w:hAnsi="Opus Chords" w:cs="Arial"/>
                <w:b/>
                <w:sz w:val="16"/>
                <w:szCs w:val="16"/>
              </w:rPr>
              <w:t>b</w:t>
            </w:r>
            <w:r w:rsidRPr="00AF6B8B">
              <w:rPr>
                <w:rFonts w:cs="Arial"/>
                <w:b/>
                <w:sz w:val="16"/>
                <w:szCs w:val="16"/>
              </w:rPr>
              <w:t>s</w:t>
            </w:r>
          </w:p>
        </w:tc>
        <w:tc>
          <w:tcPr>
            <w:tcW w:w="0" w:type="auto"/>
          </w:tcPr>
          <w:p w14:paraId="2A82977A" w14:textId="77777777" w:rsidR="00644991" w:rsidRPr="00AF6B8B" w:rsidRDefault="00644991" w:rsidP="008B263D">
            <w:pPr>
              <w:rPr>
                <w:rFonts w:cs="Arial"/>
                <w:b/>
                <w:sz w:val="16"/>
                <w:szCs w:val="16"/>
              </w:rPr>
            </w:pPr>
          </w:p>
        </w:tc>
        <w:tc>
          <w:tcPr>
            <w:tcW w:w="0" w:type="auto"/>
          </w:tcPr>
          <w:p w14:paraId="6EF9F5AA" w14:textId="77777777" w:rsidR="00644991" w:rsidRPr="00AF6B8B" w:rsidRDefault="00644991" w:rsidP="008B263D">
            <w:pPr>
              <w:rPr>
                <w:rFonts w:cs="Arial"/>
                <w:b/>
                <w:sz w:val="16"/>
                <w:szCs w:val="16"/>
              </w:rPr>
            </w:pPr>
            <w:r w:rsidRPr="00AF6B8B">
              <w:rPr>
                <w:rFonts w:cs="Arial"/>
                <w:b/>
                <w:sz w:val="16"/>
                <w:szCs w:val="16"/>
              </w:rPr>
              <w:t>Any note/Any key for Scales</w:t>
            </w:r>
            <w:r>
              <w:rPr>
                <w:rFonts w:cs="Arial"/>
                <w:b/>
                <w:sz w:val="16"/>
                <w:szCs w:val="16"/>
              </w:rPr>
              <w:t>/Arpeggios</w:t>
            </w:r>
          </w:p>
        </w:tc>
        <w:tc>
          <w:tcPr>
            <w:tcW w:w="0" w:type="auto"/>
            <w:shd w:val="clear" w:color="auto" w:fill="D9D9D9"/>
          </w:tcPr>
          <w:p w14:paraId="06526C81" w14:textId="77777777" w:rsidR="00644991" w:rsidRPr="00AF6B8B" w:rsidRDefault="00644991" w:rsidP="008B263D">
            <w:pPr>
              <w:rPr>
                <w:rFonts w:cs="Arial"/>
                <w:sz w:val="16"/>
                <w:szCs w:val="16"/>
              </w:rPr>
            </w:pPr>
          </w:p>
        </w:tc>
        <w:tc>
          <w:tcPr>
            <w:tcW w:w="0" w:type="auto"/>
            <w:shd w:val="clear" w:color="auto" w:fill="D9D9D9"/>
          </w:tcPr>
          <w:p w14:paraId="23193A27" w14:textId="77777777" w:rsidR="00644991" w:rsidRPr="00AF6B8B" w:rsidRDefault="00644991" w:rsidP="008B263D">
            <w:pPr>
              <w:rPr>
                <w:rFonts w:cs="Arial"/>
                <w:sz w:val="16"/>
                <w:szCs w:val="16"/>
              </w:rPr>
            </w:pPr>
          </w:p>
        </w:tc>
        <w:tc>
          <w:tcPr>
            <w:tcW w:w="0" w:type="auto"/>
            <w:shd w:val="clear" w:color="auto" w:fill="D9D9D9"/>
          </w:tcPr>
          <w:p w14:paraId="19D8A0DE" w14:textId="77777777" w:rsidR="00644991" w:rsidRPr="00AF6B8B" w:rsidRDefault="00644991" w:rsidP="008B263D">
            <w:pPr>
              <w:rPr>
                <w:rFonts w:cs="Arial"/>
                <w:sz w:val="16"/>
                <w:szCs w:val="16"/>
              </w:rPr>
            </w:pPr>
          </w:p>
        </w:tc>
        <w:tc>
          <w:tcPr>
            <w:tcW w:w="0" w:type="auto"/>
            <w:tcBorders>
              <w:bottom w:val="single" w:sz="4" w:space="0" w:color="000000"/>
            </w:tcBorders>
            <w:shd w:val="clear" w:color="auto" w:fill="FFFFFF" w:themeFill="background1"/>
          </w:tcPr>
          <w:p w14:paraId="26A02F0E" w14:textId="77777777" w:rsidR="00644991" w:rsidRPr="00327D76" w:rsidRDefault="00644991" w:rsidP="008B263D">
            <w:pPr>
              <w:rPr>
                <w:rFonts w:cs="Arial"/>
                <w:b/>
                <w:sz w:val="16"/>
                <w:szCs w:val="16"/>
              </w:rPr>
            </w:pPr>
            <w:r w:rsidRPr="00327D76">
              <w:rPr>
                <w:rFonts w:cs="Arial"/>
                <w:b/>
                <w:sz w:val="16"/>
                <w:szCs w:val="16"/>
              </w:rPr>
              <w:t>Any note/Any key for Scales</w:t>
            </w:r>
            <w:r>
              <w:rPr>
                <w:rFonts w:cs="Arial"/>
                <w:b/>
                <w:sz w:val="16"/>
                <w:szCs w:val="16"/>
              </w:rPr>
              <w:t>/Arpeggios</w:t>
            </w:r>
          </w:p>
          <w:p w14:paraId="6A39EDB9" w14:textId="77777777" w:rsidR="00644991" w:rsidRPr="00327D76" w:rsidRDefault="00644991" w:rsidP="008B263D">
            <w:pPr>
              <w:rPr>
                <w:rFonts w:cs="Arial"/>
                <w:b/>
                <w:sz w:val="16"/>
                <w:szCs w:val="16"/>
              </w:rPr>
            </w:pPr>
          </w:p>
        </w:tc>
      </w:tr>
      <w:tr w:rsidR="00644991" w:rsidRPr="00802C0A" w14:paraId="28704F1F" w14:textId="77777777" w:rsidTr="008B263D">
        <w:tc>
          <w:tcPr>
            <w:tcW w:w="0" w:type="auto"/>
          </w:tcPr>
          <w:p w14:paraId="7DBE9245" w14:textId="77777777" w:rsidR="00644991" w:rsidRPr="00AF6B8B" w:rsidRDefault="00644991" w:rsidP="008B263D">
            <w:pPr>
              <w:rPr>
                <w:rFonts w:cs="Arial"/>
                <w:color w:val="000000"/>
                <w:sz w:val="16"/>
                <w:szCs w:val="16"/>
              </w:rPr>
            </w:pPr>
            <w:r w:rsidRPr="00AF6B8B">
              <w:rPr>
                <w:rFonts w:cs="Arial"/>
                <w:color w:val="000000"/>
                <w:sz w:val="16"/>
                <w:szCs w:val="16"/>
              </w:rPr>
              <w:t>Play a range of scales, arpeggios and chords on chosen instrument e.g. major, minor and alternative scales, major and minor chords and their extensions</w:t>
            </w:r>
          </w:p>
        </w:tc>
        <w:tc>
          <w:tcPr>
            <w:tcW w:w="0" w:type="auto"/>
          </w:tcPr>
          <w:p w14:paraId="12FE4FBD" w14:textId="77777777" w:rsidR="00644991" w:rsidRPr="00AF6B8B" w:rsidRDefault="00644991" w:rsidP="008B263D">
            <w:pPr>
              <w:jc w:val="center"/>
              <w:rPr>
                <w:rFonts w:cs="Arial"/>
                <w:b/>
                <w:sz w:val="16"/>
                <w:szCs w:val="16"/>
              </w:rPr>
            </w:pPr>
            <w:r w:rsidRPr="00AF6B8B">
              <w:rPr>
                <w:rFonts w:cs="Arial"/>
                <w:b/>
                <w:sz w:val="16"/>
                <w:szCs w:val="16"/>
              </w:rPr>
              <w:t>4</w:t>
            </w:r>
          </w:p>
        </w:tc>
        <w:tc>
          <w:tcPr>
            <w:tcW w:w="0" w:type="auto"/>
          </w:tcPr>
          <w:p w14:paraId="4145C413" w14:textId="77777777" w:rsidR="00644991" w:rsidRPr="00AF6B8B" w:rsidRDefault="00644991" w:rsidP="008B263D">
            <w:pPr>
              <w:rPr>
                <w:rFonts w:cs="Arial"/>
                <w:sz w:val="16"/>
                <w:szCs w:val="16"/>
              </w:rPr>
            </w:pPr>
            <w:r w:rsidRPr="00AF6B8B">
              <w:rPr>
                <w:rFonts w:cs="Arial"/>
                <w:b/>
                <w:sz w:val="16"/>
                <w:szCs w:val="16"/>
              </w:rPr>
              <w:t>Scales:</w:t>
            </w:r>
            <w:r w:rsidRPr="00AF6B8B">
              <w:rPr>
                <w:rFonts w:cs="Arial"/>
                <w:sz w:val="16"/>
                <w:szCs w:val="16"/>
              </w:rPr>
              <w:t xml:space="preserve"> M/m[all]/Pent/</w:t>
            </w:r>
          </w:p>
          <w:p w14:paraId="2C7FF282" w14:textId="77777777" w:rsidR="00644991" w:rsidRPr="00AF6B8B" w:rsidRDefault="00644991" w:rsidP="008B263D">
            <w:pPr>
              <w:rPr>
                <w:rFonts w:cs="Arial"/>
                <w:sz w:val="16"/>
                <w:szCs w:val="16"/>
              </w:rPr>
            </w:pPr>
            <w:r>
              <w:rPr>
                <w:rFonts w:cs="Arial"/>
                <w:sz w:val="16"/>
                <w:szCs w:val="16"/>
              </w:rPr>
              <w:t>M/m, chromatic</w:t>
            </w:r>
          </w:p>
          <w:p w14:paraId="43872464" w14:textId="77777777" w:rsidR="00644991" w:rsidRPr="00AF6B8B" w:rsidRDefault="00644991" w:rsidP="008B263D">
            <w:pPr>
              <w:rPr>
                <w:rFonts w:cs="Arial"/>
                <w:sz w:val="16"/>
                <w:szCs w:val="16"/>
              </w:rPr>
            </w:pPr>
            <w:r w:rsidRPr="00AF6B8B">
              <w:rPr>
                <w:rFonts w:cs="Arial"/>
                <w:sz w:val="16"/>
                <w:szCs w:val="16"/>
              </w:rPr>
              <w:t>2 octaves</w:t>
            </w:r>
          </w:p>
          <w:p w14:paraId="328BEEE4" w14:textId="77777777" w:rsidR="00644991" w:rsidRPr="00AF6B8B" w:rsidRDefault="00644991" w:rsidP="008B263D">
            <w:pPr>
              <w:rPr>
                <w:rFonts w:cs="Arial"/>
                <w:b/>
                <w:sz w:val="16"/>
                <w:szCs w:val="16"/>
              </w:rPr>
            </w:pPr>
            <w:r w:rsidRPr="00AF6B8B">
              <w:rPr>
                <w:rFonts w:cs="Arial"/>
                <w:b/>
                <w:sz w:val="16"/>
                <w:szCs w:val="16"/>
              </w:rPr>
              <w:t>Arpeggios</w:t>
            </w:r>
          </w:p>
          <w:p w14:paraId="3D585D25" w14:textId="77777777" w:rsidR="00644991" w:rsidRPr="00AF6B8B" w:rsidRDefault="00644991" w:rsidP="008B263D">
            <w:pPr>
              <w:rPr>
                <w:rFonts w:cs="Arial"/>
                <w:sz w:val="16"/>
                <w:szCs w:val="16"/>
              </w:rPr>
            </w:pPr>
            <w:r w:rsidRPr="00AF6B8B">
              <w:rPr>
                <w:rFonts w:cs="Arial"/>
                <w:sz w:val="16"/>
                <w:szCs w:val="16"/>
              </w:rPr>
              <w:t>dom7</w:t>
            </w:r>
            <w:r w:rsidRPr="00AF6B8B">
              <w:rPr>
                <w:rFonts w:cs="Arial"/>
                <w:sz w:val="16"/>
                <w:szCs w:val="16"/>
                <w:vertAlign w:val="superscript"/>
              </w:rPr>
              <w:t>th</w:t>
            </w:r>
            <w:r w:rsidRPr="00AF6B8B">
              <w:rPr>
                <w:rFonts w:cs="Arial"/>
                <w:sz w:val="16"/>
                <w:szCs w:val="16"/>
              </w:rPr>
              <w:t xml:space="preserve"> Chords</w:t>
            </w:r>
          </w:p>
          <w:p w14:paraId="01FA36C0" w14:textId="77777777" w:rsidR="00644991" w:rsidRPr="00AF6B8B" w:rsidRDefault="00644991" w:rsidP="008B263D">
            <w:pPr>
              <w:rPr>
                <w:rFonts w:cs="Arial"/>
                <w:sz w:val="16"/>
                <w:szCs w:val="16"/>
              </w:rPr>
            </w:pPr>
            <w:r w:rsidRPr="00AF6B8B">
              <w:rPr>
                <w:rFonts w:cs="Arial"/>
                <w:sz w:val="16"/>
                <w:szCs w:val="16"/>
              </w:rPr>
              <w:t>1 octave</w:t>
            </w:r>
          </w:p>
        </w:tc>
        <w:tc>
          <w:tcPr>
            <w:tcW w:w="0" w:type="auto"/>
            <w:shd w:val="clear" w:color="auto" w:fill="D9D9D9" w:themeFill="background1" w:themeFillShade="D9"/>
          </w:tcPr>
          <w:p w14:paraId="77132336"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343AC90E" w14:textId="77777777" w:rsidR="00644991" w:rsidRPr="00AF6B8B" w:rsidRDefault="00644991" w:rsidP="008B263D">
            <w:pPr>
              <w:rPr>
                <w:rFonts w:cs="Arial"/>
                <w:sz w:val="16"/>
                <w:szCs w:val="16"/>
              </w:rPr>
            </w:pPr>
            <w:r w:rsidRPr="00AF6B8B">
              <w:rPr>
                <w:rFonts w:cs="Arial"/>
                <w:sz w:val="16"/>
                <w:szCs w:val="16"/>
              </w:rPr>
              <w:t xml:space="preserve"> </w:t>
            </w:r>
          </w:p>
        </w:tc>
        <w:tc>
          <w:tcPr>
            <w:tcW w:w="0" w:type="auto"/>
          </w:tcPr>
          <w:p w14:paraId="4E3FE0FF" w14:textId="77777777" w:rsidR="00644991" w:rsidRPr="00AF6B8B" w:rsidRDefault="00644991" w:rsidP="008B263D">
            <w:pPr>
              <w:rPr>
                <w:rFonts w:cs="Arial"/>
                <w:b/>
                <w:sz w:val="16"/>
                <w:szCs w:val="16"/>
              </w:rPr>
            </w:pPr>
            <w:r w:rsidRPr="00AF6B8B">
              <w:rPr>
                <w:rFonts w:cs="Arial"/>
                <w:b/>
                <w:sz w:val="16"/>
                <w:szCs w:val="16"/>
              </w:rPr>
              <w:t>Modes</w:t>
            </w:r>
            <w:r w:rsidRPr="00AF6B8B">
              <w:rPr>
                <w:rFonts w:cs="Arial"/>
                <w:sz w:val="16"/>
                <w:szCs w:val="16"/>
              </w:rPr>
              <w:t xml:space="preserve"> of Major Scale</w:t>
            </w:r>
          </w:p>
        </w:tc>
        <w:tc>
          <w:tcPr>
            <w:tcW w:w="0" w:type="auto"/>
            <w:shd w:val="clear" w:color="auto" w:fill="D9D9D9" w:themeFill="background1" w:themeFillShade="D9"/>
          </w:tcPr>
          <w:p w14:paraId="03A77859" w14:textId="77777777" w:rsidR="00644991" w:rsidRPr="00AF6B8B" w:rsidRDefault="00644991" w:rsidP="008B263D">
            <w:pPr>
              <w:rPr>
                <w:rFonts w:cs="Arial"/>
                <w:sz w:val="16"/>
                <w:szCs w:val="16"/>
              </w:rPr>
            </w:pPr>
          </w:p>
          <w:p w14:paraId="4AC09C6A"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5A3D5D2E" w14:textId="77777777" w:rsidR="00644991" w:rsidRPr="00AF6B8B" w:rsidRDefault="00644991" w:rsidP="008B263D">
            <w:pPr>
              <w:rPr>
                <w:rFonts w:cs="Arial"/>
                <w:b/>
                <w:sz w:val="16"/>
                <w:szCs w:val="16"/>
              </w:rPr>
            </w:pPr>
          </w:p>
        </w:tc>
        <w:tc>
          <w:tcPr>
            <w:tcW w:w="0" w:type="auto"/>
          </w:tcPr>
          <w:p w14:paraId="7F2CA345" w14:textId="77777777" w:rsidR="00644991" w:rsidRPr="00AF6B8B" w:rsidRDefault="00644991" w:rsidP="008B263D">
            <w:pPr>
              <w:rPr>
                <w:rFonts w:cs="Arial"/>
                <w:sz w:val="16"/>
                <w:szCs w:val="16"/>
              </w:rPr>
            </w:pPr>
            <w:r w:rsidRPr="00AF6B8B">
              <w:rPr>
                <w:rFonts w:cs="Arial"/>
                <w:b/>
                <w:sz w:val="16"/>
                <w:szCs w:val="16"/>
              </w:rPr>
              <w:t>Scales</w:t>
            </w:r>
            <w:r w:rsidRPr="00AF6B8B">
              <w:rPr>
                <w:rFonts w:cs="Arial"/>
                <w:sz w:val="16"/>
                <w:szCs w:val="16"/>
              </w:rPr>
              <w:t>: Melodic minor/</w:t>
            </w:r>
          </w:p>
          <w:p w14:paraId="6E808E0B" w14:textId="77777777" w:rsidR="00644991" w:rsidRPr="00AF6B8B" w:rsidRDefault="00644991" w:rsidP="008B263D">
            <w:pPr>
              <w:rPr>
                <w:rFonts w:cs="Arial"/>
                <w:sz w:val="16"/>
                <w:szCs w:val="16"/>
              </w:rPr>
            </w:pPr>
            <w:r w:rsidRPr="00AF6B8B">
              <w:rPr>
                <w:rFonts w:cs="Arial"/>
                <w:sz w:val="16"/>
                <w:szCs w:val="16"/>
              </w:rPr>
              <w:t xml:space="preserve">Chromatic/Whole Tone/ </w:t>
            </w:r>
          </w:p>
          <w:p w14:paraId="54D61F20" w14:textId="77777777" w:rsidR="00644991" w:rsidRPr="00AF6B8B" w:rsidRDefault="00644991" w:rsidP="008B263D">
            <w:pPr>
              <w:rPr>
                <w:rFonts w:cs="Arial"/>
                <w:sz w:val="16"/>
                <w:szCs w:val="16"/>
              </w:rPr>
            </w:pPr>
            <w:r w:rsidRPr="00AF6B8B">
              <w:rPr>
                <w:rFonts w:cs="Arial"/>
                <w:sz w:val="16"/>
                <w:szCs w:val="16"/>
              </w:rPr>
              <w:t>2 octaves</w:t>
            </w:r>
          </w:p>
          <w:p w14:paraId="3574F474" w14:textId="77777777" w:rsidR="00644991" w:rsidRPr="00AF6B8B" w:rsidRDefault="00644991" w:rsidP="008B263D">
            <w:pPr>
              <w:rPr>
                <w:rFonts w:cs="Arial"/>
                <w:sz w:val="16"/>
                <w:szCs w:val="16"/>
              </w:rPr>
            </w:pPr>
            <w:r w:rsidRPr="00AF6B8B">
              <w:rPr>
                <w:rFonts w:cs="Arial"/>
                <w:b/>
                <w:sz w:val="16"/>
                <w:szCs w:val="16"/>
              </w:rPr>
              <w:t>Arpeggi</w:t>
            </w:r>
            <w:r w:rsidRPr="00AF6B8B">
              <w:rPr>
                <w:rFonts w:cs="Arial"/>
                <w:sz w:val="16"/>
                <w:szCs w:val="16"/>
              </w:rPr>
              <w:t>os: M/m/M7/m7/dom7/half dim/M6/m6</w:t>
            </w:r>
          </w:p>
          <w:p w14:paraId="62D2DA35" w14:textId="77777777" w:rsidR="00644991" w:rsidRPr="00AF6B8B" w:rsidRDefault="00644991" w:rsidP="008B263D">
            <w:pPr>
              <w:rPr>
                <w:rFonts w:cs="Arial"/>
                <w:sz w:val="16"/>
                <w:szCs w:val="16"/>
              </w:rPr>
            </w:pPr>
            <w:r w:rsidRPr="00AF6B8B">
              <w:rPr>
                <w:rFonts w:cs="Arial"/>
                <w:sz w:val="16"/>
                <w:szCs w:val="16"/>
              </w:rPr>
              <w:t>2octaves</w:t>
            </w:r>
          </w:p>
        </w:tc>
        <w:tc>
          <w:tcPr>
            <w:tcW w:w="0" w:type="auto"/>
            <w:shd w:val="clear" w:color="auto" w:fill="D9D9D9"/>
          </w:tcPr>
          <w:p w14:paraId="4E0A1BD0" w14:textId="77777777" w:rsidR="00644991" w:rsidRPr="00AF6B8B" w:rsidRDefault="00644991" w:rsidP="008B263D">
            <w:pPr>
              <w:rPr>
                <w:rFonts w:cs="Arial"/>
                <w:sz w:val="16"/>
                <w:szCs w:val="16"/>
              </w:rPr>
            </w:pPr>
          </w:p>
        </w:tc>
        <w:tc>
          <w:tcPr>
            <w:tcW w:w="0" w:type="auto"/>
            <w:shd w:val="clear" w:color="auto" w:fill="D9D9D9"/>
          </w:tcPr>
          <w:p w14:paraId="74D9DE5D" w14:textId="77777777" w:rsidR="00644991" w:rsidRPr="00AF6B8B" w:rsidRDefault="00644991" w:rsidP="008B263D">
            <w:pPr>
              <w:rPr>
                <w:rFonts w:cs="Arial"/>
                <w:sz w:val="16"/>
                <w:szCs w:val="16"/>
              </w:rPr>
            </w:pPr>
          </w:p>
        </w:tc>
        <w:tc>
          <w:tcPr>
            <w:tcW w:w="0" w:type="auto"/>
            <w:shd w:val="clear" w:color="auto" w:fill="D9D9D9"/>
          </w:tcPr>
          <w:p w14:paraId="653493E3" w14:textId="77777777" w:rsidR="00644991" w:rsidRPr="00AF6B8B" w:rsidRDefault="00644991" w:rsidP="008B263D">
            <w:pPr>
              <w:rPr>
                <w:rFonts w:cs="Arial"/>
                <w:sz w:val="16"/>
                <w:szCs w:val="16"/>
              </w:rPr>
            </w:pPr>
          </w:p>
        </w:tc>
        <w:tc>
          <w:tcPr>
            <w:tcW w:w="0" w:type="auto"/>
            <w:shd w:val="clear" w:color="auto" w:fill="FFFFFF"/>
          </w:tcPr>
          <w:p w14:paraId="2D1A6048" w14:textId="77777777" w:rsidR="00644991" w:rsidRPr="00AF6B8B" w:rsidRDefault="00644991" w:rsidP="008B263D">
            <w:pPr>
              <w:rPr>
                <w:rFonts w:cs="Arial"/>
                <w:sz w:val="16"/>
                <w:szCs w:val="16"/>
              </w:rPr>
            </w:pPr>
            <w:r w:rsidRPr="00AF6B8B">
              <w:rPr>
                <w:rFonts w:cs="Arial"/>
                <w:b/>
                <w:sz w:val="16"/>
                <w:szCs w:val="16"/>
              </w:rPr>
              <w:t>Scales</w:t>
            </w:r>
            <w:r w:rsidRPr="00AF6B8B">
              <w:rPr>
                <w:rFonts w:cs="Arial"/>
                <w:sz w:val="16"/>
                <w:szCs w:val="16"/>
              </w:rPr>
              <w:t xml:space="preserve">: </w:t>
            </w:r>
            <w:r>
              <w:rPr>
                <w:rFonts w:cs="Arial"/>
                <w:sz w:val="16"/>
                <w:szCs w:val="16"/>
              </w:rPr>
              <w:t>Major/All minor/Chromatic/Whole Tone/Altered/Modes</w:t>
            </w:r>
          </w:p>
          <w:p w14:paraId="67EC6473" w14:textId="77777777" w:rsidR="00644991" w:rsidRPr="00AF6B8B" w:rsidRDefault="00644991" w:rsidP="008B263D">
            <w:pPr>
              <w:rPr>
                <w:rFonts w:cs="Arial"/>
                <w:sz w:val="16"/>
                <w:szCs w:val="16"/>
              </w:rPr>
            </w:pPr>
            <w:r w:rsidRPr="00AF6B8B">
              <w:rPr>
                <w:rFonts w:cs="Arial"/>
                <w:sz w:val="16"/>
                <w:szCs w:val="16"/>
              </w:rPr>
              <w:t>2 octaves</w:t>
            </w:r>
          </w:p>
          <w:p w14:paraId="72D675C1" w14:textId="77777777" w:rsidR="00644991" w:rsidRPr="00AF6B8B" w:rsidRDefault="00644991" w:rsidP="008B263D">
            <w:pPr>
              <w:rPr>
                <w:rFonts w:cs="Arial"/>
                <w:sz w:val="16"/>
                <w:szCs w:val="16"/>
              </w:rPr>
            </w:pPr>
            <w:r w:rsidRPr="00AF6B8B">
              <w:rPr>
                <w:rFonts w:cs="Arial"/>
                <w:b/>
                <w:sz w:val="16"/>
                <w:szCs w:val="16"/>
              </w:rPr>
              <w:t>Arpeggi</w:t>
            </w:r>
            <w:r w:rsidRPr="00AF6B8B">
              <w:rPr>
                <w:rFonts w:cs="Arial"/>
                <w:sz w:val="16"/>
                <w:szCs w:val="16"/>
              </w:rPr>
              <w:t>o</w:t>
            </w:r>
            <w:r w:rsidRPr="00507EB4">
              <w:rPr>
                <w:rFonts w:cs="Arial"/>
                <w:b/>
                <w:sz w:val="16"/>
                <w:szCs w:val="16"/>
              </w:rPr>
              <w:t>s:</w:t>
            </w:r>
            <w:r w:rsidRPr="00AF6B8B">
              <w:rPr>
                <w:rFonts w:cs="Arial"/>
                <w:sz w:val="16"/>
                <w:szCs w:val="16"/>
              </w:rPr>
              <w:t xml:space="preserve"> M/m/M7/m7/dom7/</w:t>
            </w:r>
            <w:r>
              <w:rPr>
                <w:rFonts w:cs="Arial"/>
                <w:sz w:val="16"/>
                <w:szCs w:val="16"/>
              </w:rPr>
              <w:t>dom 9/add 9/M9/</w:t>
            </w:r>
            <w:r w:rsidRPr="00AF6B8B">
              <w:rPr>
                <w:rFonts w:cs="Arial"/>
                <w:sz w:val="16"/>
                <w:szCs w:val="16"/>
              </w:rPr>
              <w:t>half dim/</w:t>
            </w:r>
            <w:r>
              <w:rPr>
                <w:rFonts w:cs="Arial"/>
                <w:sz w:val="16"/>
                <w:szCs w:val="16"/>
              </w:rPr>
              <w:t>M6/</w:t>
            </w:r>
            <w:r w:rsidRPr="00AF6B8B">
              <w:rPr>
                <w:rFonts w:cs="Arial"/>
                <w:sz w:val="16"/>
                <w:szCs w:val="16"/>
              </w:rPr>
              <w:t>m6</w:t>
            </w:r>
          </w:p>
        </w:tc>
      </w:tr>
      <w:tr w:rsidR="00644991" w:rsidRPr="00802C0A" w14:paraId="0848F45D" w14:textId="77777777" w:rsidTr="008B263D">
        <w:tc>
          <w:tcPr>
            <w:tcW w:w="0" w:type="auto"/>
          </w:tcPr>
          <w:p w14:paraId="77982236" w14:textId="77777777" w:rsidR="00644991" w:rsidRPr="00AF6B8B" w:rsidRDefault="00644991" w:rsidP="008B263D">
            <w:pPr>
              <w:rPr>
                <w:rFonts w:cs="Arial"/>
                <w:color w:val="000000"/>
                <w:sz w:val="16"/>
                <w:szCs w:val="16"/>
              </w:rPr>
            </w:pPr>
            <w:r w:rsidRPr="00AF6B8B">
              <w:rPr>
                <w:rFonts w:cs="Arial"/>
                <w:color w:val="000000"/>
                <w:sz w:val="16"/>
                <w:szCs w:val="16"/>
              </w:rPr>
              <w:t>Recall and play a 4-bar chord progression</w:t>
            </w:r>
          </w:p>
          <w:p w14:paraId="22657C89" w14:textId="77777777" w:rsidR="00644991" w:rsidRPr="00AF6B8B" w:rsidRDefault="00644991" w:rsidP="008B263D">
            <w:pPr>
              <w:tabs>
                <w:tab w:val="left" w:pos="2130"/>
              </w:tabs>
              <w:textAlignment w:val="top"/>
              <w:outlineLvl w:val="1"/>
              <w:rPr>
                <w:rFonts w:cs="Arial"/>
                <w:sz w:val="16"/>
                <w:szCs w:val="16"/>
              </w:rPr>
            </w:pPr>
          </w:p>
        </w:tc>
        <w:tc>
          <w:tcPr>
            <w:tcW w:w="0" w:type="auto"/>
          </w:tcPr>
          <w:p w14:paraId="2A67649E" w14:textId="77777777" w:rsidR="00644991" w:rsidRPr="00AF6B8B" w:rsidRDefault="00644991" w:rsidP="008B263D">
            <w:pPr>
              <w:jc w:val="center"/>
              <w:rPr>
                <w:rFonts w:cs="Arial"/>
                <w:b/>
                <w:sz w:val="16"/>
                <w:szCs w:val="16"/>
              </w:rPr>
            </w:pPr>
            <w:r>
              <w:rPr>
                <w:rFonts w:cs="Arial"/>
                <w:b/>
                <w:sz w:val="16"/>
                <w:szCs w:val="16"/>
              </w:rPr>
              <w:t>3</w:t>
            </w:r>
          </w:p>
        </w:tc>
        <w:tc>
          <w:tcPr>
            <w:tcW w:w="0" w:type="auto"/>
            <w:shd w:val="clear" w:color="auto" w:fill="D9D9D9" w:themeFill="background1" w:themeFillShade="D9"/>
          </w:tcPr>
          <w:p w14:paraId="5B8BDADD" w14:textId="77777777" w:rsidR="00644991" w:rsidRPr="00AF6B8B" w:rsidRDefault="00644991" w:rsidP="008B263D">
            <w:pPr>
              <w:rPr>
                <w:rFonts w:cs="Arial"/>
                <w:sz w:val="16"/>
                <w:szCs w:val="16"/>
              </w:rPr>
            </w:pPr>
          </w:p>
        </w:tc>
        <w:tc>
          <w:tcPr>
            <w:tcW w:w="0" w:type="auto"/>
            <w:shd w:val="clear" w:color="auto" w:fill="FFFFFF" w:themeFill="background1"/>
          </w:tcPr>
          <w:p w14:paraId="1F58257B" w14:textId="77777777" w:rsidR="00644991" w:rsidRPr="00AF6B8B" w:rsidRDefault="00644991" w:rsidP="008B263D">
            <w:pPr>
              <w:rPr>
                <w:rFonts w:cs="Arial"/>
                <w:sz w:val="16"/>
                <w:szCs w:val="16"/>
              </w:rPr>
            </w:pPr>
            <w:r w:rsidRPr="00AF6B8B">
              <w:rPr>
                <w:rFonts w:cs="Arial"/>
                <w:sz w:val="16"/>
                <w:szCs w:val="16"/>
              </w:rPr>
              <w:t>I, IV, V, ii, iii, vi Major key</w:t>
            </w:r>
          </w:p>
          <w:p w14:paraId="13A2A751" w14:textId="77777777" w:rsidR="00644991" w:rsidRPr="00AF6B8B" w:rsidRDefault="00644991" w:rsidP="008B263D">
            <w:pPr>
              <w:rPr>
                <w:rFonts w:cs="Arial"/>
                <w:sz w:val="16"/>
                <w:szCs w:val="16"/>
              </w:rPr>
            </w:pPr>
            <w:r w:rsidRPr="00AF6B8B">
              <w:rPr>
                <w:rFonts w:cs="Arial"/>
                <w:sz w:val="16"/>
                <w:szCs w:val="16"/>
              </w:rPr>
              <w:t>4 bars</w:t>
            </w:r>
          </w:p>
        </w:tc>
        <w:tc>
          <w:tcPr>
            <w:tcW w:w="0" w:type="auto"/>
            <w:shd w:val="clear" w:color="auto" w:fill="D9D9D9" w:themeFill="background1" w:themeFillShade="D9"/>
          </w:tcPr>
          <w:p w14:paraId="61F99AC7" w14:textId="77777777" w:rsidR="00644991" w:rsidRPr="00AF6B8B" w:rsidRDefault="00644991" w:rsidP="008B263D">
            <w:pPr>
              <w:rPr>
                <w:rFonts w:cs="Arial"/>
                <w:sz w:val="16"/>
                <w:szCs w:val="16"/>
              </w:rPr>
            </w:pPr>
          </w:p>
        </w:tc>
        <w:tc>
          <w:tcPr>
            <w:tcW w:w="0" w:type="auto"/>
            <w:shd w:val="clear" w:color="auto" w:fill="D9D9D9"/>
          </w:tcPr>
          <w:p w14:paraId="3FB3A1A7" w14:textId="77777777" w:rsidR="00644991" w:rsidRPr="00AF6B8B" w:rsidRDefault="00644991" w:rsidP="008B263D">
            <w:pPr>
              <w:rPr>
                <w:rFonts w:cs="Arial"/>
                <w:sz w:val="16"/>
                <w:szCs w:val="16"/>
              </w:rPr>
            </w:pPr>
          </w:p>
        </w:tc>
        <w:tc>
          <w:tcPr>
            <w:tcW w:w="0" w:type="auto"/>
            <w:shd w:val="clear" w:color="auto" w:fill="D9D9D9"/>
          </w:tcPr>
          <w:p w14:paraId="694D69F1" w14:textId="77777777" w:rsidR="00644991" w:rsidRPr="00AF6B8B" w:rsidRDefault="00644991" w:rsidP="008B263D">
            <w:pPr>
              <w:rPr>
                <w:rFonts w:cs="Arial"/>
                <w:sz w:val="16"/>
                <w:szCs w:val="16"/>
              </w:rPr>
            </w:pPr>
          </w:p>
        </w:tc>
        <w:tc>
          <w:tcPr>
            <w:tcW w:w="0" w:type="auto"/>
            <w:shd w:val="clear" w:color="auto" w:fill="D9D9D9"/>
          </w:tcPr>
          <w:p w14:paraId="59E6406E" w14:textId="77777777" w:rsidR="00644991" w:rsidRPr="00AF6B8B" w:rsidRDefault="00644991" w:rsidP="008B263D">
            <w:pPr>
              <w:rPr>
                <w:rFonts w:cs="Arial"/>
                <w:sz w:val="16"/>
                <w:szCs w:val="16"/>
              </w:rPr>
            </w:pPr>
          </w:p>
        </w:tc>
        <w:tc>
          <w:tcPr>
            <w:tcW w:w="0" w:type="auto"/>
            <w:shd w:val="clear" w:color="auto" w:fill="D9D9D9"/>
          </w:tcPr>
          <w:p w14:paraId="71429BCB" w14:textId="77777777" w:rsidR="00644991" w:rsidRPr="00AF6B8B" w:rsidRDefault="00644991" w:rsidP="008B263D">
            <w:pPr>
              <w:rPr>
                <w:rFonts w:cs="Arial"/>
                <w:sz w:val="16"/>
                <w:szCs w:val="16"/>
              </w:rPr>
            </w:pPr>
          </w:p>
        </w:tc>
        <w:tc>
          <w:tcPr>
            <w:tcW w:w="0" w:type="auto"/>
            <w:shd w:val="clear" w:color="auto" w:fill="D9D9D9"/>
          </w:tcPr>
          <w:p w14:paraId="235FA0CD" w14:textId="77777777" w:rsidR="00644991" w:rsidRPr="00AF6B8B" w:rsidRDefault="00644991" w:rsidP="008B263D">
            <w:pPr>
              <w:rPr>
                <w:rFonts w:cs="Arial"/>
                <w:sz w:val="16"/>
                <w:szCs w:val="16"/>
              </w:rPr>
            </w:pPr>
          </w:p>
        </w:tc>
        <w:tc>
          <w:tcPr>
            <w:tcW w:w="0" w:type="auto"/>
            <w:shd w:val="clear" w:color="auto" w:fill="D9D9D9"/>
          </w:tcPr>
          <w:p w14:paraId="26A89B3C" w14:textId="77777777" w:rsidR="00644991" w:rsidRPr="00AF6B8B" w:rsidRDefault="00644991" w:rsidP="008B263D">
            <w:pPr>
              <w:rPr>
                <w:rFonts w:cs="Arial"/>
                <w:sz w:val="16"/>
                <w:szCs w:val="16"/>
              </w:rPr>
            </w:pPr>
          </w:p>
        </w:tc>
        <w:tc>
          <w:tcPr>
            <w:tcW w:w="0" w:type="auto"/>
          </w:tcPr>
          <w:p w14:paraId="2D582091" w14:textId="77777777" w:rsidR="00644991" w:rsidRPr="00AF6B8B" w:rsidRDefault="00644991" w:rsidP="008B263D">
            <w:pPr>
              <w:rPr>
                <w:rFonts w:cs="Arial"/>
                <w:sz w:val="16"/>
                <w:szCs w:val="16"/>
              </w:rPr>
            </w:pPr>
            <w:r>
              <w:rPr>
                <w:rFonts w:cs="Arial"/>
                <w:sz w:val="16"/>
                <w:szCs w:val="16"/>
              </w:rPr>
              <w:t>i</w:t>
            </w:r>
            <w:r w:rsidRPr="00AF6B8B">
              <w:rPr>
                <w:rFonts w:cs="Arial"/>
                <w:sz w:val="16"/>
                <w:szCs w:val="16"/>
              </w:rPr>
              <w:t xml:space="preserve">, </w:t>
            </w:r>
            <w:r>
              <w:rPr>
                <w:rFonts w:cs="Arial"/>
                <w:sz w:val="16"/>
                <w:szCs w:val="16"/>
              </w:rPr>
              <w:t>iv</w:t>
            </w:r>
            <w:r w:rsidRPr="00AF6B8B">
              <w:rPr>
                <w:rFonts w:cs="Arial"/>
                <w:sz w:val="16"/>
                <w:szCs w:val="16"/>
              </w:rPr>
              <w:t>, V, ii</w:t>
            </w:r>
            <w:r>
              <w:rPr>
                <w:rFonts w:ascii="Opus Chords" w:hAnsi="Opus Chords" w:cstheme="minorHAnsi"/>
                <w:sz w:val="16"/>
                <w:szCs w:val="16"/>
              </w:rPr>
              <w:t>Ø</w:t>
            </w:r>
            <w:r w:rsidRPr="00AF6B8B">
              <w:rPr>
                <w:rFonts w:cs="Arial"/>
                <w:sz w:val="16"/>
                <w:szCs w:val="16"/>
              </w:rPr>
              <w:t xml:space="preserve">, </w:t>
            </w:r>
            <w:r>
              <w:rPr>
                <w:rFonts w:cs="Arial"/>
                <w:sz w:val="16"/>
                <w:szCs w:val="16"/>
              </w:rPr>
              <w:t>III</w:t>
            </w:r>
            <w:r w:rsidRPr="00AF6B8B">
              <w:rPr>
                <w:rFonts w:cs="Arial"/>
                <w:sz w:val="16"/>
                <w:szCs w:val="16"/>
              </w:rPr>
              <w:t xml:space="preserve">, </w:t>
            </w:r>
            <w:r>
              <w:rPr>
                <w:rFonts w:cs="Arial"/>
                <w:sz w:val="16"/>
                <w:szCs w:val="16"/>
              </w:rPr>
              <w:t>VI in a</w:t>
            </w:r>
            <w:r w:rsidRPr="00AF6B8B">
              <w:rPr>
                <w:rFonts w:cs="Arial"/>
                <w:sz w:val="16"/>
                <w:szCs w:val="16"/>
              </w:rPr>
              <w:t xml:space="preserve"> </w:t>
            </w:r>
            <w:r>
              <w:rPr>
                <w:rFonts w:cs="Arial"/>
                <w:sz w:val="16"/>
                <w:szCs w:val="16"/>
              </w:rPr>
              <w:t xml:space="preserve">minor </w:t>
            </w:r>
            <w:r w:rsidRPr="00AF6B8B">
              <w:rPr>
                <w:rFonts w:cs="Arial"/>
                <w:sz w:val="16"/>
                <w:szCs w:val="16"/>
              </w:rPr>
              <w:t>key</w:t>
            </w:r>
          </w:p>
          <w:p w14:paraId="28E6375D" w14:textId="77777777" w:rsidR="00644991" w:rsidRPr="00AF6B8B" w:rsidRDefault="00644991" w:rsidP="008B263D">
            <w:pPr>
              <w:rPr>
                <w:rFonts w:cs="Arial"/>
                <w:sz w:val="16"/>
                <w:szCs w:val="16"/>
              </w:rPr>
            </w:pPr>
            <w:r w:rsidRPr="00AF6B8B">
              <w:rPr>
                <w:rFonts w:cs="Arial"/>
                <w:sz w:val="16"/>
                <w:szCs w:val="16"/>
              </w:rPr>
              <w:t>4 bars</w:t>
            </w:r>
          </w:p>
        </w:tc>
        <w:tc>
          <w:tcPr>
            <w:tcW w:w="0" w:type="auto"/>
            <w:shd w:val="clear" w:color="auto" w:fill="D9D9D9" w:themeFill="background1" w:themeFillShade="D9"/>
          </w:tcPr>
          <w:p w14:paraId="22E6B8B6" w14:textId="77777777" w:rsidR="00644991" w:rsidRPr="00AF6B8B" w:rsidRDefault="00644991" w:rsidP="008B263D">
            <w:pPr>
              <w:rPr>
                <w:rFonts w:cs="Arial"/>
                <w:sz w:val="16"/>
                <w:szCs w:val="16"/>
              </w:rPr>
            </w:pPr>
          </w:p>
        </w:tc>
      </w:tr>
      <w:tr w:rsidR="00644991" w:rsidRPr="00802C0A" w14:paraId="1139D6AD" w14:textId="77777777" w:rsidTr="008B263D">
        <w:tc>
          <w:tcPr>
            <w:tcW w:w="0" w:type="auto"/>
          </w:tcPr>
          <w:p w14:paraId="71D349E1" w14:textId="77777777" w:rsidR="00644991" w:rsidRPr="000777A8" w:rsidRDefault="00644991" w:rsidP="008B263D">
            <w:pPr>
              <w:rPr>
                <w:rFonts w:cs="Arial"/>
                <w:color w:val="000000"/>
                <w:sz w:val="16"/>
                <w:szCs w:val="16"/>
              </w:rPr>
            </w:pPr>
            <w:r w:rsidRPr="00AF6B8B">
              <w:rPr>
                <w:rFonts w:cs="Arial"/>
                <w:color w:val="000000"/>
                <w:sz w:val="16"/>
                <w:szCs w:val="16"/>
              </w:rPr>
              <w:t>Recall and play a 4-bar melody</w:t>
            </w:r>
          </w:p>
        </w:tc>
        <w:tc>
          <w:tcPr>
            <w:tcW w:w="0" w:type="auto"/>
          </w:tcPr>
          <w:p w14:paraId="51C6427C" w14:textId="77777777" w:rsidR="00644991" w:rsidRPr="00AF6B8B" w:rsidRDefault="00644991" w:rsidP="008B263D">
            <w:pPr>
              <w:jc w:val="center"/>
              <w:rPr>
                <w:rFonts w:cs="Arial"/>
                <w:b/>
                <w:sz w:val="16"/>
                <w:szCs w:val="16"/>
              </w:rPr>
            </w:pPr>
            <w:r w:rsidRPr="00AF6B8B">
              <w:rPr>
                <w:rFonts w:cs="Arial"/>
                <w:b/>
                <w:sz w:val="16"/>
                <w:szCs w:val="16"/>
              </w:rPr>
              <w:t>3</w:t>
            </w:r>
          </w:p>
        </w:tc>
        <w:tc>
          <w:tcPr>
            <w:tcW w:w="0" w:type="auto"/>
            <w:shd w:val="clear" w:color="auto" w:fill="D9D9D9" w:themeFill="background1" w:themeFillShade="D9"/>
          </w:tcPr>
          <w:p w14:paraId="3DF171BA" w14:textId="77777777" w:rsidR="00644991" w:rsidRPr="00AF6B8B" w:rsidRDefault="00644991" w:rsidP="008B263D">
            <w:pPr>
              <w:rPr>
                <w:rFonts w:cs="Arial"/>
                <w:sz w:val="16"/>
                <w:szCs w:val="16"/>
              </w:rPr>
            </w:pPr>
          </w:p>
        </w:tc>
        <w:tc>
          <w:tcPr>
            <w:tcW w:w="0" w:type="auto"/>
            <w:shd w:val="clear" w:color="auto" w:fill="FFFFFF" w:themeFill="background1"/>
          </w:tcPr>
          <w:p w14:paraId="72A4CEE0" w14:textId="77777777" w:rsidR="00644991" w:rsidRPr="00AF6B8B" w:rsidRDefault="00644991" w:rsidP="008B263D">
            <w:pPr>
              <w:rPr>
                <w:rFonts w:cs="Arial"/>
                <w:sz w:val="16"/>
                <w:szCs w:val="16"/>
              </w:rPr>
            </w:pPr>
            <w:r w:rsidRPr="00AF6B8B">
              <w:rPr>
                <w:rFonts w:cs="Arial"/>
                <w:sz w:val="16"/>
                <w:szCs w:val="16"/>
              </w:rPr>
              <w:t>4-bar melody</w:t>
            </w:r>
          </w:p>
        </w:tc>
        <w:tc>
          <w:tcPr>
            <w:tcW w:w="0" w:type="auto"/>
            <w:shd w:val="clear" w:color="auto" w:fill="D9D9D9" w:themeFill="background1" w:themeFillShade="D9"/>
          </w:tcPr>
          <w:p w14:paraId="37A14D34" w14:textId="77777777" w:rsidR="00644991" w:rsidRPr="00AF6B8B" w:rsidRDefault="00644991" w:rsidP="008B263D">
            <w:pPr>
              <w:rPr>
                <w:rFonts w:cs="Arial"/>
                <w:sz w:val="16"/>
                <w:szCs w:val="16"/>
              </w:rPr>
            </w:pPr>
          </w:p>
        </w:tc>
        <w:tc>
          <w:tcPr>
            <w:tcW w:w="0" w:type="auto"/>
            <w:shd w:val="clear" w:color="auto" w:fill="D9D9D9"/>
          </w:tcPr>
          <w:p w14:paraId="421B9809" w14:textId="77777777" w:rsidR="00644991" w:rsidRPr="00AF6B8B" w:rsidRDefault="00644991" w:rsidP="008B263D">
            <w:pPr>
              <w:rPr>
                <w:rFonts w:cs="Arial"/>
                <w:sz w:val="16"/>
                <w:szCs w:val="16"/>
              </w:rPr>
            </w:pPr>
          </w:p>
        </w:tc>
        <w:tc>
          <w:tcPr>
            <w:tcW w:w="0" w:type="auto"/>
            <w:shd w:val="clear" w:color="auto" w:fill="D9D9D9"/>
          </w:tcPr>
          <w:p w14:paraId="37A46A6F" w14:textId="77777777" w:rsidR="00644991" w:rsidRPr="00AF6B8B" w:rsidRDefault="00644991" w:rsidP="008B263D">
            <w:pPr>
              <w:rPr>
                <w:rFonts w:cs="Arial"/>
                <w:sz w:val="16"/>
                <w:szCs w:val="16"/>
              </w:rPr>
            </w:pPr>
          </w:p>
        </w:tc>
        <w:tc>
          <w:tcPr>
            <w:tcW w:w="0" w:type="auto"/>
            <w:shd w:val="clear" w:color="auto" w:fill="D9D9D9"/>
          </w:tcPr>
          <w:p w14:paraId="39940402" w14:textId="77777777" w:rsidR="00644991" w:rsidRPr="00AF6B8B" w:rsidRDefault="00644991" w:rsidP="008B263D">
            <w:pPr>
              <w:rPr>
                <w:rFonts w:cs="Arial"/>
                <w:sz w:val="16"/>
                <w:szCs w:val="16"/>
              </w:rPr>
            </w:pPr>
          </w:p>
        </w:tc>
        <w:tc>
          <w:tcPr>
            <w:tcW w:w="0" w:type="auto"/>
            <w:shd w:val="clear" w:color="auto" w:fill="D9D9D9"/>
          </w:tcPr>
          <w:p w14:paraId="7E6A98D7" w14:textId="77777777" w:rsidR="00644991" w:rsidRPr="00AF6B8B" w:rsidRDefault="00644991" w:rsidP="008B263D">
            <w:pPr>
              <w:rPr>
                <w:rFonts w:cs="Arial"/>
                <w:sz w:val="16"/>
                <w:szCs w:val="16"/>
              </w:rPr>
            </w:pPr>
          </w:p>
        </w:tc>
        <w:tc>
          <w:tcPr>
            <w:tcW w:w="0" w:type="auto"/>
            <w:shd w:val="clear" w:color="auto" w:fill="D9D9D9"/>
          </w:tcPr>
          <w:p w14:paraId="5A766152" w14:textId="77777777" w:rsidR="00644991" w:rsidRPr="00AF6B8B" w:rsidRDefault="00644991" w:rsidP="008B263D">
            <w:pPr>
              <w:rPr>
                <w:rFonts w:cs="Arial"/>
                <w:sz w:val="16"/>
                <w:szCs w:val="16"/>
              </w:rPr>
            </w:pPr>
          </w:p>
        </w:tc>
        <w:tc>
          <w:tcPr>
            <w:tcW w:w="0" w:type="auto"/>
            <w:shd w:val="clear" w:color="auto" w:fill="D9D9D9"/>
          </w:tcPr>
          <w:p w14:paraId="0A807251" w14:textId="77777777" w:rsidR="00644991" w:rsidRPr="00AF6B8B" w:rsidRDefault="00644991" w:rsidP="008B263D">
            <w:pPr>
              <w:rPr>
                <w:rFonts w:cs="Arial"/>
                <w:sz w:val="16"/>
                <w:szCs w:val="16"/>
              </w:rPr>
            </w:pPr>
          </w:p>
        </w:tc>
        <w:tc>
          <w:tcPr>
            <w:tcW w:w="0" w:type="auto"/>
          </w:tcPr>
          <w:p w14:paraId="7CAE33A3" w14:textId="77777777" w:rsidR="00644991" w:rsidRPr="00AF6B8B" w:rsidRDefault="00644991" w:rsidP="008B263D">
            <w:pPr>
              <w:rPr>
                <w:rFonts w:cs="Arial"/>
                <w:sz w:val="16"/>
                <w:szCs w:val="16"/>
              </w:rPr>
            </w:pPr>
            <w:r w:rsidRPr="00AF6B8B">
              <w:rPr>
                <w:rFonts w:cs="Arial"/>
                <w:sz w:val="16"/>
                <w:szCs w:val="16"/>
              </w:rPr>
              <w:t>4-bar melody</w:t>
            </w:r>
          </w:p>
        </w:tc>
        <w:tc>
          <w:tcPr>
            <w:tcW w:w="0" w:type="auto"/>
            <w:shd w:val="clear" w:color="auto" w:fill="D9D9D9" w:themeFill="background1" w:themeFillShade="D9"/>
          </w:tcPr>
          <w:p w14:paraId="41FFE67B" w14:textId="77777777" w:rsidR="00644991" w:rsidRPr="00AF6B8B" w:rsidRDefault="00644991" w:rsidP="008B263D">
            <w:pPr>
              <w:rPr>
                <w:rFonts w:cs="Arial"/>
                <w:sz w:val="16"/>
                <w:szCs w:val="16"/>
              </w:rPr>
            </w:pPr>
          </w:p>
        </w:tc>
      </w:tr>
      <w:tr w:rsidR="00644991" w:rsidRPr="00802C0A" w14:paraId="27C2FAAF" w14:textId="77777777" w:rsidTr="008B263D">
        <w:tc>
          <w:tcPr>
            <w:tcW w:w="0" w:type="auto"/>
          </w:tcPr>
          <w:p w14:paraId="72ED6417" w14:textId="77777777" w:rsidR="00644991" w:rsidRPr="00AF6B8B" w:rsidRDefault="00644991" w:rsidP="008B263D">
            <w:pPr>
              <w:rPr>
                <w:rFonts w:cs="Arial"/>
                <w:color w:val="000000"/>
                <w:sz w:val="16"/>
                <w:szCs w:val="16"/>
              </w:rPr>
            </w:pPr>
            <w:r w:rsidRPr="00AF6B8B">
              <w:rPr>
                <w:rFonts w:cs="Arial"/>
                <w:color w:val="000000"/>
                <w:sz w:val="16"/>
                <w:szCs w:val="16"/>
              </w:rPr>
              <w:t>Play a 16-bar rhythm and melody at sight</w:t>
            </w:r>
          </w:p>
        </w:tc>
        <w:tc>
          <w:tcPr>
            <w:tcW w:w="0" w:type="auto"/>
          </w:tcPr>
          <w:p w14:paraId="1825BDDE" w14:textId="77777777" w:rsidR="00644991" w:rsidRPr="00AF6B8B" w:rsidRDefault="00644991" w:rsidP="008B263D">
            <w:pPr>
              <w:jc w:val="center"/>
              <w:rPr>
                <w:rFonts w:cs="Arial"/>
                <w:b/>
                <w:sz w:val="16"/>
                <w:szCs w:val="16"/>
              </w:rPr>
            </w:pPr>
            <w:r>
              <w:rPr>
                <w:rFonts w:cs="Arial"/>
                <w:b/>
                <w:sz w:val="16"/>
                <w:szCs w:val="16"/>
              </w:rPr>
              <w:t>4</w:t>
            </w:r>
          </w:p>
        </w:tc>
        <w:tc>
          <w:tcPr>
            <w:tcW w:w="0" w:type="auto"/>
            <w:shd w:val="clear" w:color="auto" w:fill="D9D9D9"/>
          </w:tcPr>
          <w:p w14:paraId="7AF1BCB2" w14:textId="77777777" w:rsidR="00644991" w:rsidRPr="00AF6B8B" w:rsidRDefault="00644991" w:rsidP="008B263D">
            <w:pPr>
              <w:rPr>
                <w:rFonts w:cs="Arial"/>
                <w:sz w:val="16"/>
                <w:szCs w:val="16"/>
              </w:rPr>
            </w:pPr>
          </w:p>
        </w:tc>
        <w:tc>
          <w:tcPr>
            <w:tcW w:w="0" w:type="auto"/>
            <w:shd w:val="clear" w:color="auto" w:fill="D9D9D9"/>
          </w:tcPr>
          <w:p w14:paraId="26E0EAB5" w14:textId="77777777" w:rsidR="00644991" w:rsidRPr="00AF6B8B" w:rsidRDefault="00644991" w:rsidP="008B263D">
            <w:pPr>
              <w:rPr>
                <w:rFonts w:cs="Arial"/>
                <w:sz w:val="16"/>
                <w:szCs w:val="16"/>
              </w:rPr>
            </w:pPr>
          </w:p>
        </w:tc>
        <w:tc>
          <w:tcPr>
            <w:tcW w:w="0" w:type="auto"/>
            <w:shd w:val="clear" w:color="auto" w:fill="D9D9D9"/>
          </w:tcPr>
          <w:p w14:paraId="1D98E6EA"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0DDF6B97" w14:textId="77777777" w:rsidR="00644991" w:rsidRPr="00AF6B8B" w:rsidRDefault="00644991" w:rsidP="008B263D">
            <w:pPr>
              <w:rPr>
                <w:rFonts w:cs="Arial"/>
                <w:sz w:val="16"/>
                <w:szCs w:val="16"/>
              </w:rPr>
            </w:pPr>
          </w:p>
        </w:tc>
        <w:tc>
          <w:tcPr>
            <w:tcW w:w="0" w:type="auto"/>
            <w:shd w:val="clear" w:color="auto" w:fill="FFFFFF"/>
          </w:tcPr>
          <w:p w14:paraId="4F2F2565" w14:textId="77777777" w:rsidR="00644991" w:rsidRPr="00AF6B8B" w:rsidRDefault="00644991" w:rsidP="008B263D">
            <w:pPr>
              <w:rPr>
                <w:rFonts w:cs="Arial"/>
                <w:sz w:val="16"/>
                <w:szCs w:val="16"/>
              </w:rPr>
            </w:pPr>
            <w:r w:rsidRPr="00AF6B8B">
              <w:rPr>
                <w:rFonts w:cs="Arial"/>
                <w:sz w:val="16"/>
                <w:szCs w:val="16"/>
              </w:rPr>
              <w:t>Sight-reading</w:t>
            </w:r>
          </w:p>
        </w:tc>
        <w:tc>
          <w:tcPr>
            <w:tcW w:w="0" w:type="auto"/>
            <w:shd w:val="clear" w:color="auto" w:fill="D9D9D9"/>
          </w:tcPr>
          <w:p w14:paraId="5EBA6D9B" w14:textId="77777777" w:rsidR="00644991" w:rsidRPr="00AF6B8B" w:rsidRDefault="00644991" w:rsidP="008B263D">
            <w:pPr>
              <w:rPr>
                <w:rFonts w:cs="Arial"/>
                <w:sz w:val="16"/>
                <w:szCs w:val="16"/>
              </w:rPr>
            </w:pPr>
          </w:p>
        </w:tc>
        <w:tc>
          <w:tcPr>
            <w:tcW w:w="0" w:type="auto"/>
            <w:shd w:val="clear" w:color="auto" w:fill="D9D9D9"/>
          </w:tcPr>
          <w:p w14:paraId="310BABF3" w14:textId="77777777" w:rsidR="00644991" w:rsidRPr="00AF6B8B" w:rsidRDefault="00644991" w:rsidP="008B263D">
            <w:pPr>
              <w:rPr>
                <w:rFonts w:cs="Arial"/>
                <w:sz w:val="16"/>
                <w:szCs w:val="16"/>
              </w:rPr>
            </w:pPr>
          </w:p>
        </w:tc>
        <w:tc>
          <w:tcPr>
            <w:tcW w:w="0" w:type="auto"/>
          </w:tcPr>
          <w:p w14:paraId="27D05E8C" w14:textId="77777777" w:rsidR="00644991" w:rsidRPr="00AF6B8B" w:rsidRDefault="00644991" w:rsidP="008B263D">
            <w:pPr>
              <w:rPr>
                <w:rFonts w:cs="Arial"/>
                <w:sz w:val="16"/>
                <w:szCs w:val="16"/>
              </w:rPr>
            </w:pPr>
            <w:r w:rsidRPr="00AF6B8B">
              <w:rPr>
                <w:rFonts w:cs="Arial"/>
                <w:sz w:val="16"/>
                <w:szCs w:val="16"/>
              </w:rPr>
              <w:t>Sight-reading</w:t>
            </w:r>
          </w:p>
        </w:tc>
        <w:tc>
          <w:tcPr>
            <w:tcW w:w="0" w:type="auto"/>
            <w:shd w:val="clear" w:color="auto" w:fill="D9D9D9" w:themeFill="background1" w:themeFillShade="D9"/>
          </w:tcPr>
          <w:p w14:paraId="7FC7EF75" w14:textId="77777777" w:rsidR="00644991" w:rsidRPr="00AF6B8B" w:rsidRDefault="00644991" w:rsidP="008B263D">
            <w:pPr>
              <w:rPr>
                <w:rFonts w:cs="Arial"/>
                <w:sz w:val="16"/>
                <w:szCs w:val="16"/>
              </w:rPr>
            </w:pPr>
          </w:p>
        </w:tc>
        <w:tc>
          <w:tcPr>
            <w:tcW w:w="0" w:type="auto"/>
            <w:shd w:val="clear" w:color="auto" w:fill="D9D9D9"/>
          </w:tcPr>
          <w:p w14:paraId="343A4A19" w14:textId="77777777" w:rsidR="00644991" w:rsidRPr="00AF6B8B" w:rsidRDefault="00644991" w:rsidP="008B263D">
            <w:pPr>
              <w:rPr>
                <w:rFonts w:cs="Arial"/>
                <w:sz w:val="16"/>
                <w:szCs w:val="16"/>
              </w:rPr>
            </w:pPr>
          </w:p>
        </w:tc>
        <w:tc>
          <w:tcPr>
            <w:tcW w:w="0" w:type="auto"/>
            <w:shd w:val="clear" w:color="auto" w:fill="D9D9D9"/>
          </w:tcPr>
          <w:p w14:paraId="3B397ED1" w14:textId="77777777" w:rsidR="00644991" w:rsidRPr="00AF6B8B" w:rsidRDefault="00644991" w:rsidP="008B263D">
            <w:pPr>
              <w:rPr>
                <w:rFonts w:cs="Arial"/>
                <w:sz w:val="16"/>
                <w:szCs w:val="16"/>
              </w:rPr>
            </w:pPr>
          </w:p>
        </w:tc>
      </w:tr>
      <w:tr w:rsidR="00644991" w:rsidRPr="00802C0A" w14:paraId="63D9EABE" w14:textId="77777777" w:rsidTr="008B263D">
        <w:tc>
          <w:tcPr>
            <w:tcW w:w="0" w:type="auto"/>
          </w:tcPr>
          <w:p w14:paraId="7E17CE7B" w14:textId="77777777" w:rsidR="00644991" w:rsidRPr="00AF6B8B" w:rsidRDefault="00644991" w:rsidP="008B263D">
            <w:pPr>
              <w:rPr>
                <w:rFonts w:cs="Arial"/>
                <w:sz w:val="16"/>
                <w:szCs w:val="16"/>
              </w:rPr>
            </w:pPr>
            <w:r w:rsidRPr="00AF6B8B">
              <w:rPr>
                <w:rFonts w:cs="Arial"/>
                <w:sz w:val="16"/>
                <w:szCs w:val="16"/>
              </w:rPr>
              <w:lastRenderedPageBreak/>
              <w:t>Compose</w:t>
            </w:r>
            <w:r>
              <w:rPr>
                <w:rFonts w:cs="Arial"/>
                <w:sz w:val="16"/>
                <w:szCs w:val="16"/>
              </w:rPr>
              <w:t xml:space="preserve">, notate </w:t>
            </w:r>
            <w:r w:rsidRPr="00AF6B8B">
              <w:rPr>
                <w:rFonts w:cs="Arial"/>
                <w:sz w:val="16"/>
                <w:szCs w:val="16"/>
              </w:rPr>
              <w:t>and play a 16-bar melody</w:t>
            </w:r>
          </w:p>
        </w:tc>
        <w:tc>
          <w:tcPr>
            <w:tcW w:w="0" w:type="auto"/>
          </w:tcPr>
          <w:p w14:paraId="72594CC0" w14:textId="77777777" w:rsidR="00644991" w:rsidRPr="00AF6B8B" w:rsidRDefault="00644991" w:rsidP="008B263D">
            <w:pPr>
              <w:jc w:val="center"/>
              <w:rPr>
                <w:rFonts w:cs="Arial"/>
                <w:b/>
                <w:sz w:val="16"/>
                <w:szCs w:val="16"/>
              </w:rPr>
            </w:pPr>
            <w:r>
              <w:rPr>
                <w:rFonts w:cs="Arial"/>
                <w:b/>
                <w:sz w:val="16"/>
                <w:szCs w:val="16"/>
              </w:rPr>
              <w:t>4</w:t>
            </w:r>
          </w:p>
        </w:tc>
        <w:tc>
          <w:tcPr>
            <w:tcW w:w="0" w:type="auto"/>
            <w:shd w:val="clear" w:color="auto" w:fill="D9D9D9"/>
          </w:tcPr>
          <w:p w14:paraId="66E25C8E" w14:textId="77777777" w:rsidR="00644991" w:rsidRPr="00AF6B8B" w:rsidRDefault="00644991" w:rsidP="008B263D">
            <w:pPr>
              <w:rPr>
                <w:rFonts w:cs="Arial"/>
                <w:sz w:val="16"/>
                <w:szCs w:val="16"/>
              </w:rPr>
            </w:pPr>
          </w:p>
        </w:tc>
        <w:tc>
          <w:tcPr>
            <w:tcW w:w="0" w:type="auto"/>
            <w:shd w:val="clear" w:color="auto" w:fill="D9D9D9"/>
          </w:tcPr>
          <w:p w14:paraId="1505A8B4" w14:textId="77777777" w:rsidR="00644991" w:rsidRPr="00AF6B8B" w:rsidRDefault="00644991" w:rsidP="008B263D">
            <w:pPr>
              <w:rPr>
                <w:rFonts w:cs="Arial"/>
                <w:sz w:val="16"/>
                <w:szCs w:val="16"/>
              </w:rPr>
            </w:pPr>
          </w:p>
        </w:tc>
        <w:tc>
          <w:tcPr>
            <w:tcW w:w="0" w:type="auto"/>
            <w:shd w:val="clear" w:color="auto" w:fill="D9D9D9"/>
          </w:tcPr>
          <w:p w14:paraId="1525B133" w14:textId="77777777" w:rsidR="00644991" w:rsidRPr="00AF6B8B" w:rsidRDefault="00644991" w:rsidP="008B263D">
            <w:pPr>
              <w:rPr>
                <w:rFonts w:cs="Arial"/>
                <w:sz w:val="16"/>
                <w:szCs w:val="16"/>
              </w:rPr>
            </w:pPr>
          </w:p>
        </w:tc>
        <w:tc>
          <w:tcPr>
            <w:tcW w:w="0" w:type="auto"/>
            <w:shd w:val="clear" w:color="auto" w:fill="D9D9D9"/>
          </w:tcPr>
          <w:p w14:paraId="620BA0A8" w14:textId="77777777" w:rsidR="00644991" w:rsidRPr="00AF6B8B" w:rsidRDefault="00644991" w:rsidP="008B263D">
            <w:pPr>
              <w:rPr>
                <w:rFonts w:cs="Arial"/>
                <w:sz w:val="16"/>
                <w:szCs w:val="16"/>
              </w:rPr>
            </w:pPr>
          </w:p>
        </w:tc>
        <w:tc>
          <w:tcPr>
            <w:tcW w:w="0" w:type="auto"/>
            <w:shd w:val="clear" w:color="auto" w:fill="D9D9D9"/>
          </w:tcPr>
          <w:p w14:paraId="731F3089" w14:textId="77777777" w:rsidR="00644991" w:rsidRPr="00AF6B8B" w:rsidRDefault="00644991" w:rsidP="008B263D">
            <w:pPr>
              <w:rPr>
                <w:rFonts w:cs="Arial"/>
                <w:sz w:val="16"/>
                <w:szCs w:val="16"/>
              </w:rPr>
            </w:pPr>
          </w:p>
        </w:tc>
        <w:tc>
          <w:tcPr>
            <w:tcW w:w="0" w:type="auto"/>
            <w:shd w:val="clear" w:color="auto" w:fill="FFFFFF"/>
          </w:tcPr>
          <w:p w14:paraId="0E95DA01" w14:textId="77777777" w:rsidR="00644991" w:rsidRPr="00AF6B8B" w:rsidRDefault="00644991" w:rsidP="008B263D">
            <w:pPr>
              <w:rPr>
                <w:rFonts w:cs="Arial"/>
                <w:sz w:val="16"/>
                <w:szCs w:val="16"/>
              </w:rPr>
            </w:pPr>
            <w:r w:rsidRPr="00AF6B8B">
              <w:rPr>
                <w:rFonts w:cs="Arial"/>
                <w:sz w:val="16"/>
                <w:szCs w:val="16"/>
              </w:rPr>
              <w:t>Compose</w:t>
            </w:r>
            <w:r>
              <w:rPr>
                <w:rFonts w:cs="Arial"/>
                <w:sz w:val="16"/>
                <w:szCs w:val="16"/>
              </w:rPr>
              <w:t xml:space="preserve">, notate </w:t>
            </w:r>
            <w:r w:rsidRPr="00AF6B8B">
              <w:rPr>
                <w:rFonts w:cs="Arial"/>
                <w:sz w:val="16"/>
                <w:szCs w:val="16"/>
              </w:rPr>
              <w:t>and play a 16-bar melody</w:t>
            </w:r>
          </w:p>
          <w:p w14:paraId="25D910F0"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136B7FFC"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1E19B440" w14:textId="77777777" w:rsidR="00644991" w:rsidRPr="00AF6B8B" w:rsidRDefault="00644991" w:rsidP="008B263D">
            <w:pPr>
              <w:rPr>
                <w:rFonts w:cs="Arial"/>
                <w:sz w:val="16"/>
                <w:szCs w:val="16"/>
              </w:rPr>
            </w:pPr>
          </w:p>
        </w:tc>
        <w:tc>
          <w:tcPr>
            <w:tcW w:w="0" w:type="auto"/>
          </w:tcPr>
          <w:p w14:paraId="5B24BC96" w14:textId="77777777" w:rsidR="00644991" w:rsidRPr="00AF6B8B" w:rsidRDefault="00644991" w:rsidP="008B263D">
            <w:pPr>
              <w:rPr>
                <w:rFonts w:cs="Arial"/>
                <w:sz w:val="16"/>
                <w:szCs w:val="16"/>
              </w:rPr>
            </w:pPr>
            <w:r w:rsidRPr="00AF6B8B">
              <w:rPr>
                <w:rFonts w:cs="Arial"/>
                <w:sz w:val="16"/>
                <w:szCs w:val="16"/>
              </w:rPr>
              <w:t>Compose</w:t>
            </w:r>
            <w:r>
              <w:rPr>
                <w:rFonts w:cs="Arial"/>
                <w:sz w:val="16"/>
                <w:szCs w:val="16"/>
              </w:rPr>
              <w:t>, notate</w:t>
            </w:r>
            <w:r w:rsidRPr="00AF6B8B">
              <w:rPr>
                <w:rFonts w:cs="Arial"/>
                <w:sz w:val="16"/>
                <w:szCs w:val="16"/>
              </w:rPr>
              <w:t xml:space="preserve"> and play a 16-bar melody</w:t>
            </w:r>
          </w:p>
        </w:tc>
        <w:tc>
          <w:tcPr>
            <w:tcW w:w="0" w:type="auto"/>
            <w:shd w:val="clear" w:color="auto" w:fill="D9D9D9"/>
          </w:tcPr>
          <w:p w14:paraId="2B63AF52" w14:textId="77777777" w:rsidR="00644991" w:rsidRPr="00AF6B8B" w:rsidRDefault="00644991" w:rsidP="008B263D">
            <w:pPr>
              <w:rPr>
                <w:rFonts w:cs="Arial"/>
                <w:sz w:val="16"/>
                <w:szCs w:val="16"/>
              </w:rPr>
            </w:pPr>
          </w:p>
        </w:tc>
        <w:tc>
          <w:tcPr>
            <w:tcW w:w="0" w:type="auto"/>
            <w:shd w:val="clear" w:color="auto" w:fill="D9D9D9"/>
          </w:tcPr>
          <w:p w14:paraId="2A4994B0" w14:textId="77777777" w:rsidR="00644991" w:rsidRPr="00AF6B8B" w:rsidRDefault="00644991" w:rsidP="008B263D">
            <w:pPr>
              <w:rPr>
                <w:rFonts w:cs="Arial"/>
                <w:sz w:val="16"/>
                <w:szCs w:val="16"/>
              </w:rPr>
            </w:pPr>
          </w:p>
        </w:tc>
      </w:tr>
      <w:tr w:rsidR="00644991" w:rsidRPr="00802C0A" w14:paraId="6659C21E" w14:textId="77777777" w:rsidTr="008B263D">
        <w:tc>
          <w:tcPr>
            <w:tcW w:w="0" w:type="auto"/>
          </w:tcPr>
          <w:p w14:paraId="3A0F6DD0" w14:textId="77777777" w:rsidR="00644991" w:rsidRPr="00AF6B8B" w:rsidRDefault="00644991" w:rsidP="008B263D">
            <w:pPr>
              <w:rPr>
                <w:rFonts w:cs="Arial"/>
                <w:color w:val="000000"/>
                <w:sz w:val="16"/>
                <w:szCs w:val="16"/>
              </w:rPr>
            </w:pPr>
            <w:r w:rsidRPr="00AF6B8B">
              <w:rPr>
                <w:rFonts w:cs="Arial"/>
                <w:color w:val="000000"/>
                <w:sz w:val="16"/>
                <w:szCs w:val="16"/>
              </w:rPr>
              <w:t>Improvise a chord progression using a range of diatonic and chromatic chords in a major or minor key</w:t>
            </w:r>
            <w:r>
              <w:rPr>
                <w:rFonts w:cs="Arial"/>
                <w:color w:val="000000"/>
                <w:sz w:val="16"/>
                <w:szCs w:val="16"/>
              </w:rPr>
              <w:t xml:space="preserve"> using effective voice leading</w:t>
            </w:r>
          </w:p>
        </w:tc>
        <w:tc>
          <w:tcPr>
            <w:tcW w:w="0" w:type="auto"/>
          </w:tcPr>
          <w:p w14:paraId="7CF4A8E3" w14:textId="77777777" w:rsidR="00644991" w:rsidRPr="00AF6B8B" w:rsidRDefault="00644991" w:rsidP="008B263D">
            <w:pPr>
              <w:jc w:val="center"/>
              <w:rPr>
                <w:rFonts w:cs="Arial"/>
                <w:b/>
                <w:sz w:val="16"/>
                <w:szCs w:val="16"/>
              </w:rPr>
            </w:pPr>
            <w:r>
              <w:rPr>
                <w:rFonts w:cs="Arial"/>
                <w:b/>
                <w:sz w:val="16"/>
                <w:szCs w:val="16"/>
              </w:rPr>
              <w:t>4</w:t>
            </w:r>
          </w:p>
        </w:tc>
        <w:tc>
          <w:tcPr>
            <w:tcW w:w="0" w:type="auto"/>
            <w:shd w:val="clear" w:color="auto" w:fill="D9D9D9"/>
          </w:tcPr>
          <w:p w14:paraId="510014FC"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0B31DF97" w14:textId="77777777" w:rsidR="00644991" w:rsidRPr="00AF6B8B" w:rsidRDefault="00644991" w:rsidP="008B263D">
            <w:pPr>
              <w:rPr>
                <w:rFonts w:cs="Arial"/>
                <w:sz w:val="16"/>
                <w:szCs w:val="16"/>
              </w:rPr>
            </w:pPr>
          </w:p>
        </w:tc>
        <w:tc>
          <w:tcPr>
            <w:tcW w:w="0" w:type="auto"/>
          </w:tcPr>
          <w:p w14:paraId="135B67BE" w14:textId="77777777" w:rsidR="00644991" w:rsidRPr="00AF6B8B" w:rsidRDefault="00644991" w:rsidP="008B263D">
            <w:pPr>
              <w:rPr>
                <w:rFonts w:cs="Arial"/>
                <w:color w:val="000000"/>
                <w:sz w:val="16"/>
                <w:szCs w:val="16"/>
              </w:rPr>
            </w:pPr>
            <w:r w:rsidRPr="00AF6B8B">
              <w:rPr>
                <w:rFonts w:cs="Arial"/>
                <w:color w:val="000000"/>
                <w:sz w:val="16"/>
                <w:szCs w:val="16"/>
              </w:rPr>
              <w:t>Improvise a chord progression in a Major Key</w:t>
            </w:r>
          </w:p>
          <w:p w14:paraId="34A7AD3B" w14:textId="77777777" w:rsidR="00644991" w:rsidRPr="00AF6B8B" w:rsidRDefault="00644991" w:rsidP="008B263D">
            <w:pPr>
              <w:rPr>
                <w:rFonts w:cs="Arial"/>
                <w:sz w:val="16"/>
                <w:szCs w:val="16"/>
              </w:rPr>
            </w:pPr>
            <w:r w:rsidRPr="00AF6B8B">
              <w:rPr>
                <w:rFonts w:cs="Arial"/>
                <w:color w:val="000000"/>
                <w:sz w:val="16"/>
                <w:szCs w:val="16"/>
              </w:rPr>
              <w:t>[F, G, D, A]</w:t>
            </w:r>
          </w:p>
        </w:tc>
        <w:tc>
          <w:tcPr>
            <w:tcW w:w="0" w:type="auto"/>
            <w:shd w:val="clear" w:color="auto" w:fill="D9D9D9"/>
          </w:tcPr>
          <w:p w14:paraId="1FAD75AB" w14:textId="77777777" w:rsidR="00644991" w:rsidRPr="00AF6B8B" w:rsidRDefault="00644991" w:rsidP="008B263D">
            <w:pPr>
              <w:rPr>
                <w:rFonts w:cs="Arial"/>
                <w:sz w:val="16"/>
                <w:szCs w:val="16"/>
              </w:rPr>
            </w:pPr>
          </w:p>
        </w:tc>
        <w:tc>
          <w:tcPr>
            <w:tcW w:w="0" w:type="auto"/>
            <w:shd w:val="clear" w:color="auto" w:fill="D9D9D9"/>
          </w:tcPr>
          <w:p w14:paraId="5C87F4AA" w14:textId="77777777" w:rsidR="00644991" w:rsidRPr="00AF6B8B" w:rsidRDefault="00644991" w:rsidP="008B263D">
            <w:pPr>
              <w:rPr>
                <w:rFonts w:cs="Arial"/>
                <w:sz w:val="16"/>
                <w:szCs w:val="16"/>
              </w:rPr>
            </w:pPr>
          </w:p>
        </w:tc>
        <w:tc>
          <w:tcPr>
            <w:tcW w:w="0" w:type="auto"/>
          </w:tcPr>
          <w:p w14:paraId="66C20BE6" w14:textId="77777777" w:rsidR="00644991" w:rsidRPr="00AF6B8B" w:rsidRDefault="00644991" w:rsidP="008B263D">
            <w:pPr>
              <w:rPr>
                <w:rFonts w:cs="Arial"/>
                <w:color w:val="000000"/>
                <w:sz w:val="16"/>
                <w:szCs w:val="16"/>
              </w:rPr>
            </w:pPr>
          </w:p>
        </w:tc>
        <w:tc>
          <w:tcPr>
            <w:tcW w:w="0" w:type="auto"/>
          </w:tcPr>
          <w:p w14:paraId="3D4F7735" w14:textId="77777777" w:rsidR="00644991" w:rsidRPr="00AF6B8B" w:rsidRDefault="00644991" w:rsidP="008B263D">
            <w:pPr>
              <w:rPr>
                <w:rFonts w:cs="Arial"/>
                <w:color w:val="000000"/>
                <w:sz w:val="16"/>
                <w:szCs w:val="16"/>
              </w:rPr>
            </w:pPr>
            <w:r w:rsidRPr="00AF6B8B">
              <w:rPr>
                <w:rFonts w:cs="Arial"/>
                <w:color w:val="000000"/>
                <w:sz w:val="16"/>
                <w:szCs w:val="16"/>
              </w:rPr>
              <w:t>Improvise a chord progression in a minor key</w:t>
            </w:r>
          </w:p>
          <w:p w14:paraId="2C9D0160" w14:textId="77777777" w:rsidR="00644991" w:rsidRPr="00AF6B8B" w:rsidRDefault="00644991" w:rsidP="008B263D">
            <w:pPr>
              <w:rPr>
                <w:rFonts w:cs="Arial"/>
                <w:sz w:val="16"/>
                <w:szCs w:val="16"/>
              </w:rPr>
            </w:pPr>
            <w:r w:rsidRPr="00AF6B8B">
              <w:rPr>
                <w:rFonts w:cs="Arial"/>
                <w:color w:val="000000"/>
                <w:sz w:val="16"/>
                <w:szCs w:val="16"/>
              </w:rPr>
              <w:t>[Am, Em, Bm, Gm]</w:t>
            </w:r>
          </w:p>
        </w:tc>
        <w:tc>
          <w:tcPr>
            <w:tcW w:w="0" w:type="auto"/>
            <w:shd w:val="clear" w:color="auto" w:fill="D9D9D9"/>
          </w:tcPr>
          <w:p w14:paraId="1E4A808A" w14:textId="77777777" w:rsidR="00644991" w:rsidRPr="00AF6B8B" w:rsidRDefault="00644991" w:rsidP="008B263D">
            <w:pPr>
              <w:rPr>
                <w:rFonts w:cs="Arial"/>
                <w:sz w:val="16"/>
                <w:szCs w:val="16"/>
              </w:rPr>
            </w:pPr>
          </w:p>
        </w:tc>
        <w:tc>
          <w:tcPr>
            <w:tcW w:w="0" w:type="auto"/>
            <w:shd w:val="clear" w:color="auto" w:fill="D9D9D9"/>
          </w:tcPr>
          <w:p w14:paraId="2B31FE9B" w14:textId="77777777" w:rsidR="00644991" w:rsidRPr="00AF6B8B" w:rsidRDefault="00644991" w:rsidP="008B263D">
            <w:pPr>
              <w:rPr>
                <w:rFonts w:cs="Arial"/>
                <w:sz w:val="16"/>
                <w:szCs w:val="16"/>
              </w:rPr>
            </w:pPr>
          </w:p>
        </w:tc>
        <w:tc>
          <w:tcPr>
            <w:tcW w:w="0" w:type="auto"/>
            <w:shd w:val="clear" w:color="auto" w:fill="D9D9D9"/>
          </w:tcPr>
          <w:p w14:paraId="38015D4C" w14:textId="77777777" w:rsidR="00644991" w:rsidRPr="00AF6B8B" w:rsidRDefault="00644991" w:rsidP="008B263D">
            <w:pPr>
              <w:rPr>
                <w:rFonts w:cs="Arial"/>
                <w:sz w:val="16"/>
                <w:szCs w:val="16"/>
              </w:rPr>
            </w:pPr>
          </w:p>
        </w:tc>
        <w:tc>
          <w:tcPr>
            <w:tcW w:w="0" w:type="auto"/>
            <w:shd w:val="clear" w:color="auto" w:fill="D9D9D9"/>
          </w:tcPr>
          <w:p w14:paraId="2764F00C" w14:textId="77777777" w:rsidR="00644991" w:rsidRPr="00AF6B8B" w:rsidRDefault="00644991" w:rsidP="008B263D">
            <w:pPr>
              <w:rPr>
                <w:rFonts w:cs="Arial"/>
                <w:sz w:val="16"/>
                <w:szCs w:val="16"/>
              </w:rPr>
            </w:pPr>
          </w:p>
        </w:tc>
      </w:tr>
      <w:tr w:rsidR="00644991" w:rsidRPr="00802C0A" w14:paraId="733DDA94" w14:textId="77777777" w:rsidTr="008B263D">
        <w:tc>
          <w:tcPr>
            <w:tcW w:w="0" w:type="auto"/>
          </w:tcPr>
          <w:p w14:paraId="1C78D6DC" w14:textId="77777777" w:rsidR="00644991" w:rsidRPr="000777A8" w:rsidRDefault="00644991" w:rsidP="008B263D">
            <w:pPr>
              <w:rPr>
                <w:rFonts w:cs="Arial"/>
                <w:color w:val="000000"/>
                <w:sz w:val="16"/>
                <w:szCs w:val="16"/>
              </w:rPr>
            </w:pPr>
            <w:r w:rsidRPr="00AF6B8B">
              <w:rPr>
                <w:rFonts w:cs="Arial"/>
                <w:color w:val="000000"/>
                <w:sz w:val="16"/>
                <w:szCs w:val="16"/>
              </w:rPr>
              <w:t>Re-harmonise a well-known melody</w:t>
            </w:r>
          </w:p>
        </w:tc>
        <w:tc>
          <w:tcPr>
            <w:tcW w:w="0" w:type="auto"/>
          </w:tcPr>
          <w:p w14:paraId="62D78738" w14:textId="77777777" w:rsidR="00644991" w:rsidRPr="00AF6B8B" w:rsidRDefault="00644991" w:rsidP="008B263D">
            <w:pPr>
              <w:jc w:val="center"/>
              <w:rPr>
                <w:rFonts w:cs="Arial"/>
                <w:b/>
                <w:sz w:val="16"/>
                <w:szCs w:val="16"/>
              </w:rPr>
            </w:pPr>
            <w:r>
              <w:rPr>
                <w:rFonts w:cs="Arial"/>
                <w:b/>
                <w:sz w:val="16"/>
                <w:szCs w:val="16"/>
              </w:rPr>
              <w:t>4</w:t>
            </w:r>
          </w:p>
        </w:tc>
        <w:tc>
          <w:tcPr>
            <w:tcW w:w="0" w:type="auto"/>
            <w:shd w:val="clear" w:color="auto" w:fill="D9D9D9"/>
          </w:tcPr>
          <w:p w14:paraId="016B4C42"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0C593C72" w14:textId="77777777" w:rsidR="00644991" w:rsidRPr="00AF6B8B" w:rsidRDefault="00644991" w:rsidP="008B263D">
            <w:pPr>
              <w:rPr>
                <w:rFonts w:cs="Arial"/>
                <w:sz w:val="16"/>
                <w:szCs w:val="16"/>
              </w:rPr>
            </w:pPr>
          </w:p>
        </w:tc>
        <w:tc>
          <w:tcPr>
            <w:tcW w:w="0" w:type="auto"/>
          </w:tcPr>
          <w:p w14:paraId="5670AB4B" w14:textId="77777777" w:rsidR="00644991" w:rsidRPr="00863000" w:rsidRDefault="00644991" w:rsidP="008B263D">
            <w:pPr>
              <w:rPr>
                <w:rFonts w:cs="Arial"/>
                <w:color w:val="000000"/>
                <w:sz w:val="16"/>
                <w:szCs w:val="16"/>
              </w:rPr>
            </w:pPr>
            <w:r w:rsidRPr="00AF6B8B">
              <w:rPr>
                <w:rFonts w:cs="Arial"/>
                <w:color w:val="000000"/>
                <w:sz w:val="16"/>
                <w:szCs w:val="16"/>
              </w:rPr>
              <w:t>Re-harmonise a well-known melody</w:t>
            </w:r>
          </w:p>
        </w:tc>
        <w:tc>
          <w:tcPr>
            <w:tcW w:w="0" w:type="auto"/>
            <w:shd w:val="clear" w:color="auto" w:fill="D9D9D9"/>
          </w:tcPr>
          <w:p w14:paraId="3B684555" w14:textId="77777777" w:rsidR="00644991" w:rsidRPr="00AF6B8B" w:rsidRDefault="00644991" w:rsidP="008B263D">
            <w:pPr>
              <w:rPr>
                <w:rFonts w:cs="Arial"/>
                <w:sz w:val="16"/>
                <w:szCs w:val="16"/>
              </w:rPr>
            </w:pPr>
          </w:p>
        </w:tc>
        <w:tc>
          <w:tcPr>
            <w:tcW w:w="0" w:type="auto"/>
            <w:shd w:val="clear" w:color="auto" w:fill="D9D9D9"/>
          </w:tcPr>
          <w:p w14:paraId="2A38B163" w14:textId="77777777" w:rsidR="00644991" w:rsidRPr="00AF6B8B" w:rsidRDefault="00644991" w:rsidP="008B263D">
            <w:pPr>
              <w:rPr>
                <w:rFonts w:cs="Arial"/>
                <w:sz w:val="16"/>
                <w:szCs w:val="16"/>
              </w:rPr>
            </w:pPr>
          </w:p>
        </w:tc>
        <w:tc>
          <w:tcPr>
            <w:tcW w:w="0" w:type="auto"/>
            <w:shd w:val="clear" w:color="auto" w:fill="D9D9D9"/>
          </w:tcPr>
          <w:p w14:paraId="5BF9DED5" w14:textId="77777777" w:rsidR="00644991" w:rsidRPr="00AF6B8B" w:rsidRDefault="00644991" w:rsidP="008B263D">
            <w:pPr>
              <w:rPr>
                <w:rFonts w:cs="Arial"/>
                <w:sz w:val="16"/>
                <w:szCs w:val="16"/>
              </w:rPr>
            </w:pPr>
          </w:p>
        </w:tc>
        <w:tc>
          <w:tcPr>
            <w:tcW w:w="0" w:type="auto"/>
            <w:shd w:val="clear" w:color="auto" w:fill="D9D9D9"/>
          </w:tcPr>
          <w:p w14:paraId="1BE6703E" w14:textId="77777777" w:rsidR="00644991" w:rsidRPr="00AF6B8B" w:rsidRDefault="00644991" w:rsidP="008B263D">
            <w:pPr>
              <w:rPr>
                <w:rFonts w:cs="Arial"/>
                <w:sz w:val="16"/>
                <w:szCs w:val="16"/>
              </w:rPr>
            </w:pPr>
          </w:p>
        </w:tc>
        <w:tc>
          <w:tcPr>
            <w:tcW w:w="0" w:type="auto"/>
            <w:shd w:val="clear" w:color="auto" w:fill="D9D9D9"/>
          </w:tcPr>
          <w:p w14:paraId="726CAC59" w14:textId="77777777" w:rsidR="00644991" w:rsidRPr="00AF6B8B" w:rsidRDefault="00644991" w:rsidP="008B263D">
            <w:pPr>
              <w:rPr>
                <w:rFonts w:cs="Arial"/>
                <w:sz w:val="16"/>
                <w:szCs w:val="16"/>
              </w:rPr>
            </w:pPr>
          </w:p>
        </w:tc>
        <w:tc>
          <w:tcPr>
            <w:tcW w:w="0" w:type="auto"/>
            <w:shd w:val="clear" w:color="auto" w:fill="D9D9D9"/>
          </w:tcPr>
          <w:p w14:paraId="4E1CCA84" w14:textId="77777777" w:rsidR="00644991" w:rsidRPr="00AF6B8B" w:rsidRDefault="00644991" w:rsidP="008B263D">
            <w:pPr>
              <w:rPr>
                <w:rFonts w:cs="Arial"/>
                <w:sz w:val="16"/>
                <w:szCs w:val="16"/>
              </w:rPr>
            </w:pPr>
          </w:p>
        </w:tc>
        <w:tc>
          <w:tcPr>
            <w:tcW w:w="0" w:type="auto"/>
            <w:shd w:val="clear" w:color="auto" w:fill="D9D9D9" w:themeFill="background1" w:themeFillShade="D9"/>
          </w:tcPr>
          <w:p w14:paraId="41921148" w14:textId="77777777" w:rsidR="00644991" w:rsidRPr="00AF6B8B" w:rsidRDefault="00644991" w:rsidP="008B263D">
            <w:pPr>
              <w:rPr>
                <w:rFonts w:cs="Arial"/>
                <w:color w:val="000000"/>
                <w:sz w:val="16"/>
                <w:szCs w:val="16"/>
              </w:rPr>
            </w:pPr>
          </w:p>
        </w:tc>
        <w:tc>
          <w:tcPr>
            <w:tcW w:w="0" w:type="auto"/>
          </w:tcPr>
          <w:p w14:paraId="1BADBD24" w14:textId="77777777" w:rsidR="00644991" w:rsidRPr="00AF6B8B" w:rsidRDefault="00644991" w:rsidP="008B263D">
            <w:pPr>
              <w:rPr>
                <w:rFonts w:cs="Arial"/>
                <w:color w:val="000000"/>
                <w:sz w:val="16"/>
                <w:szCs w:val="16"/>
              </w:rPr>
            </w:pPr>
            <w:r w:rsidRPr="00AF6B8B">
              <w:rPr>
                <w:rFonts w:cs="Arial"/>
                <w:color w:val="000000"/>
                <w:sz w:val="16"/>
                <w:szCs w:val="16"/>
              </w:rPr>
              <w:t>Re-harmonise a well-known melody</w:t>
            </w:r>
          </w:p>
        </w:tc>
      </w:tr>
      <w:tr w:rsidR="00644991" w:rsidRPr="00802C0A" w14:paraId="7C552713" w14:textId="77777777" w:rsidTr="008B263D">
        <w:tc>
          <w:tcPr>
            <w:tcW w:w="0" w:type="auto"/>
          </w:tcPr>
          <w:p w14:paraId="26F74B11" w14:textId="77777777" w:rsidR="00644991" w:rsidRPr="00AF6B8B" w:rsidRDefault="00644991" w:rsidP="008B263D">
            <w:pPr>
              <w:rPr>
                <w:rFonts w:cs="Arial"/>
                <w:color w:val="000000"/>
                <w:sz w:val="16"/>
                <w:szCs w:val="16"/>
              </w:rPr>
            </w:pPr>
            <w:r>
              <w:rPr>
                <w:rFonts w:cs="Arial"/>
                <w:color w:val="000000"/>
                <w:sz w:val="16"/>
                <w:szCs w:val="16"/>
              </w:rPr>
              <w:t>Perform</w:t>
            </w:r>
            <w:r w:rsidRPr="00AF6B8B">
              <w:rPr>
                <w:rFonts w:cs="Arial"/>
                <w:color w:val="000000"/>
                <w:sz w:val="16"/>
                <w:szCs w:val="16"/>
              </w:rPr>
              <w:t xml:space="preserve"> a lead sheet/chord chart</w:t>
            </w:r>
            <w:r>
              <w:rPr>
                <w:rFonts w:cs="Arial"/>
                <w:color w:val="000000"/>
                <w:sz w:val="16"/>
                <w:szCs w:val="16"/>
              </w:rPr>
              <w:t xml:space="preserve"> at sight</w:t>
            </w:r>
          </w:p>
        </w:tc>
        <w:tc>
          <w:tcPr>
            <w:tcW w:w="0" w:type="auto"/>
          </w:tcPr>
          <w:p w14:paraId="780782D8" w14:textId="77777777" w:rsidR="00644991" w:rsidRPr="00AF6B8B" w:rsidRDefault="00644991" w:rsidP="008B263D">
            <w:pPr>
              <w:jc w:val="center"/>
              <w:rPr>
                <w:rFonts w:cs="Arial"/>
                <w:b/>
                <w:sz w:val="16"/>
                <w:szCs w:val="16"/>
              </w:rPr>
            </w:pPr>
            <w:r>
              <w:rPr>
                <w:rFonts w:cs="Arial"/>
                <w:b/>
                <w:sz w:val="16"/>
                <w:szCs w:val="16"/>
              </w:rPr>
              <w:t>4</w:t>
            </w:r>
          </w:p>
        </w:tc>
        <w:tc>
          <w:tcPr>
            <w:tcW w:w="0" w:type="auto"/>
          </w:tcPr>
          <w:p w14:paraId="53339719" w14:textId="77777777" w:rsidR="00644991" w:rsidRPr="00AF6B8B" w:rsidRDefault="00644991" w:rsidP="008B263D">
            <w:pPr>
              <w:rPr>
                <w:rFonts w:cs="Arial"/>
                <w:sz w:val="16"/>
                <w:szCs w:val="16"/>
              </w:rPr>
            </w:pPr>
            <w:r w:rsidRPr="00AF6B8B">
              <w:rPr>
                <w:rFonts w:cs="Arial"/>
                <w:sz w:val="16"/>
                <w:szCs w:val="16"/>
              </w:rPr>
              <w:t>Rehearsal</w:t>
            </w:r>
          </w:p>
        </w:tc>
        <w:tc>
          <w:tcPr>
            <w:tcW w:w="0" w:type="auto"/>
          </w:tcPr>
          <w:p w14:paraId="7D387305" w14:textId="77777777" w:rsidR="00644991" w:rsidRPr="00AF6B8B" w:rsidRDefault="00644991" w:rsidP="008B263D">
            <w:pPr>
              <w:rPr>
                <w:rFonts w:cs="Arial"/>
                <w:sz w:val="16"/>
                <w:szCs w:val="16"/>
              </w:rPr>
            </w:pPr>
            <w:r w:rsidRPr="00AF6B8B">
              <w:rPr>
                <w:rFonts w:cs="Arial"/>
                <w:sz w:val="16"/>
                <w:szCs w:val="16"/>
              </w:rPr>
              <w:t>Rehearsal</w:t>
            </w:r>
          </w:p>
        </w:tc>
        <w:tc>
          <w:tcPr>
            <w:tcW w:w="0" w:type="auto"/>
          </w:tcPr>
          <w:p w14:paraId="79A177F4" w14:textId="77777777" w:rsidR="00644991" w:rsidRPr="00AF6B8B" w:rsidRDefault="00644991" w:rsidP="008B263D">
            <w:pPr>
              <w:rPr>
                <w:sz w:val="16"/>
                <w:szCs w:val="16"/>
              </w:rPr>
            </w:pPr>
            <w:r w:rsidRPr="00AF6B8B">
              <w:rPr>
                <w:rFonts w:cs="Arial"/>
                <w:sz w:val="16"/>
                <w:szCs w:val="16"/>
              </w:rPr>
              <w:t>Rehearsal</w:t>
            </w:r>
          </w:p>
        </w:tc>
        <w:tc>
          <w:tcPr>
            <w:tcW w:w="0" w:type="auto"/>
          </w:tcPr>
          <w:p w14:paraId="4283D6A2" w14:textId="77777777" w:rsidR="00644991" w:rsidRPr="00AF6B8B" w:rsidRDefault="00644991" w:rsidP="008B263D">
            <w:pPr>
              <w:rPr>
                <w:rFonts w:cs="Arial"/>
                <w:sz w:val="16"/>
                <w:szCs w:val="16"/>
              </w:rPr>
            </w:pPr>
          </w:p>
        </w:tc>
        <w:tc>
          <w:tcPr>
            <w:tcW w:w="0" w:type="auto"/>
          </w:tcPr>
          <w:p w14:paraId="56CDDC97" w14:textId="77777777" w:rsidR="00644991" w:rsidRPr="00AF6B8B" w:rsidRDefault="00644991" w:rsidP="008B263D">
            <w:pPr>
              <w:rPr>
                <w:sz w:val="16"/>
                <w:szCs w:val="16"/>
              </w:rPr>
            </w:pPr>
            <w:r w:rsidRPr="00AF6B8B">
              <w:rPr>
                <w:rFonts w:cs="Arial"/>
                <w:sz w:val="16"/>
                <w:szCs w:val="16"/>
              </w:rPr>
              <w:t>Rehearsal</w:t>
            </w:r>
          </w:p>
        </w:tc>
        <w:tc>
          <w:tcPr>
            <w:tcW w:w="0" w:type="auto"/>
          </w:tcPr>
          <w:p w14:paraId="32948198" w14:textId="77777777" w:rsidR="00644991" w:rsidRPr="00AF6B8B" w:rsidRDefault="00644991" w:rsidP="008B263D">
            <w:pPr>
              <w:rPr>
                <w:rFonts w:cs="Arial"/>
                <w:sz w:val="16"/>
                <w:szCs w:val="16"/>
              </w:rPr>
            </w:pPr>
            <w:r w:rsidRPr="00AF6B8B">
              <w:rPr>
                <w:rFonts w:cs="Arial"/>
                <w:sz w:val="16"/>
                <w:szCs w:val="16"/>
              </w:rPr>
              <w:t>Rehearsal</w:t>
            </w:r>
          </w:p>
        </w:tc>
        <w:tc>
          <w:tcPr>
            <w:tcW w:w="0" w:type="auto"/>
          </w:tcPr>
          <w:p w14:paraId="063C7DE9" w14:textId="77777777" w:rsidR="00644991" w:rsidRPr="00AF6B8B" w:rsidRDefault="00644991" w:rsidP="008B263D">
            <w:pPr>
              <w:rPr>
                <w:sz w:val="16"/>
                <w:szCs w:val="16"/>
              </w:rPr>
            </w:pPr>
            <w:r w:rsidRPr="00AF6B8B">
              <w:rPr>
                <w:rFonts w:cs="Arial"/>
                <w:sz w:val="16"/>
                <w:szCs w:val="16"/>
              </w:rPr>
              <w:t>Rehearsal</w:t>
            </w:r>
          </w:p>
        </w:tc>
        <w:tc>
          <w:tcPr>
            <w:tcW w:w="0" w:type="auto"/>
          </w:tcPr>
          <w:p w14:paraId="59B71761" w14:textId="77777777" w:rsidR="00644991" w:rsidRPr="00AF6B8B" w:rsidRDefault="00644991" w:rsidP="008B263D">
            <w:pPr>
              <w:rPr>
                <w:rFonts w:cs="Arial"/>
                <w:sz w:val="16"/>
                <w:szCs w:val="16"/>
              </w:rPr>
            </w:pPr>
            <w:r w:rsidRPr="00AF6B8B">
              <w:rPr>
                <w:rFonts w:cs="Arial"/>
                <w:sz w:val="16"/>
                <w:szCs w:val="16"/>
              </w:rPr>
              <w:t>Rehearsal</w:t>
            </w:r>
          </w:p>
        </w:tc>
        <w:tc>
          <w:tcPr>
            <w:tcW w:w="0" w:type="auto"/>
          </w:tcPr>
          <w:p w14:paraId="6008C5DE" w14:textId="77777777" w:rsidR="00644991" w:rsidRPr="00AF6B8B" w:rsidRDefault="00644991" w:rsidP="008B263D">
            <w:pPr>
              <w:rPr>
                <w:sz w:val="16"/>
                <w:szCs w:val="16"/>
              </w:rPr>
            </w:pPr>
            <w:r w:rsidRPr="00AF6B8B">
              <w:rPr>
                <w:rFonts w:cs="Arial"/>
                <w:sz w:val="16"/>
                <w:szCs w:val="16"/>
              </w:rPr>
              <w:t>Rehearsal</w:t>
            </w:r>
          </w:p>
        </w:tc>
        <w:tc>
          <w:tcPr>
            <w:tcW w:w="0" w:type="auto"/>
          </w:tcPr>
          <w:p w14:paraId="4B9BC97D" w14:textId="77777777" w:rsidR="00644991" w:rsidRPr="00AF6B8B" w:rsidRDefault="00644991" w:rsidP="008B263D">
            <w:pPr>
              <w:rPr>
                <w:sz w:val="16"/>
                <w:szCs w:val="16"/>
              </w:rPr>
            </w:pPr>
            <w:r w:rsidRPr="00AF6B8B">
              <w:rPr>
                <w:rFonts w:cs="Arial"/>
                <w:sz w:val="16"/>
                <w:szCs w:val="16"/>
              </w:rPr>
              <w:t>Rehearsal</w:t>
            </w:r>
          </w:p>
        </w:tc>
        <w:tc>
          <w:tcPr>
            <w:tcW w:w="0" w:type="auto"/>
          </w:tcPr>
          <w:p w14:paraId="328D9335" w14:textId="77777777" w:rsidR="00644991" w:rsidRPr="00AF6B8B" w:rsidRDefault="00644991" w:rsidP="008B263D">
            <w:pPr>
              <w:rPr>
                <w:rFonts w:cs="Arial"/>
                <w:sz w:val="16"/>
                <w:szCs w:val="16"/>
              </w:rPr>
            </w:pPr>
            <w:r w:rsidRPr="00AF6B8B">
              <w:rPr>
                <w:rFonts w:cs="Arial"/>
                <w:sz w:val="16"/>
                <w:szCs w:val="16"/>
              </w:rPr>
              <w:t>Rehearsal</w:t>
            </w:r>
          </w:p>
        </w:tc>
      </w:tr>
      <w:tr w:rsidR="00644991" w:rsidRPr="00802C0A" w14:paraId="7A6C85FE" w14:textId="77777777" w:rsidTr="008B263D">
        <w:tc>
          <w:tcPr>
            <w:tcW w:w="0" w:type="auto"/>
          </w:tcPr>
          <w:p w14:paraId="69C90766" w14:textId="77777777" w:rsidR="00644991" w:rsidRPr="00AF6B8B" w:rsidRDefault="00644991" w:rsidP="008B263D">
            <w:pPr>
              <w:ind w:left="360"/>
              <w:jc w:val="right"/>
              <w:rPr>
                <w:rFonts w:cs="Arial"/>
                <w:b/>
                <w:sz w:val="16"/>
                <w:szCs w:val="16"/>
              </w:rPr>
            </w:pPr>
            <w:r w:rsidRPr="00AF6B8B">
              <w:rPr>
                <w:rFonts w:cs="Arial"/>
                <w:b/>
                <w:sz w:val="16"/>
                <w:szCs w:val="16"/>
              </w:rPr>
              <w:t>Total Mark</w:t>
            </w:r>
            <w:r w:rsidRPr="00AF6B8B">
              <w:rPr>
                <w:rFonts w:cs="Arial"/>
                <w:b/>
                <w:sz w:val="16"/>
                <w:szCs w:val="16"/>
              </w:rPr>
              <w:br/>
            </w:r>
          </w:p>
        </w:tc>
        <w:tc>
          <w:tcPr>
            <w:tcW w:w="0" w:type="auto"/>
          </w:tcPr>
          <w:p w14:paraId="602DCBDD" w14:textId="77777777" w:rsidR="00644991" w:rsidRPr="00AF6B8B" w:rsidRDefault="00644991" w:rsidP="008B263D">
            <w:pPr>
              <w:jc w:val="center"/>
              <w:rPr>
                <w:rFonts w:cs="Arial"/>
                <w:b/>
                <w:sz w:val="16"/>
                <w:szCs w:val="16"/>
              </w:rPr>
            </w:pPr>
            <w:r w:rsidRPr="00AF6B8B">
              <w:rPr>
                <w:rFonts w:cs="Arial"/>
                <w:b/>
                <w:sz w:val="16"/>
                <w:szCs w:val="16"/>
              </w:rPr>
              <w:t>30</w:t>
            </w:r>
          </w:p>
        </w:tc>
        <w:tc>
          <w:tcPr>
            <w:tcW w:w="0" w:type="auto"/>
          </w:tcPr>
          <w:p w14:paraId="57F2C822" w14:textId="77777777" w:rsidR="00644991" w:rsidRPr="00AF6B8B" w:rsidRDefault="00644991" w:rsidP="008B263D">
            <w:pPr>
              <w:rPr>
                <w:rFonts w:cs="Arial"/>
                <w:sz w:val="16"/>
                <w:szCs w:val="16"/>
              </w:rPr>
            </w:pPr>
          </w:p>
        </w:tc>
        <w:tc>
          <w:tcPr>
            <w:tcW w:w="0" w:type="auto"/>
          </w:tcPr>
          <w:p w14:paraId="17F49AF1" w14:textId="77777777" w:rsidR="00644991" w:rsidRPr="00AF6B8B" w:rsidRDefault="00644991" w:rsidP="008B263D">
            <w:pPr>
              <w:rPr>
                <w:rFonts w:cs="Arial"/>
                <w:sz w:val="16"/>
                <w:szCs w:val="16"/>
              </w:rPr>
            </w:pPr>
          </w:p>
        </w:tc>
        <w:tc>
          <w:tcPr>
            <w:tcW w:w="0" w:type="auto"/>
          </w:tcPr>
          <w:p w14:paraId="1DE8DA2F" w14:textId="77777777" w:rsidR="00644991" w:rsidRPr="00AF6B8B" w:rsidRDefault="00644991" w:rsidP="008B263D">
            <w:pPr>
              <w:rPr>
                <w:rFonts w:cs="Arial"/>
                <w:sz w:val="16"/>
                <w:szCs w:val="16"/>
              </w:rPr>
            </w:pPr>
          </w:p>
        </w:tc>
        <w:tc>
          <w:tcPr>
            <w:tcW w:w="0" w:type="auto"/>
          </w:tcPr>
          <w:p w14:paraId="0906ED42" w14:textId="77777777" w:rsidR="00644991" w:rsidRPr="00AF6B8B" w:rsidRDefault="00644991" w:rsidP="008B263D">
            <w:pPr>
              <w:rPr>
                <w:rFonts w:cs="Arial"/>
                <w:sz w:val="16"/>
                <w:szCs w:val="16"/>
              </w:rPr>
            </w:pPr>
          </w:p>
        </w:tc>
        <w:tc>
          <w:tcPr>
            <w:tcW w:w="0" w:type="auto"/>
          </w:tcPr>
          <w:p w14:paraId="69C8A895" w14:textId="77777777" w:rsidR="00644991" w:rsidRPr="00AF6B8B" w:rsidRDefault="00644991" w:rsidP="008B263D">
            <w:pPr>
              <w:rPr>
                <w:rFonts w:cs="Arial"/>
                <w:sz w:val="16"/>
                <w:szCs w:val="16"/>
              </w:rPr>
            </w:pPr>
          </w:p>
        </w:tc>
        <w:tc>
          <w:tcPr>
            <w:tcW w:w="0" w:type="auto"/>
          </w:tcPr>
          <w:p w14:paraId="51F85164" w14:textId="77777777" w:rsidR="00644991" w:rsidRPr="00AF6B8B" w:rsidRDefault="00644991" w:rsidP="008B263D">
            <w:pPr>
              <w:rPr>
                <w:rFonts w:cs="Arial"/>
                <w:sz w:val="16"/>
                <w:szCs w:val="16"/>
              </w:rPr>
            </w:pPr>
          </w:p>
        </w:tc>
        <w:tc>
          <w:tcPr>
            <w:tcW w:w="0" w:type="auto"/>
          </w:tcPr>
          <w:p w14:paraId="3E574D6F" w14:textId="77777777" w:rsidR="00644991" w:rsidRPr="00AF6B8B" w:rsidRDefault="00644991" w:rsidP="008B263D">
            <w:pPr>
              <w:rPr>
                <w:rFonts w:cs="Arial"/>
                <w:sz w:val="16"/>
                <w:szCs w:val="16"/>
              </w:rPr>
            </w:pPr>
          </w:p>
        </w:tc>
        <w:tc>
          <w:tcPr>
            <w:tcW w:w="0" w:type="auto"/>
          </w:tcPr>
          <w:p w14:paraId="36426894" w14:textId="77777777" w:rsidR="00644991" w:rsidRPr="00AF6B8B" w:rsidRDefault="00644991" w:rsidP="008B263D">
            <w:pPr>
              <w:rPr>
                <w:rFonts w:cs="Arial"/>
                <w:sz w:val="16"/>
                <w:szCs w:val="16"/>
              </w:rPr>
            </w:pPr>
          </w:p>
        </w:tc>
        <w:tc>
          <w:tcPr>
            <w:tcW w:w="0" w:type="auto"/>
          </w:tcPr>
          <w:p w14:paraId="2CB2B3A8" w14:textId="77777777" w:rsidR="00644991" w:rsidRPr="00AF6B8B" w:rsidRDefault="00644991" w:rsidP="008B263D">
            <w:pPr>
              <w:rPr>
                <w:rFonts w:cs="Arial"/>
                <w:sz w:val="16"/>
                <w:szCs w:val="16"/>
              </w:rPr>
            </w:pPr>
          </w:p>
        </w:tc>
        <w:tc>
          <w:tcPr>
            <w:tcW w:w="0" w:type="auto"/>
          </w:tcPr>
          <w:p w14:paraId="5EA30F38" w14:textId="77777777" w:rsidR="00644991" w:rsidRPr="00AF6B8B" w:rsidRDefault="00644991" w:rsidP="008B263D">
            <w:pPr>
              <w:rPr>
                <w:rFonts w:cs="Arial"/>
                <w:sz w:val="16"/>
                <w:szCs w:val="16"/>
              </w:rPr>
            </w:pPr>
          </w:p>
        </w:tc>
        <w:tc>
          <w:tcPr>
            <w:tcW w:w="0" w:type="auto"/>
          </w:tcPr>
          <w:p w14:paraId="308BB35B" w14:textId="77777777" w:rsidR="00644991" w:rsidRPr="00AF6B8B" w:rsidRDefault="00644991" w:rsidP="008B263D">
            <w:pPr>
              <w:rPr>
                <w:rFonts w:cs="Arial"/>
                <w:sz w:val="16"/>
                <w:szCs w:val="16"/>
              </w:rPr>
            </w:pPr>
          </w:p>
        </w:tc>
      </w:tr>
    </w:tbl>
    <w:p w14:paraId="7D8F67A3" w14:textId="3CF748D9" w:rsidR="00D5508F" w:rsidRDefault="00D5508F" w:rsidP="000B3AA5">
      <w:pPr>
        <w:tabs>
          <w:tab w:val="left" w:pos="1770"/>
        </w:tabs>
        <w:spacing w:line="276" w:lineRule="auto"/>
        <w:sectPr w:rsidR="00D5508F" w:rsidSect="00D5508F">
          <w:pgSz w:w="16838" w:h="11906" w:orient="landscape"/>
          <w:pgMar w:top="1440" w:right="1440" w:bottom="1440" w:left="1440" w:header="708" w:footer="708" w:gutter="0"/>
          <w:cols w:space="708"/>
          <w:docGrid w:linePitch="360"/>
        </w:sectPr>
      </w:pPr>
    </w:p>
    <w:p w14:paraId="0F319E37" w14:textId="77777777" w:rsidR="00D5508F" w:rsidRPr="0078501C" w:rsidRDefault="00D5508F" w:rsidP="00D34CBE">
      <w:pPr>
        <w:tabs>
          <w:tab w:val="left" w:pos="1770"/>
        </w:tabs>
        <w:spacing w:line="276" w:lineRule="auto"/>
      </w:pPr>
    </w:p>
    <w:sectPr w:rsidR="00D5508F" w:rsidRPr="007850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138AB" w14:textId="77777777" w:rsidR="00AD1928" w:rsidRDefault="00AD1928" w:rsidP="00E85725">
      <w:pPr>
        <w:spacing w:after="0" w:line="240" w:lineRule="auto"/>
      </w:pPr>
      <w:r>
        <w:separator/>
      </w:r>
    </w:p>
  </w:endnote>
  <w:endnote w:type="continuationSeparator" w:id="0">
    <w:p w14:paraId="7285A127" w14:textId="77777777" w:rsidR="00AD1928" w:rsidRDefault="00AD1928" w:rsidP="00E8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Bold">
    <w:altName w:val="Cambria"/>
    <w:panose1 w:val="00000000000000000000"/>
    <w:charset w:val="00"/>
    <w:family w:val="roman"/>
    <w:notTrueType/>
    <w:pitch w:val="default"/>
    <w:sig w:usb0="00000003" w:usb1="00000000" w:usb2="00000000" w:usb3="00000000" w:csb0="00000001" w:csb1="00000000"/>
  </w:font>
  <w:font w:name="Opus Chord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DB13" w14:textId="06CAAEDB" w:rsidR="008B263D" w:rsidRPr="00385EDA" w:rsidRDefault="008B263D" w:rsidP="00385EDA">
    <w:pPr>
      <w:pStyle w:val="Footer"/>
      <w:tabs>
        <w:tab w:val="clear" w:pos="4513"/>
        <w:tab w:val="clear" w:pos="9026"/>
        <w:tab w:val="center" w:pos="4962"/>
        <w:tab w:val="right" w:pos="9639"/>
      </w:tabs>
      <w:ind w:right="107"/>
    </w:pPr>
    <w:r>
      <w:rPr>
        <w:i/>
        <w:sz w:val="20"/>
      </w:rPr>
      <w:t>Doc No: 6N20601</w:t>
    </w:r>
    <w:r w:rsidRPr="009F462E">
      <w:rPr>
        <w:i/>
        <w:sz w:val="20"/>
      </w:rPr>
      <w:tab/>
      <w:t>Ef</w:t>
    </w:r>
    <w:r>
      <w:rPr>
        <w:i/>
        <w:sz w:val="20"/>
      </w:rPr>
      <w:t>fective Date: 1st March 2023</w:t>
    </w:r>
    <w:r w:rsidRPr="009F462E">
      <w:rPr>
        <w:i/>
        <w:sz w:val="20"/>
      </w:rPr>
      <w:t xml:space="preserve"> </w:t>
    </w:r>
    <w:r w:rsidRPr="009F462E">
      <w:rPr>
        <w:i/>
        <w:sz w:val="20"/>
      </w:rPr>
      <w:tab/>
      <w:t xml:space="preserve">Page </w:t>
    </w:r>
    <w:r w:rsidRPr="009F462E">
      <w:rPr>
        <w:i/>
        <w:sz w:val="20"/>
      </w:rPr>
      <w:fldChar w:fldCharType="begin"/>
    </w:r>
    <w:r w:rsidRPr="009F462E">
      <w:rPr>
        <w:i/>
        <w:sz w:val="20"/>
      </w:rPr>
      <w:instrText xml:space="preserve"> PAGE  \* Arabic  \* MERGEFORMAT </w:instrText>
    </w:r>
    <w:r w:rsidRPr="009F462E">
      <w:rPr>
        <w:i/>
        <w:sz w:val="20"/>
      </w:rPr>
      <w:fldChar w:fldCharType="separate"/>
    </w:r>
    <w:r w:rsidR="004920D2">
      <w:rPr>
        <w:i/>
        <w:noProof/>
        <w:sz w:val="20"/>
      </w:rPr>
      <w:t>16</w:t>
    </w:r>
    <w:r w:rsidRPr="009F462E">
      <w:rPr>
        <w:i/>
        <w:sz w:val="20"/>
      </w:rPr>
      <w:fldChar w:fldCharType="end"/>
    </w:r>
    <w:r w:rsidRPr="009F462E">
      <w:rPr>
        <w:i/>
        <w:sz w:val="20"/>
      </w:rPr>
      <w:t xml:space="preserve"> of </w:t>
    </w:r>
    <w:r w:rsidRPr="009F462E">
      <w:rPr>
        <w:i/>
        <w:sz w:val="20"/>
      </w:rPr>
      <w:fldChar w:fldCharType="begin"/>
    </w:r>
    <w:r w:rsidRPr="009F462E">
      <w:rPr>
        <w:i/>
        <w:sz w:val="20"/>
      </w:rPr>
      <w:instrText xml:space="preserve"> NUMPAGES   \* MERGEFORMAT </w:instrText>
    </w:r>
    <w:r w:rsidRPr="009F462E">
      <w:rPr>
        <w:i/>
        <w:sz w:val="20"/>
      </w:rPr>
      <w:fldChar w:fldCharType="separate"/>
    </w:r>
    <w:r w:rsidR="004920D2">
      <w:rPr>
        <w:i/>
        <w:noProof/>
        <w:sz w:val="20"/>
      </w:rPr>
      <w:t>20</w:t>
    </w:r>
    <w:r w:rsidRPr="009F462E">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1FF2F" w14:textId="77777777" w:rsidR="00AD1928" w:rsidRDefault="00AD1928" w:rsidP="00E85725">
      <w:pPr>
        <w:spacing w:after="0" w:line="240" w:lineRule="auto"/>
      </w:pPr>
      <w:r>
        <w:separator/>
      </w:r>
    </w:p>
  </w:footnote>
  <w:footnote w:type="continuationSeparator" w:id="0">
    <w:p w14:paraId="01B2C132" w14:textId="77777777" w:rsidR="00AD1928" w:rsidRDefault="00AD1928" w:rsidP="00E8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4627" w14:textId="57DA098A" w:rsidR="008B263D" w:rsidRDefault="00AD1928">
    <w:pPr>
      <w:pStyle w:val="Header"/>
    </w:pPr>
    <w:r>
      <w:rPr>
        <w:noProof/>
      </w:rPr>
      <w:pict w14:anchorId="1C35D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93235" o:spid="_x0000_s2050" type="#_x0000_t136" style="position:absolute;margin-left:0;margin-top:0;width:570.35pt;height:65.8pt;rotation:315;z-index:-251655168;mso-position-horizontal:center;mso-position-horizontal-relative:margin;mso-position-vertical:center;mso-position-vertical-relative:margin" o:allowincell="f" fillcolor="silver" stroked="f">
          <v:fill opacity=".5"/>
          <v:textpath style="font-family:&quot;Calibri&quot;;font-size:1pt" string="Cork Education and Training Bo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BFB17" w14:textId="5B06BFE1" w:rsidR="008B263D" w:rsidRPr="00385EDA" w:rsidRDefault="008B263D" w:rsidP="00385EDA">
    <w:pPr>
      <w:pStyle w:val="Header"/>
      <w:jc w:val="center"/>
      <w:rPr>
        <w:i/>
        <w:sz w:val="20"/>
        <w:lang w:val="en-US"/>
      </w:rPr>
    </w:pPr>
    <w:r>
      <w:rPr>
        <w:i/>
        <w:sz w:val="20"/>
        <w:lang w:val="en-US"/>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65B4" w14:textId="5321E2EF" w:rsidR="008B263D" w:rsidRDefault="00AD1928">
    <w:pPr>
      <w:pStyle w:val="Header"/>
    </w:pPr>
    <w:r>
      <w:rPr>
        <w:noProof/>
      </w:rPr>
      <w:pict w14:anchorId="3DC89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93234" o:spid="_x0000_s2049" type="#_x0000_t136" style="position:absolute;margin-left:0;margin-top:0;width:570.35pt;height:65.8pt;rotation:315;z-index:-251657216;mso-position-horizontal:center;mso-position-horizontal-relative:margin;mso-position-vertical:center;mso-position-vertical-relative:margin" o:allowincell="f" fillcolor="silver" stroked="f">
          <v:fill opacity=".5"/>
          <v:textpath style="font-family:&quot;Calibri&quot;;font-size:1pt" string="Cork Education and Training Bo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6E5"/>
    <w:multiLevelType w:val="hybridMultilevel"/>
    <w:tmpl w:val="EFC6F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6A0E56"/>
    <w:multiLevelType w:val="multilevel"/>
    <w:tmpl w:val="56520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876EC"/>
    <w:multiLevelType w:val="hybridMultilevel"/>
    <w:tmpl w:val="87D44B1C"/>
    <w:lvl w:ilvl="0" w:tplc="18090001">
      <w:start w:val="1"/>
      <w:numFmt w:val="bullet"/>
      <w:lvlText w:val=""/>
      <w:lvlJc w:val="left"/>
      <w:pPr>
        <w:ind w:left="770" w:hanging="360"/>
      </w:pPr>
      <w:rPr>
        <w:rFonts w:ascii="Symbol" w:hAnsi="Symbol" w:hint="default"/>
      </w:rPr>
    </w:lvl>
    <w:lvl w:ilvl="1" w:tplc="18090019">
      <w:start w:val="1"/>
      <w:numFmt w:val="lowerLetter"/>
      <w:lvlText w:val="%2."/>
      <w:lvlJc w:val="left"/>
      <w:pPr>
        <w:ind w:left="1490" w:hanging="360"/>
      </w:pPr>
    </w:lvl>
    <w:lvl w:ilvl="2" w:tplc="1809001B">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BA32ECC"/>
    <w:multiLevelType w:val="hybridMultilevel"/>
    <w:tmpl w:val="50E608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7F4320B"/>
    <w:multiLevelType w:val="hybridMultilevel"/>
    <w:tmpl w:val="178EE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18090F"/>
    <w:multiLevelType w:val="hybridMultilevel"/>
    <w:tmpl w:val="80EEBFD2"/>
    <w:lvl w:ilvl="0" w:tplc="1809000F">
      <w:start w:val="1"/>
      <w:numFmt w:val="decimal"/>
      <w:lvlText w:val="%1."/>
      <w:lvlJc w:val="left"/>
      <w:pPr>
        <w:ind w:left="577" w:hanging="360"/>
      </w:pPr>
    </w:lvl>
    <w:lvl w:ilvl="1" w:tplc="18090019" w:tentative="1">
      <w:start w:val="1"/>
      <w:numFmt w:val="lowerLetter"/>
      <w:lvlText w:val="%2."/>
      <w:lvlJc w:val="left"/>
      <w:pPr>
        <w:ind w:left="1297" w:hanging="360"/>
      </w:pPr>
    </w:lvl>
    <w:lvl w:ilvl="2" w:tplc="1809001B" w:tentative="1">
      <w:start w:val="1"/>
      <w:numFmt w:val="lowerRoman"/>
      <w:lvlText w:val="%3."/>
      <w:lvlJc w:val="right"/>
      <w:pPr>
        <w:ind w:left="2017" w:hanging="180"/>
      </w:pPr>
    </w:lvl>
    <w:lvl w:ilvl="3" w:tplc="1809000F" w:tentative="1">
      <w:start w:val="1"/>
      <w:numFmt w:val="decimal"/>
      <w:lvlText w:val="%4."/>
      <w:lvlJc w:val="left"/>
      <w:pPr>
        <w:ind w:left="2737" w:hanging="360"/>
      </w:pPr>
    </w:lvl>
    <w:lvl w:ilvl="4" w:tplc="18090019" w:tentative="1">
      <w:start w:val="1"/>
      <w:numFmt w:val="lowerLetter"/>
      <w:lvlText w:val="%5."/>
      <w:lvlJc w:val="left"/>
      <w:pPr>
        <w:ind w:left="3457" w:hanging="360"/>
      </w:pPr>
    </w:lvl>
    <w:lvl w:ilvl="5" w:tplc="1809001B" w:tentative="1">
      <w:start w:val="1"/>
      <w:numFmt w:val="lowerRoman"/>
      <w:lvlText w:val="%6."/>
      <w:lvlJc w:val="right"/>
      <w:pPr>
        <w:ind w:left="4177" w:hanging="180"/>
      </w:pPr>
    </w:lvl>
    <w:lvl w:ilvl="6" w:tplc="1809000F" w:tentative="1">
      <w:start w:val="1"/>
      <w:numFmt w:val="decimal"/>
      <w:lvlText w:val="%7."/>
      <w:lvlJc w:val="left"/>
      <w:pPr>
        <w:ind w:left="4897" w:hanging="360"/>
      </w:pPr>
    </w:lvl>
    <w:lvl w:ilvl="7" w:tplc="18090019" w:tentative="1">
      <w:start w:val="1"/>
      <w:numFmt w:val="lowerLetter"/>
      <w:lvlText w:val="%8."/>
      <w:lvlJc w:val="left"/>
      <w:pPr>
        <w:ind w:left="5617" w:hanging="360"/>
      </w:pPr>
    </w:lvl>
    <w:lvl w:ilvl="8" w:tplc="1809001B" w:tentative="1">
      <w:start w:val="1"/>
      <w:numFmt w:val="lowerRoman"/>
      <w:lvlText w:val="%9."/>
      <w:lvlJc w:val="right"/>
      <w:pPr>
        <w:ind w:left="6337" w:hanging="180"/>
      </w:pPr>
    </w:lvl>
  </w:abstractNum>
  <w:abstractNum w:abstractNumId="6" w15:restartNumberingAfterBreak="0">
    <w:nsid w:val="183439FF"/>
    <w:multiLevelType w:val="multilevel"/>
    <w:tmpl w:val="5406B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942FC"/>
    <w:multiLevelType w:val="hybridMultilevel"/>
    <w:tmpl w:val="2BAA7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0305E9"/>
    <w:multiLevelType w:val="hybridMultilevel"/>
    <w:tmpl w:val="B27E3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906A4D"/>
    <w:multiLevelType w:val="hybridMultilevel"/>
    <w:tmpl w:val="D5C21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217AD0"/>
    <w:multiLevelType w:val="hybridMultilevel"/>
    <w:tmpl w:val="FE62AED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515543C"/>
    <w:multiLevelType w:val="multilevel"/>
    <w:tmpl w:val="C9F6613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B40E5"/>
    <w:multiLevelType w:val="hybridMultilevel"/>
    <w:tmpl w:val="C4407E3C"/>
    <w:lvl w:ilvl="0" w:tplc="F9502F20">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3402AE"/>
    <w:multiLevelType w:val="hybridMultilevel"/>
    <w:tmpl w:val="AF1070E0"/>
    <w:lvl w:ilvl="0" w:tplc="714CF2E6">
      <w:start w:val="1"/>
      <w:numFmt w:val="decimal"/>
      <w:lvlText w:val="%1."/>
      <w:lvlJc w:val="left"/>
      <w:pPr>
        <w:ind w:left="720" w:hanging="360"/>
      </w:pPr>
      <w:rPr>
        <w:rFonts w:hint="default"/>
        <w:b/>
      </w:rPr>
    </w:lvl>
    <w:lvl w:ilvl="1" w:tplc="6C8CC5BA">
      <w:start w:val="1"/>
      <w:numFmt w:val="lowerLetter"/>
      <w:lvlText w:val="%2."/>
      <w:lvlJc w:val="left"/>
      <w:pPr>
        <w:ind w:left="1440" w:hanging="360"/>
      </w:pPr>
      <w:rPr>
        <w:b/>
        <w:bCs/>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AC36F9"/>
    <w:multiLevelType w:val="hybridMultilevel"/>
    <w:tmpl w:val="6FDA92FC"/>
    <w:lvl w:ilvl="0" w:tplc="4EDCCF68">
      <w:start w:val="1"/>
      <w:numFmt w:val="bullet"/>
      <w:lvlText w:val=""/>
      <w:lvlJc w:val="left"/>
      <w:pPr>
        <w:ind w:left="720" w:hanging="360"/>
      </w:pPr>
      <w:rPr>
        <w:rFonts w:ascii="Symbol" w:hAnsi="Symbol" w:hint="default"/>
      </w:rPr>
    </w:lvl>
    <w:lvl w:ilvl="1" w:tplc="4C606438">
      <w:start w:val="1"/>
      <w:numFmt w:val="bullet"/>
      <w:lvlText w:val="o"/>
      <w:lvlJc w:val="left"/>
      <w:pPr>
        <w:ind w:left="1440" w:hanging="360"/>
      </w:pPr>
      <w:rPr>
        <w:rFonts w:ascii="Courier New" w:hAnsi="Courier New" w:hint="default"/>
      </w:rPr>
    </w:lvl>
    <w:lvl w:ilvl="2" w:tplc="0D54A818">
      <w:start w:val="1"/>
      <w:numFmt w:val="bullet"/>
      <w:lvlText w:val=""/>
      <w:lvlJc w:val="left"/>
      <w:pPr>
        <w:ind w:left="2160" w:hanging="360"/>
      </w:pPr>
      <w:rPr>
        <w:rFonts w:ascii="Wingdings" w:hAnsi="Wingdings" w:hint="default"/>
      </w:rPr>
    </w:lvl>
    <w:lvl w:ilvl="3" w:tplc="0EA67292">
      <w:start w:val="1"/>
      <w:numFmt w:val="bullet"/>
      <w:lvlText w:val=""/>
      <w:lvlJc w:val="left"/>
      <w:pPr>
        <w:ind w:left="2880" w:hanging="360"/>
      </w:pPr>
      <w:rPr>
        <w:rFonts w:ascii="Symbol" w:hAnsi="Symbol" w:hint="default"/>
      </w:rPr>
    </w:lvl>
    <w:lvl w:ilvl="4" w:tplc="AD02D592">
      <w:start w:val="1"/>
      <w:numFmt w:val="bullet"/>
      <w:lvlText w:val="o"/>
      <w:lvlJc w:val="left"/>
      <w:pPr>
        <w:ind w:left="3600" w:hanging="360"/>
      </w:pPr>
      <w:rPr>
        <w:rFonts w:ascii="Courier New" w:hAnsi="Courier New" w:hint="default"/>
      </w:rPr>
    </w:lvl>
    <w:lvl w:ilvl="5" w:tplc="F7842754">
      <w:start w:val="1"/>
      <w:numFmt w:val="bullet"/>
      <w:lvlText w:val=""/>
      <w:lvlJc w:val="left"/>
      <w:pPr>
        <w:ind w:left="4320" w:hanging="360"/>
      </w:pPr>
      <w:rPr>
        <w:rFonts w:ascii="Wingdings" w:hAnsi="Wingdings" w:hint="default"/>
      </w:rPr>
    </w:lvl>
    <w:lvl w:ilvl="6" w:tplc="1E588AD2">
      <w:start w:val="1"/>
      <w:numFmt w:val="bullet"/>
      <w:lvlText w:val=""/>
      <w:lvlJc w:val="left"/>
      <w:pPr>
        <w:ind w:left="5040" w:hanging="360"/>
      </w:pPr>
      <w:rPr>
        <w:rFonts w:ascii="Symbol" w:hAnsi="Symbol" w:hint="default"/>
      </w:rPr>
    </w:lvl>
    <w:lvl w:ilvl="7" w:tplc="3F0C0FFA">
      <w:start w:val="1"/>
      <w:numFmt w:val="bullet"/>
      <w:lvlText w:val="o"/>
      <w:lvlJc w:val="left"/>
      <w:pPr>
        <w:ind w:left="5760" w:hanging="360"/>
      </w:pPr>
      <w:rPr>
        <w:rFonts w:ascii="Courier New" w:hAnsi="Courier New" w:hint="default"/>
      </w:rPr>
    </w:lvl>
    <w:lvl w:ilvl="8" w:tplc="3F48032A">
      <w:start w:val="1"/>
      <w:numFmt w:val="bullet"/>
      <w:lvlText w:val=""/>
      <w:lvlJc w:val="left"/>
      <w:pPr>
        <w:ind w:left="6480" w:hanging="360"/>
      </w:pPr>
      <w:rPr>
        <w:rFonts w:ascii="Wingdings" w:hAnsi="Wingdings" w:hint="default"/>
      </w:rPr>
    </w:lvl>
  </w:abstractNum>
  <w:abstractNum w:abstractNumId="15" w15:restartNumberingAfterBreak="0">
    <w:nsid w:val="3BDD48DB"/>
    <w:multiLevelType w:val="hybridMultilevel"/>
    <w:tmpl w:val="2CBCB06A"/>
    <w:lvl w:ilvl="0" w:tplc="6EFAC9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D150321"/>
    <w:multiLevelType w:val="hybridMultilevel"/>
    <w:tmpl w:val="6842443A"/>
    <w:lvl w:ilvl="0" w:tplc="F9502F2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A46BED"/>
    <w:multiLevelType w:val="hybridMultilevel"/>
    <w:tmpl w:val="481CC754"/>
    <w:lvl w:ilvl="0" w:tplc="1809000F">
      <w:start w:val="1"/>
      <w:numFmt w:val="decimal"/>
      <w:lvlText w:val="%1."/>
      <w:lvlJc w:val="left"/>
      <w:pPr>
        <w:ind w:left="1353" w:hanging="360"/>
      </w:p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8" w15:restartNumberingAfterBreak="0">
    <w:nsid w:val="41291188"/>
    <w:multiLevelType w:val="hybridMultilevel"/>
    <w:tmpl w:val="74D6A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75D7430"/>
    <w:multiLevelType w:val="hybridMultilevel"/>
    <w:tmpl w:val="5F0A9BF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C1B7BC0"/>
    <w:multiLevelType w:val="hybridMultilevel"/>
    <w:tmpl w:val="B51EC112"/>
    <w:lvl w:ilvl="0" w:tplc="45DED55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4E1EB2"/>
    <w:multiLevelType w:val="hybridMultilevel"/>
    <w:tmpl w:val="756AD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C8C6662"/>
    <w:multiLevelType w:val="hybridMultilevel"/>
    <w:tmpl w:val="320C7CC0"/>
    <w:lvl w:ilvl="0" w:tplc="F9502F2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DCA16CB"/>
    <w:multiLevelType w:val="hybridMultilevel"/>
    <w:tmpl w:val="6F765DE2"/>
    <w:lvl w:ilvl="0" w:tplc="BC824564">
      <w:start w:val="1"/>
      <w:numFmt w:val="bullet"/>
      <w:pStyle w:val="Substyle"/>
      <w:lvlText w:val="→"/>
      <w:lvlJc w:val="left"/>
      <w:pPr>
        <w:tabs>
          <w:tab w:val="num" w:pos="405"/>
        </w:tabs>
        <w:ind w:left="405" w:hanging="360"/>
      </w:pPr>
      <w:rPr>
        <w:rFonts w:ascii="Times New Roman" w:hAnsi="Times New Roman" w:hint="default"/>
      </w:rPr>
    </w:lvl>
    <w:lvl w:ilvl="1" w:tplc="9078F884">
      <w:numFmt w:val="decimal"/>
      <w:lvlText w:val=""/>
      <w:lvlJc w:val="left"/>
    </w:lvl>
    <w:lvl w:ilvl="2" w:tplc="9E3A9134">
      <w:numFmt w:val="decimal"/>
      <w:lvlText w:val=""/>
      <w:lvlJc w:val="left"/>
    </w:lvl>
    <w:lvl w:ilvl="3" w:tplc="DCC28878">
      <w:numFmt w:val="decimal"/>
      <w:lvlText w:val=""/>
      <w:lvlJc w:val="left"/>
    </w:lvl>
    <w:lvl w:ilvl="4" w:tplc="E9AE540C">
      <w:numFmt w:val="decimal"/>
      <w:lvlText w:val=""/>
      <w:lvlJc w:val="left"/>
    </w:lvl>
    <w:lvl w:ilvl="5" w:tplc="A01861E8">
      <w:numFmt w:val="decimal"/>
      <w:lvlText w:val=""/>
      <w:lvlJc w:val="left"/>
    </w:lvl>
    <w:lvl w:ilvl="6" w:tplc="604A878C">
      <w:numFmt w:val="decimal"/>
      <w:lvlText w:val=""/>
      <w:lvlJc w:val="left"/>
    </w:lvl>
    <w:lvl w:ilvl="7" w:tplc="B01CAF84">
      <w:numFmt w:val="decimal"/>
      <w:lvlText w:val=""/>
      <w:lvlJc w:val="left"/>
    </w:lvl>
    <w:lvl w:ilvl="8" w:tplc="F31409C2">
      <w:numFmt w:val="decimal"/>
      <w:lvlText w:val=""/>
      <w:lvlJc w:val="left"/>
    </w:lvl>
  </w:abstractNum>
  <w:abstractNum w:abstractNumId="24" w15:restartNumberingAfterBreak="0">
    <w:nsid w:val="50DB1917"/>
    <w:multiLevelType w:val="hybridMultilevel"/>
    <w:tmpl w:val="7A6621C0"/>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7ED59F8"/>
    <w:multiLevelType w:val="hybridMultilevel"/>
    <w:tmpl w:val="83A603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F60057"/>
    <w:multiLevelType w:val="hybridMultilevel"/>
    <w:tmpl w:val="F6FE1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B907B1F"/>
    <w:multiLevelType w:val="hybridMultilevel"/>
    <w:tmpl w:val="BBA40E64"/>
    <w:lvl w:ilvl="0" w:tplc="87FC564A">
      <w:start w:val="3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C3C2D45"/>
    <w:multiLevelType w:val="hybridMultilevel"/>
    <w:tmpl w:val="DA9C43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D1549FB"/>
    <w:multiLevelType w:val="hybridMultilevel"/>
    <w:tmpl w:val="AB567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C75674"/>
    <w:multiLevelType w:val="multilevel"/>
    <w:tmpl w:val="5406B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523C9C"/>
    <w:multiLevelType w:val="multilevel"/>
    <w:tmpl w:val="DAA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AB3D5E"/>
    <w:multiLevelType w:val="hybridMultilevel"/>
    <w:tmpl w:val="0EC29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844045"/>
    <w:multiLevelType w:val="hybridMultilevel"/>
    <w:tmpl w:val="ABCC34A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E144315"/>
    <w:multiLevelType w:val="hybridMultilevel"/>
    <w:tmpl w:val="AF1070E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743608"/>
    <w:multiLevelType w:val="hybridMultilevel"/>
    <w:tmpl w:val="6E1A5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DF06C8"/>
    <w:multiLevelType w:val="hybridMultilevel"/>
    <w:tmpl w:val="AE520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5C54E10"/>
    <w:multiLevelType w:val="multilevel"/>
    <w:tmpl w:val="3C3AD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5D6A2A"/>
    <w:multiLevelType w:val="multilevel"/>
    <w:tmpl w:val="1ADA8B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F7A0B"/>
    <w:multiLevelType w:val="multilevel"/>
    <w:tmpl w:val="8CD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0F0BF4"/>
    <w:multiLevelType w:val="hybridMultilevel"/>
    <w:tmpl w:val="5DF879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EB4028B"/>
    <w:multiLevelType w:val="hybridMultilevel"/>
    <w:tmpl w:val="4DCAD84E"/>
    <w:lvl w:ilvl="0" w:tplc="1809000F">
      <w:start w:val="1"/>
      <w:numFmt w:val="decimal"/>
      <w:lvlText w:val="%1."/>
      <w:lvlJc w:val="left"/>
      <w:pPr>
        <w:ind w:left="770" w:hanging="360"/>
      </w:pPr>
    </w:lvl>
    <w:lvl w:ilvl="1" w:tplc="18090019">
      <w:start w:val="1"/>
      <w:numFmt w:val="lowerLetter"/>
      <w:lvlText w:val="%2."/>
      <w:lvlJc w:val="left"/>
      <w:pPr>
        <w:ind w:left="1490" w:hanging="360"/>
      </w:pPr>
    </w:lvl>
    <w:lvl w:ilvl="2" w:tplc="1809001B">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42" w15:restartNumberingAfterBreak="0">
    <w:nsid w:val="7FE41CB1"/>
    <w:multiLevelType w:val="hybridMultilevel"/>
    <w:tmpl w:val="E37EE5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8"/>
  </w:num>
  <w:num w:numId="4">
    <w:abstractNumId w:val="13"/>
  </w:num>
  <w:num w:numId="5">
    <w:abstractNumId w:val="21"/>
  </w:num>
  <w:num w:numId="6">
    <w:abstractNumId w:val="41"/>
  </w:num>
  <w:num w:numId="7">
    <w:abstractNumId w:val="40"/>
  </w:num>
  <w:num w:numId="8">
    <w:abstractNumId w:val="25"/>
  </w:num>
  <w:num w:numId="9">
    <w:abstractNumId w:val="32"/>
  </w:num>
  <w:num w:numId="10">
    <w:abstractNumId w:val="33"/>
  </w:num>
  <w:num w:numId="11">
    <w:abstractNumId w:val="12"/>
  </w:num>
  <w:num w:numId="12">
    <w:abstractNumId w:val="8"/>
  </w:num>
  <w:num w:numId="13">
    <w:abstractNumId w:val="18"/>
  </w:num>
  <w:num w:numId="14">
    <w:abstractNumId w:val="26"/>
  </w:num>
  <w:num w:numId="15">
    <w:abstractNumId w:val="4"/>
  </w:num>
  <w:num w:numId="16">
    <w:abstractNumId w:val="20"/>
  </w:num>
  <w:num w:numId="17">
    <w:abstractNumId w:val="29"/>
  </w:num>
  <w:num w:numId="18">
    <w:abstractNumId w:val="36"/>
  </w:num>
  <w:num w:numId="19">
    <w:abstractNumId w:val="0"/>
  </w:num>
  <w:num w:numId="20">
    <w:abstractNumId w:val="42"/>
  </w:num>
  <w:num w:numId="21">
    <w:abstractNumId w:val="14"/>
  </w:num>
  <w:num w:numId="22">
    <w:abstractNumId w:val="3"/>
  </w:num>
  <w:num w:numId="23">
    <w:abstractNumId w:val="11"/>
  </w:num>
  <w:num w:numId="24">
    <w:abstractNumId w:val="7"/>
  </w:num>
  <w:num w:numId="25">
    <w:abstractNumId w:val="37"/>
  </w:num>
  <w:num w:numId="26">
    <w:abstractNumId w:val="19"/>
  </w:num>
  <w:num w:numId="27">
    <w:abstractNumId w:val="1"/>
  </w:num>
  <w:num w:numId="28">
    <w:abstractNumId w:val="16"/>
  </w:num>
  <w:num w:numId="29">
    <w:abstractNumId w:val="22"/>
  </w:num>
  <w:num w:numId="30">
    <w:abstractNumId w:val="9"/>
  </w:num>
  <w:num w:numId="31">
    <w:abstractNumId w:val="30"/>
  </w:num>
  <w:num w:numId="32">
    <w:abstractNumId w:val="6"/>
  </w:num>
  <w:num w:numId="33">
    <w:abstractNumId w:val="35"/>
  </w:num>
  <w:num w:numId="34">
    <w:abstractNumId w:val="34"/>
  </w:num>
  <w:num w:numId="35">
    <w:abstractNumId w:val="17"/>
  </w:num>
  <w:num w:numId="36">
    <w:abstractNumId w:val="5"/>
  </w:num>
  <w:num w:numId="37">
    <w:abstractNumId w:val="39"/>
  </w:num>
  <w:num w:numId="38">
    <w:abstractNumId w:val="31"/>
  </w:num>
  <w:num w:numId="39">
    <w:abstractNumId w:val="10"/>
  </w:num>
  <w:num w:numId="40">
    <w:abstractNumId w:val="2"/>
  </w:num>
  <w:num w:numId="41">
    <w:abstractNumId w:val="24"/>
  </w:num>
  <w:num w:numId="42">
    <w:abstractNumId w:val="27"/>
  </w:num>
  <w:num w:numId="4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25"/>
    <w:rsid w:val="00010D1B"/>
    <w:rsid w:val="00014139"/>
    <w:rsid w:val="000144ED"/>
    <w:rsid w:val="00015574"/>
    <w:rsid w:val="000168D5"/>
    <w:rsid w:val="00036E53"/>
    <w:rsid w:val="00070AC9"/>
    <w:rsid w:val="00093937"/>
    <w:rsid w:val="00094C08"/>
    <w:rsid w:val="000B3AA5"/>
    <w:rsid w:val="000C3DB5"/>
    <w:rsid w:val="000D50DB"/>
    <w:rsid w:val="000F7630"/>
    <w:rsid w:val="0011667E"/>
    <w:rsid w:val="00121E42"/>
    <w:rsid w:val="001338DE"/>
    <w:rsid w:val="00137F35"/>
    <w:rsid w:val="00151AE8"/>
    <w:rsid w:val="00155D7A"/>
    <w:rsid w:val="00166CF7"/>
    <w:rsid w:val="001706BC"/>
    <w:rsid w:val="001922F2"/>
    <w:rsid w:val="00196355"/>
    <w:rsid w:val="00253165"/>
    <w:rsid w:val="0025536F"/>
    <w:rsid w:val="0029393C"/>
    <w:rsid w:val="002B07FB"/>
    <w:rsid w:val="002B107C"/>
    <w:rsid w:val="002B1566"/>
    <w:rsid w:val="002C2895"/>
    <w:rsid w:val="002D607A"/>
    <w:rsid w:val="002F38B7"/>
    <w:rsid w:val="0031426C"/>
    <w:rsid w:val="003142A0"/>
    <w:rsid w:val="0031778D"/>
    <w:rsid w:val="00373131"/>
    <w:rsid w:val="00385EDA"/>
    <w:rsid w:val="00395E36"/>
    <w:rsid w:val="003A7CDA"/>
    <w:rsid w:val="003B3A49"/>
    <w:rsid w:val="003D19DF"/>
    <w:rsid w:val="003E5B1D"/>
    <w:rsid w:val="003F0DA4"/>
    <w:rsid w:val="00401BA3"/>
    <w:rsid w:val="00403795"/>
    <w:rsid w:val="00405DF0"/>
    <w:rsid w:val="004920D2"/>
    <w:rsid w:val="004D2172"/>
    <w:rsid w:val="004E2289"/>
    <w:rsid w:val="004E3992"/>
    <w:rsid w:val="004F1038"/>
    <w:rsid w:val="00503046"/>
    <w:rsid w:val="005103D4"/>
    <w:rsid w:val="0052466E"/>
    <w:rsid w:val="00533B87"/>
    <w:rsid w:val="005A4BD2"/>
    <w:rsid w:val="005C50A5"/>
    <w:rsid w:val="005D0B93"/>
    <w:rsid w:val="005D65E9"/>
    <w:rsid w:val="00617D2F"/>
    <w:rsid w:val="006328DB"/>
    <w:rsid w:val="00635574"/>
    <w:rsid w:val="00644991"/>
    <w:rsid w:val="0064622E"/>
    <w:rsid w:val="006529F8"/>
    <w:rsid w:val="006A7624"/>
    <w:rsid w:val="006D41F8"/>
    <w:rsid w:val="006D5292"/>
    <w:rsid w:val="006D7BF5"/>
    <w:rsid w:val="006E5599"/>
    <w:rsid w:val="00777FA0"/>
    <w:rsid w:val="0078501C"/>
    <w:rsid w:val="00795095"/>
    <w:rsid w:val="007A33E8"/>
    <w:rsid w:val="007B02F8"/>
    <w:rsid w:val="007D24DB"/>
    <w:rsid w:val="007D5E2B"/>
    <w:rsid w:val="007D727C"/>
    <w:rsid w:val="007E1EE3"/>
    <w:rsid w:val="0080244E"/>
    <w:rsid w:val="00823292"/>
    <w:rsid w:val="00825191"/>
    <w:rsid w:val="00825364"/>
    <w:rsid w:val="00832FE0"/>
    <w:rsid w:val="008415F4"/>
    <w:rsid w:val="00894E53"/>
    <w:rsid w:val="008A0A77"/>
    <w:rsid w:val="008B263D"/>
    <w:rsid w:val="008C5544"/>
    <w:rsid w:val="008D2545"/>
    <w:rsid w:val="008D2F64"/>
    <w:rsid w:val="008D3F15"/>
    <w:rsid w:val="008E644A"/>
    <w:rsid w:val="00916009"/>
    <w:rsid w:val="00921CC8"/>
    <w:rsid w:val="009919FF"/>
    <w:rsid w:val="009B59A4"/>
    <w:rsid w:val="009C305B"/>
    <w:rsid w:val="009C7EF0"/>
    <w:rsid w:val="00A03E0E"/>
    <w:rsid w:val="00A4335D"/>
    <w:rsid w:val="00A81821"/>
    <w:rsid w:val="00A84D0B"/>
    <w:rsid w:val="00A96A87"/>
    <w:rsid w:val="00AA4617"/>
    <w:rsid w:val="00AA6C85"/>
    <w:rsid w:val="00AC795D"/>
    <w:rsid w:val="00AD1928"/>
    <w:rsid w:val="00B05425"/>
    <w:rsid w:val="00B27E81"/>
    <w:rsid w:val="00B662E0"/>
    <w:rsid w:val="00B84DE5"/>
    <w:rsid w:val="00B8778D"/>
    <w:rsid w:val="00BA116F"/>
    <w:rsid w:val="00BE19EA"/>
    <w:rsid w:val="00BF3833"/>
    <w:rsid w:val="00C06BE6"/>
    <w:rsid w:val="00C33B7F"/>
    <w:rsid w:val="00C34686"/>
    <w:rsid w:val="00C45767"/>
    <w:rsid w:val="00C641D3"/>
    <w:rsid w:val="00C70611"/>
    <w:rsid w:val="00C81120"/>
    <w:rsid w:val="00C86409"/>
    <w:rsid w:val="00CC099E"/>
    <w:rsid w:val="00CD23B7"/>
    <w:rsid w:val="00CF28D9"/>
    <w:rsid w:val="00D02C09"/>
    <w:rsid w:val="00D25450"/>
    <w:rsid w:val="00D34CBE"/>
    <w:rsid w:val="00D42290"/>
    <w:rsid w:val="00D5508F"/>
    <w:rsid w:val="00D64689"/>
    <w:rsid w:val="00D94521"/>
    <w:rsid w:val="00D94C60"/>
    <w:rsid w:val="00DA615B"/>
    <w:rsid w:val="00DB4BFD"/>
    <w:rsid w:val="00DC4CFC"/>
    <w:rsid w:val="00DE2800"/>
    <w:rsid w:val="00DF13E6"/>
    <w:rsid w:val="00E05B82"/>
    <w:rsid w:val="00E14F21"/>
    <w:rsid w:val="00E41240"/>
    <w:rsid w:val="00E47918"/>
    <w:rsid w:val="00E57A97"/>
    <w:rsid w:val="00E645B0"/>
    <w:rsid w:val="00E85725"/>
    <w:rsid w:val="00EA4C7D"/>
    <w:rsid w:val="00F30555"/>
    <w:rsid w:val="00F46C49"/>
    <w:rsid w:val="00F50510"/>
    <w:rsid w:val="00F55EB7"/>
    <w:rsid w:val="00F64AEE"/>
    <w:rsid w:val="00FA6668"/>
    <w:rsid w:val="00FB0766"/>
    <w:rsid w:val="00FD6810"/>
    <w:rsid w:val="00FE26DF"/>
    <w:rsid w:val="00FF4557"/>
    <w:rsid w:val="00FF5A82"/>
    <w:rsid w:val="1DF8F651"/>
    <w:rsid w:val="3D5C2E0E"/>
    <w:rsid w:val="4838A818"/>
    <w:rsid w:val="58551D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1F0A6B"/>
  <w15:chartTrackingRefBased/>
  <w15:docId w15:val="{FA17D783-4662-4862-ABB8-FE95493E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rsid w:val="00AA6C85"/>
    <w:pPr>
      <w:shd w:val="clear" w:color="auto" w:fill="E2EFD9"/>
      <w:spacing w:after="0" w:line="276" w:lineRule="auto"/>
      <w:outlineLvl w:val="0"/>
    </w:pPr>
    <w:rPr>
      <w:rFonts w:ascii="Calibri" w:eastAsia="Calibri" w:hAnsi="Calibri" w:cs="Times New Roman"/>
      <w:b/>
      <w:sz w:val="24"/>
      <w:szCs w:val="24"/>
    </w:rPr>
  </w:style>
  <w:style w:type="paragraph" w:styleId="Heading2">
    <w:name w:val="heading 2"/>
    <w:basedOn w:val="Heading1"/>
    <w:next w:val="Normal"/>
    <w:link w:val="Heading2Char"/>
    <w:uiPriority w:val="9"/>
    <w:unhideWhenUsed/>
    <w:qFormat/>
    <w:rsid w:val="00AA6C85"/>
    <w:pPr>
      <w:outlineLvl w:val="1"/>
    </w:pPr>
  </w:style>
  <w:style w:type="paragraph" w:styleId="Heading3">
    <w:name w:val="heading 3"/>
    <w:basedOn w:val="Normal"/>
    <w:next w:val="Normal"/>
    <w:link w:val="Heading3Char"/>
    <w:uiPriority w:val="9"/>
    <w:unhideWhenUsed/>
    <w:qFormat/>
    <w:rsid w:val="00AA6C85"/>
    <w:pPr>
      <w:spacing w:after="0" w:line="276" w:lineRule="auto"/>
      <w:ind w:left="426"/>
      <w:outlineLvl w:val="2"/>
    </w:pPr>
    <w:rPr>
      <w:rFonts w:ascii="Calibri" w:eastAsia="Calibri" w:hAnsi="Calibri" w:cs="Times New Roman"/>
    </w:rPr>
  </w:style>
  <w:style w:type="paragraph" w:styleId="Heading4">
    <w:name w:val="heading 4"/>
    <w:basedOn w:val="Normal"/>
    <w:next w:val="Normal"/>
    <w:link w:val="Heading4Char"/>
    <w:qFormat/>
    <w:rsid w:val="00E57A97"/>
    <w:pPr>
      <w:keepNext/>
      <w:suppressAutoHyphens/>
      <w:spacing w:before="240" w:after="60" w:line="240" w:lineRule="auto"/>
      <w:ind w:left="-2397" w:hanging="864"/>
      <w:outlineLvl w:val="3"/>
    </w:pPr>
    <w:rPr>
      <w:rFonts w:ascii="Calibri" w:eastAsia="Times New Roman" w:hAnsi="Calibri" w:cs="Times New Roman"/>
      <w:b/>
      <w:bCs/>
      <w:i/>
      <w:color w:val="0070C0"/>
      <w:szCs w:val="28"/>
      <w:lang w:eastAsia="ar-SA"/>
    </w:rPr>
  </w:style>
  <w:style w:type="paragraph" w:styleId="Heading5">
    <w:name w:val="heading 5"/>
    <w:basedOn w:val="Normal"/>
    <w:next w:val="Normal"/>
    <w:link w:val="Heading5Char"/>
    <w:qFormat/>
    <w:rsid w:val="00E57A97"/>
    <w:pPr>
      <w:suppressAutoHyphens/>
      <w:spacing w:before="240" w:after="60" w:line="240" w:lineRule="auto"/>
      <w:ind w:left="-2253" w:hanging="1008"/>
      <w:outlineLvl w:val="4"/>
    </w:pPr>
    <w:rPr>
      <w:rFonts w:ascii="Calibri" w:eastAsia="Times New Roman" w:hAnsi="Calibri" w:cs="Times New Roman"/>
      <w:b/>
      <w:bCs/>
      <w:i/>
      <w:iCs/>
      <w:sz w:val="26"/>
      <w:szCs w:val="26"/>
      <w:lang w:eastAsia="ar-SA"/>
    </w:rPr>
  </w:style>
  <w:style w:type="paragraph" w:styleId="Heading6">
    <w:name w:val="heading 6"/>
    <w:basedOn w:val="Normal"/>
    <w:next w:val="Normal"/>
    <w:link w:val="Heading6Char"/>
    <w:uiPriority w:val="9"/>
    <w:semiHidden/>
    <w:unhideWhenUsed/>
    <w:qFormat/>
    <w:rsid w:val="00E57A97"/>
    <w:pPr>
      <w:keepNext/>
      <w:keepLines/>
      <w:suppressAutoHyphens/>
      <w:spacing w:before="40" w:after="120" w:line="240" w:lineRule="auto"/>
      <w:ind w:left="-2109" w:hanging="1152"/>
      <w:outlineLvl w:val="5"/>
    </w:pPr>
    <w:rPr>
      <w:rFonts w:asciiTheme="majorHAnsi" w:eastAsiaTheme="majorEastAsia" w:hAnsiTheme="majorHAnsi" w:cstheme="majorBidi"/>
      <w:color w:val="1F3763" w:themeColor="accent1" w:themeShade="7F"/>
      <w:szCs w:val="24"/>
      <w:lang w:eastAsia="ar-SA"/>
    </w:rPr>
  </w:style>
  <w:style w:type="paragraph" w:styleId="Heading7">
    <w:name w:val="heading 7"/>
    <w:basedOn w:val="Normal"/>
    <w:next w:val="Normal"/>
    <w:link w:val="Heading7Char"/>
    <w:uiPriority w:val="9"/>
    <w:semiHidden/>
    <w:unhideWhenUsed/>
    <w:qFormat/>
    <w:rsid w:val="00E57A97"/>
    <w:pPr>
      <w:keepNext/>
      <w:keepLines/>
      <w:suppressAutoHyphens/>
      <w:spacing w:before="40" w:after="120" w:line="240" w:lineRule="auto"/>
      <w:ind w:left="-1965" w:hanging="1296"/>
      <w:outlineLvl w:val="6"/>
    </w:pPr>
    <w:rPr>
      <w:rFonts w:asciiTheme="majorHAnsi" w:eastAsiaTheme="majorEastAsia" w:hAnsiTheme="majorHAnsi" w:cstheme="majorBidi"/>
      <w:i/>
      <w:iCs/>
      <w:color w:val="1F3763" w:themeColor="accent1" w:themeShade="7F"/>
      <w:szCs w:val="24"/>
      <w:lang w:eastAsia="ar-SA"/>
    </w:rPr>
  </w:style>
  <w:style w:type="paragraph" w:styleId="Heading8">
    <w:name w:val="heading 8"/>
    <w:basedOn w:val="Normal"/>
    <w:next w:val="Normal"/>
    <w:link w:val="Heading8Char"/>
    <w:qFormat/>
    <w:rsid w:val="00E57A97"/>
    <w:pPr>
      <w:suppressAutoHyphens/>
      <w:spacing w:before="240" w:after="60" w:line="240" w:lineRule="auto"/>
      <w:ind w:left="-1821" w:hanging="1440"/>
      <w:outlineLvl w:val="7"/>
    </w:pPr>
    <w:rPr>
      <w:rFonts w:ascii="Calibri" w:eastAsia="Times New Roman" w:hAnsi="Calibri" w:cs="Times New Roman"/>
      <w:i/>
      <w:iCs/>
      <w:szCs w:val="24"/>
      <w:lang w:eastAsia="ar-SA"/>
    </w:rPr>
  </w:style>
  <w:style w:type="paragraph" w:styleId="Heading9">
    <w:name w:val="heading 9"/>
    <w:basedOn w:val="Normal"/>
    <w:next w:val="Normal"/>
    <w:link w:val="Heading9Char"/>
    <w:uiPriority w:val="9"/>
    <w:semiHidden/>
    <w:unhideWhenUsed/>
    <w:qFormat/>
    <w:rsid w:val="00E57A97"/>
    <w:pPr>
      <w:keepNext/>
      <w:keepLines/>
      <w:suppressAutoHyphens/>
      <w:spacing w:before="40" w:after="120" w:line="240" w:lineRule="auto"/>
      <w:ind w:left="-1677" w:hanging="1584"/>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6C85"/>
    <w:rPr>
      <w:rFonts w:ascii="Calibri" w:eastAsia="Calibri" w:hAnsi="Calibri" w:cs="Times New Roman"/>
      <w:b/>
      <w:sz w:val="24"/>
      <w:szCs w:val="24"/>
      <w:shd w:val="clear" w:color="auto" w:fill="E2EFD9"/>
    </w:rPr>
  </w:style>
  <w:style w:type="paragraph" w:styleId="ListParagraph">
    <w:name w:val="List Paragraph"/>
    <w:basedOn w:val="Normal"/>
    <w:link w:val="ListParagraphChar"/>
    <w:uiPriority w:val="34"/>
    <w:qFormat/>
    <w:rsid w:val="00E85725"/>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E85725"/>
    <w:rPr>
      <w:rFonts w:ascii="Calibri" w:eastAsia="Calibri" w:hAnsi="Calibri" w:cs="Times New Roman"/>
    </w:rPr>
  </w:style>
  <w:style w:type="table" w:styleId="TableGrid">
    <w:name w:val="Table Grid"/>
    <w:basedOn w:val="TableNormal"/>
    <w:uiPriority w:val="39"/>
    <w:rsid w:val="00E85725"/>
    <w:pPr>
      <w:spacing w:after="0" w:line="240" w:lineRule="auto"/>
    </w:pPr>
    <w:rPr>
      <w:rFonts w:ascii="Calibri" w:eastAsia="Calibri" w:hAnsi="Calibri" w:cs="Times New Roman"/>
      <w:sz w:val="20"/>
      <w:szCs w:val="20"/>
      <w:lang w:val="en-US"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E85725"/>
    <w:pPr>
      <w:spacing w:before="100" w:beforeAutospacing="1" w:after="100" w:afterAutospacing="1" w:line="240" w:lineRule="auto"/>
    </w:pPr>
    <w:rPr>
      <w:rFonts w:ascii="Verdana" w:eastAsia="Times New Roman" w:hAnsi="Verdana" w:cs="Times New Roman"/>
      <w:color w:val="0033CC"/>
      <w:sz w:val="20"/>
      <w:szCs w:val="20"/>
      <w:lang w:val="en-US" w:eastAsia="en-IE"/>
    </w:rPr>
  </w:style>
  <w:style w:type="paragraph" w:styleId="BodyText">
    <w:name w:val="Body Text"/>
    <w:basedOn w:val="Normal"/>
    <w:link w:val="BodyTextChar"/>
    <w:rsid w:val="00E85725"/>
    <w:pPr>
      <w:suppressAutoHyphens/>
      <w:spacing w:after="120" w:line="240" w:lineRule="auto"/>
    </w:pPr>
    <w:rPr>
      <w:rFonts w:ascii="Calibri" w:eastAsia="Times New Roman" w:hAnsi="Calibri" w:cs="Times New Roman"/>
      <w:szCs w:val="24"/>
      <w:lang w:eastAsia="ar-SA"/>
    </w:rPr>
  </w:style>
  <w:style w:type="character" w:customStyle="1" w:styleId="BodyTextChar">
    <w:name w:val="Body Text Char"/>
    <w:basedOn w:val="DefaultParagraphFont"/>
    <w:link w:val="BodyText"/>
    <w:rsid w:val="00E85725"/>
    <w:rPr>
      <w:rFonts w:ascii="Calibri" w:eastAsia="Times New Roman" w:hAnsi="Calibri" w:cs="Times New Roman"/>
      <w:szCs w:val="24"/>
      <w:lang w:eastAsia="ar-SA"/>
    </w:rPr>
  </w:style>
  <w:style w:type="paragraph" w:styleId="Header">
    <w:name w:val="header"/>
    <w:basedOn w:val="Normal"/>
    <w:link w:val="HeaderChar"/>
    <w:uiPriority w:val="99"/>
    <w:unhideWhenUsed/>
    <w:rsid w:val="00E85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725"/>
  </w:style>
  <w:style w:type="paragraph" w:styleId="Footer">
    <w:name w:val="footer"/>
    <w:basedOn w:val="Normal"/>
    <w:link w:val="FooterChar"/>
    <w:uiPriority w:val="99"/>
    <w:unhideWhenUsed/>
    <w:rsid w:val="00E8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725"/>
  </w:style>
  <w:style w:type="character" w:customStyle="1" w:styleId="Heading2Char">
    <w:name w:val="Heading 2 Char"/>
    <w:basedOn w:val="DefaultParagraphFont"/>
    <w:link w:val="Heading2"/>
    <w:uiPriority w:val="9"/>
    <w:rsid w:val="00AA6C85"/>
    <w:rPr>
      <w:rFonts w:ascii="Calibri" w:eastAsia="Calibri" w:hAnsi="Calibri" w:cs="Times New Roman"/>
      <w:b/>
      <w:sz w:val="24"/>
      <w:szCs w:val="24"/>
      <w:shd w:val="clear" w:color="auto" w:fill="E2EFD9"/>
    </w:rPr>
  </w:style>
  <w:style w:type="character" w:customStyle="1" w:styleId="Heading3Char">
    <w:name w:val="Heading 3 Char"/>
    <w:basedOn w:val="DefaultParagraphFont"/>
    <w:link w:val="Heading3"/>
    <w:uiPriority w:val="9"/>
    <w:rsid w:val="00AA6C85"/>
    <w:rPr>
      <w:rFonts w:ascii="Calibri" w:eastAsia="Calibri" w:hAnsi="Calibri" w:cs="Times New Roman"/>
    </w:rPr>
  </w:style>
  <w:style w:type="character" w:customStyle="1" w:styleId="Heading4Char">
    <w:name w:val="Heading 4 Char"/>
    <w:basedOn w:val="DefaultParagraphFont"/>
    <w:link w:val="Heading4"/>
    <w:rsid w:val="00E57A97"/>
    <w:rPr>
      <w:rFonts w:ascii="Calibri" w:eastAsia="Times New Roman" w:hAnsi="Calibri" w:cs="Times New Roman"/>
      <w:b/>
      <w:bCs/>
      <w:i/>
      <w:color w:val="0070C0"/>
      <w:szCs w:val="28"/>
      <w:lang w:eastAsia="ar-SA"/>
    </w:rPr>
  </w:style>
  <w:style w:type="character" w:customStyle="1" w:styleId="Heading5Char">
    <w:name w:val="Heading 5 Char"/>
    <w:basedOn w:val="DefaultParagraphFont"/>
    <w:link w:val="Heading5"/>
    <w:rsid w:val="00E57A97"/>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uiPriority w:val="9"/>
    <w:semiHidden/>
    <w:rsid w:val="00E57A97"/>
    <w:rPr>
      <w:rFonts w:asciiTheme="majorHAnsi" w:eastAsiaTheme="majorEastAsia" w:hAnsiTheme="majorHAnsi" w:cstheme="majorBidi"/>
      <w:color w:val="1F3763" w:themeColor="accent1" w:themeShade="7F"/>
      <w:szCs w:val="24"/>
      <w:lang w:eastAsia="ar-SA"/>
    </w:rPr>
  </w:style>
  <w:style w:type="character" w:customStyle="1" w:styleId="Heading7Char">
    <w:name w:val="Heading 7 Char"/>
    <w:basedOn w:val="DefaultParagraphFont"/>
    <w:link w:val="Heading7"/>
    <w:uiPriority w:val="9"/>
    <w:semiHidden/>
    <w:rsid w:val="00E57A97"/>
    <w:rPr>
      <w:rFonts w:asciiTheme="majorHAnsi" w:eastAsiaTheme="majorEastAsia" w:hAnsiTheme="majorHAnsi" w:cstheme="majorBidi"/>
      <w:i/>
      <w:iCs/>
      <w:color w:val="1F3763" w:themeColor="accent1" w:themeShade="7F"/>
      <w:szCs w:val="24"/>
      <w:lang w:eastAsia="ar-SA"/>
    </w:rPr>
  </w:style>
  <w:style w:type="character" w:customStyle="1" w:styleId="Heading8Char">
    <w:name w:val="Heading 8 Char"/>
    <w:basedOn w:val="DefaultParagraphFont"/>
    <w:link w:val="Heading8"/>
    <w:rsid w:val="00E57A97"/>
    <w:rPr>
      <w:rFonts w:ascii="Calibri" w:eastAsia="Times New Roman" w:hAnsi="Calibri" w:cs="Times New Roman"/>
      <w:i/>
      <w:iCs/>
      <w:szCs w:val="24"/>
      <w:lang w:eastAsia="ar-SA"/>
    </w:rPr>
  </w:style>
  <w:style w:type="character" w:customStyle="1" w:styleId="Heading9Char">
    <w:name w:val="Heading 9 Char"/>
    <w:basedOn w:val="DefaultParagraphFont"/>
    <w:link w:val="Heading9"/>
    <w:uiPriority w:val="9"/>
    <w:semiHidden/>
    <w:rsid w:val="00E57A97"/>
    <w:rPr>
      <w:rFonts w:asciiTheme="majorHAnsi" w:eastAsiaTheme="majorEastAsia" w:hAnsiTheme="majorHAnsi" w:cstheme="majorBidi"/>
      <w:i/>
      <w:iCs/>
      <w:color w:val="272727" w:themeColor="text1" w:themeTint="D8"/>
      <w:sz w:val="21"/>
      <w:szCs w:val="21"/>
      <w:lang w:eastAsia="ar-SA"/>
    </w:rPr>
  </w:style>
  <w:style w:type="character" w:customStyle="1" w:styleId="WW8Num2z0">
    <w:name w:val="WW8Num2z0"/>
    <w:rsid w:val="00E57A97"/>
    <w:rPr>
      <w:rFonts w:ascii="Wingdings" w:hAnsi="Wingdings" w:cs="OpenSymbol"/>
    </w:rPr>
  </w:style>
  <w:style w:type="character" w:customStyle="1" w:styleId="WW8Num2z1">
    <w:name w:val="WW8Num2z1"/>
    <w:rsid w:val="00E57A97"/>
    <w:rPr>
      <w:rFonts w:ascii="Symbol" w:hAnsi="Symbol" w:cs="OpenSymbol"/>
    </w:rPr>
  </w:style>
  <w:style w:type="character" w:customStyle="1" w:styleId="Absatz-Standardschriftart">
    <w:name w:val="Absatz-Standardschriftart"/>
    <w:rsid w:val="00E57A97"/>
  </w:style>
  <w:style w:type="character" w:styleId="PageNumber">
    <w:name w:val="page number"/>
    <w:basedOn w:val="DefaultParagraphFont"/>
    <w:rsid w:val="00E57A97"/>
  </w:style>
  <w:style w:type="character" w:styleId="Hyperlink">
    <w:name w:val="Hyperlink"/>
    <w:uiPriority w:val="99"/>
    <w:rsid w:val="00E57A97"/>
    <w:rPr>
      <w:color w:val="000080"/>
      <w:u w:val="single"/>
    </w:rPr>
  </w:style>
  <w:style w:type="character" w:customStyle="1" w:styleId="Bullets">
    <w:name w:val="Bullets"/>
    <w:rsid w:val="00E57A97"/>
    <w:rPr>
      <w:rFonts w:ascii="OpenSymbol" w:eastAsia="OpenSymbol" w:hAnsi="OpenSymbol" w:cs="OpenSymbol"/>
    </w:rPr>
  </w:style>
  <w:style w:type="paragraph" w:customStyle="1" w:styleId="Heading">
    <w:name w:val="Heading"/>
    <w:basedOn w:val="Normal"/>
    <w:next w:val="BodyText"/>
    <w:rsid w:val="00E57A97"/>
    <w:pPr>
      <w:keepNext/>
      <w:suppressAutoHyphens/>
      <w:spacing w:before="240" w:after="120" w:line="240" w:lineRule="auto"/>
    </w:pPr>
    <w:rPr>
      <w:rFonts w:ascii="Arial" w:eastAsia="MS Mincho" w:hAnsi="Arial" w:cs="Tahoma"/>
      <w:sz w:val="28"/>
      <w:szCs w:val="28"/>
      <w:lang w:eastAsia="ar-SA"/>
    </w:rPr>
  </w:style>
  <w:style w:type="paragraph" w:styleId="List">
    <w:name w:val="List"/>
    <w:basedOn w:val="BodyText"/>
    <w:rsid w:val="00E57A97"/>
    <w:rPr>
      <w:rFonts w:cs="Tahoma"/>
    </w:rPr>
  </w:style>
  <w:style w:type="paragraph" w:styleId="Caption">
    <w:name w:val="caption"/>
    <w:basedOn w:val="Normal"/>
    <w:qFormat/>
    <w:rsid w:val="00E57A97"/>
    <w:pPr>
      <w:suppressLineNumbers/>
      <w:suppressAutoHyphens/>
      <w:spacing w:before="120" w:after="120" w:line="240" w:lineRule="auto"/>
    </w:pPr>
    <w:rPr>
      <w:rFonts w:eastAsia="Times New Roman" w:cs="Tahoma"/>
      <w:iCs/>
      <w:szCs w:val="24"/>
      <w:lang w:eastAsia="ar-SA"/>
    </w:rPr>
  </w:style>
  <w:style w:type="paragraph" w:customStyle="1" w:styleId="Index">
    <w:name w:val="Index"/>
    <w:basedOn w:val="Normal"/>
    <w:rsid w:val="00E57A97"/>
    <w:pPr>
      <w:suppressLineNumbers/>
      <w:suppressAutoHyphens/>
      <w:spacing w:after="120" w:line="240" w:lineRule="auto"/>
    </w:pPr>
    <w:rPr>
      <w:rFonts w:ascii="Calibri" w:eastAsia="Times New Roman" w:hAnsi="Calibri" w:cs="Tahoma"/>
      <w:szCs w:val="24"/>
      <w:lang w:eastAsia="ar-SA"/>
    </w:rPr>
  </w:style>
  <w:style w:type="paragraph" w:customStyle="1" w:styleId="StyleCalibriAfter12ptLinespacing15lines">
    <w:name w:val="Style Calibri After:  12 pt Line spacing:  1.5 lines"/>
    <w:basedOn w:val="Normal"/>
    <w:rsid w:val="00E57A97"/>
    <w:pPr>
      <w:suppressAutoHyphens/>
      <w:spacing w:after="240" w:line="360" w:lineRule="auto"/>
    </w:pPr>
    <w:rPr>
      <w:rFonts w:ascii="Calibri" w:eastAsia="Times New Roman" w:hAnsi="Calibri" w:cs="Times New Roman"/>
      <w:szCs w:val="20"/>
      <w:lang w:eastAsia="ar-SA"/>
    </w:rPr>
  </w:style>
  <w:style w:type="paragraph" w:customStyle="1" w:styleId="Framecontents">
    <w:name w:val="Frame contents"/>
    <w:basedOn w:val="BodyText"/>
    <w:rsid w:val="00E57A97"/>
  </w:style>
  <w:style w:type="paragraph" w:customStyle="1" w:styleId="HorizontalLine">
    <w:name w:val="Horizontal Line"/>
    <w:basedOn w:val="Normal"/>
    <w:next w:val="BodyText"/>
    <w:rsid w:val="00E57A97"/>
    <w:pPr>
      <w:suppressLineNumbers/>
      <w:pBdr>
        <w:bottom w:val="double" w:sz="1" w:space="0" w:color="808080"/>
      </w:pBdr>
      <w:suppressAutoHyphens/>
      <w:spacing w:after="283" w:line="240" w:lineRule="auto"/>
    </w:pPr>
    <w:rPr>
      <w:rFonts w:ascii="Calibri" w:eastAsia="Times New Roman" w:hAnsi="Calibri" w:cs="Times New Roman"/>
      <w:sz w:val="12"/>
      <w:szCs w:val="12"/>
      <w:lang w:eastAsia="ar-SA"/>
    </w:rPr>
  </w:style>
  <w:style w:type="paragraph" w:styleId="Title">
    <w:name w:val="Title"/>
    <w:basedOn w:val="Normal"/>
    <w:link w:val="TitleChar"/>
    <w:qFormat/>
    <w:rsid w:val="00E57A97"/>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TitleChar">
    <w:name w:val="Title Char"/>
    <w:basedOn w:val="DefaultParagraphFont"/>
    <w:link w:val="Title"/>
    <w:rsid w:val="00E57A97"/>
    <w:rPr>
      <w:rFonts w:ascii="Arial" w:eastAsia="Times New Roman" w:hAnsi="Arial" w:cs="Arial"/>
      <w:b/>
      <w:bCs/>
      <w:kern w:val="28"/>
      <w:sz w:val="32"/>
      <w:szCs w:val="32"/>
      <w:lang w:eastAsia="ar-SA"/>
    </w:rPr>
  </w:style>
  <w:style w:type="paragraph" w:styleId="PlainText">
    <w:name w:val="Plain Text"/>
    <w:basedOn w:val="Normal"/>
    <w:link w:val="PlainTextChar"/>
    <w:rsid w:val="00E57A97"/>
    <w:pPr>
      <w:spacing w:after="120" w:line="240" w:lineRule="auto"/>
      <w:jc w:val="both"/>
    </w:pPr>
    <w:rPr>
      <w:rFonts w:ascii="Calibri" w:eastAsia="Times New Roman" w:hAnsi="Calibri" w:cs="Courier New"/>
      <w:color w:val="FF0000"/>
      <w:sz w:val="8"/>
      <w:szCs w:val="24"/>
    </w:rPr>
  </w:style>
  <w:style w:type="character" w:customStyle="1" w:styleId="PlainTextChar">
    <w:name w:val="Plain Text Char"/>
    <w:basedOn w:val="DefaultParagraphFont"/>
    <w:link w:val="PlainText"/>
    <w:rsid w:val="00E57A97"/>
    <w:rPr>
      <w:rFonts w:ascii="Calibri" w:eastAsia="Times New Roman" w:hAnsi="Calibri" w:cs="Courier New"/>
      <w:color w:val="FF0000"/>
      <w:sz w:val="8"/>
      <w:szCs w:val="24"/>
    </w:rPr>
  </w:style>
  <w:style w:type="paragraph" w:styleId="TOC1">
    <w:name w:val="toc 1"/>
    <w:basedOn w:val="Normal"/>
    <w:next w:val="Normal"/>
    <w:autoRedefine/>
    <w:rsid w:val="00E57A97"/>
    <w:pPr>
      <w:suppressAutoHyphens/>
      <w:spacing w:before="120" w:after="120" w:line="240" w:lineRule="auto"/>
    </w:pPr>
    <w:rPr>
      <w:rFonts w:ascii="Calibri" w:eastAsia="Times New Roman" w:hAnsi="Calibri" w:cs="Times New Roman"/>
      <w:b/>
      <w:bCs/>
      <w:caps/>
      <w:sz w:val="20"/>
      <w:szCs w:val="20"/>
      <w:lang w:eastAsia="ar-SA"/>
    </w:rPr>
  </w:style>
  <w:style w:type="paragraph" w:customStyle="1" w:styleId="Bullet2">
    <w:name w:val="Bullet2"/>
    <w:basedOn w:val="Normal"/>
    <w:autoRedefine/>
    <w:rsid w:val="00E57A97"/>
    <w:pPr>
      <w:widowControl w:val="0"/>
      <w:tabs>
        <w:tab w:val="num" w:pos="360"/>
        <w:tab w:val="left" w:pos="4395"/>
      </w:tabs>
      <w:spacing w:before="60" w:after="60" w:line="240" w:lineRule="auto"/>
      <w:ind w:left="360" w:hanging="360"/>
    </w:pPr>
    <w:rPr>
      <w:rFonts w:ascii="Calibri" w:eastAsia="Times New Roman" w:hAnsi="Calibri" w:cs="Times New Roman"/>
      <w:bCs/>
      <w:szCs w:val="20"/>
    </w:rPr>
  </w:style>
  <w:style w:type="paragraph" w:customStyle="1" w:styleId="Substyle">
    <w:name w:val="Sub style"/>
    <w:basedOn w:val="Normal"/>
    <w:rsid w:val="00E57A97"/>
    <w:pPr>
      <w:widowControl w:val="0"/>
      <w:numPr>
        <w:numId w:val="1"/>
      </w:numPr>
      <w:tabs>
        <w:tab w:val="left" w:pos="4395"/>
      </w:tabs>
      <w:spacing w:after="120" w:line="240" w:lineRule="auto"/>
    </w:pPr>
    <w:rPr>
      <w:rFonts w:ascii="Calibri" w:eastAsia="Times New Roman" w:hAnsi="Calibri" w:cs="Times New Roman"/>
      <w:bCs/>
      <w:szCs w:val="20"/>
      <w:lang w:val="en-GB"/>
    </w:rPr>
  </w:style>
  <w:style w:type="paragraph" w:customStyle="1" w:styleId="StyleHeading111ptAfter12pt">
    <w:name w:val="Style Heading 1 + 11 pt After:  12 pt"/>
    <w:basedOn w:val="Heading1"/>
    <w:rsid w:val="00E57A97"/>
    <w:pPr>
      <w:suppressAutoHyphens/>
      <w:spacing w:after="240"/>
      <w:ind w:left="432" w:hanging="432"/>
    </w:pPr>
    <w:rPr>
      <w:rFonts w:eastAsia="Times New Roman"/>
      <w:color w:val="0070C0"/>
      <w:szCs w:val="20"/>
      <w:lang w:eastAsia="ar-SA"/>
    </w:rPr>
  </w:style>
  <w:style w:type="paragraph" w:customStyle="1" w:styleId="Default">
    <w:name w:val="Default"/>
    <w:rsid w:val="00E57A97"/>
    <w:pPr>
      <w:autoSpaceDE w:val="0"/>
      <w:autoSpaceDN w:val="0"/>
      <w:adjustRightInd w:val="0"/>
      <w:spacing w:after="0" w:line="240" w:lineRule="auto"/>
    </w:pPr>
    <w:rPr>
      <w:rFonts w:ascii="Garamond-Bold" w:eastAsia="Times New Roman" w:hAnsi="Garamond-Bold" w:cs="Garamond-Bold"/>
      <w:sz w:val="20"/>
      <w:szCs w:val="20"/>
      <w:lang w:val="en-US"/>
    </w:rPr>
  </w:style>
  <w:style w:type="paragraph" w:customStyle="1" w:styleId="H4">
    <w:name w:val="H4"/>
    <w:basedOn w:val="Default"/>
    <w:next w:val="Default"/>
    <w:rsid w:val="00E57A97"/>
    <w:pPr>
      <w:spacing w:before="100" w:after="100"/>
    </w:pPr>
    <w:rPr>
      <w:rFonts w:cs="Times New Roman"/>
      <w:sz w:val="24"/>
      <w:szCs w:val="24"/>
    </w:rPr>
  </w:style>
  <w:style w:type="paragraph" w:styleId="FootnoteText">
    <w:name w:val="footnote text"/>
    <w:basedOn w:val="Normal"/>
    <w:link w:val="FootnoteTextChar"/>
    <w:rsid w:val="00E57A97"/>
    <w:pPr>
      <w:suppressAutoHyphens/>
      <w:spacing w:after="120" w:line="240" w:lineRule="auto"/>
    </w:pPr>
    <w:rPr>
      <w:rFonts w:ascii="Calibri" w:eastAsia="Times New Roman" w:hAnsi="Calibri" w:cs="Times New Roman"/>
      <w:sz w:val="18"/>
      <w:szCs w:val="20"/>
      <w:lang w:eastAsia="ar-SA"/>
    </w:rPr>
  </w:style>
  <w:style w:type="character" w:customStyle="1" w:styleId="FootnoteTextChar">
    <w:name w:val="Footnote Text Char"/>
    <w:basedOn w:val="DefaultParagraphFont"/>
    <w:link w:val="FootnoteText"/>
    <w:rsid w:val="00E57A97"/>
    <w:rPr>
      <w:rFonts w:ascii="Calibri" w:eastAsia="Times New Roman" w:hAnsi="Calibri" w:cs="Times New Roman"/>
      <w:sz w:val="18"/>
      <w:szCs w:val="20"/>
      <w:lang w:eastAsia="ar-SA"/>
    </w:rPr>
  </w:style>
  <w:style w:type="character" w:styleId="FootnoteReference">
    <w:name w:val="footnote reference"/>
    <w:basedOn w:val="DefaultParagraphFont"/>
    <w:rsid w:val="00E57A97"/>
    <w:rPr>
      <w:vertAlign w:val="superscript"/>
    </w:rPr>
  </w:style>
  <w:style w:type="paragraph" w:styleId="TOC2">
    <w:name w:val="toc 2"/>
    <w:basedOn w:val="Normal"/>
    <w:next w:val="Normal"/>
    <w:autoRedefine/>
    <w:semiHidden/>
    <w:rsid w:val="00E57A97"/>
    <w:pPr>
      <w:suppressAutoHyphens/>
      <w:spacing w:after="120" w:line="240" w:lineRule="auto"/>
      <w:ind w:left="240"/>
    </w:pPr>
    <w:rPr>
      <w:rFonts w:ascii="Calibri" w:eastAsia="Times New Roman" w:hAnsi="Calibri" w:cs="Times New Roman"/>
      <w:smallCaps/>
      <w:sz w:val="20"/>
      <w:szCs w:val="20"/>
      <w:lang w:eastAsia="ar-SA"/>
    </w:rPr>
  </w:style>
  <w:style w:type="paragraph" w:styleId="TOC3">
    <w:name w:val="toc 3"/>
    <w:basedOn w:val="Normal"/>
    <w:next w:val="Normal"/>
    <w:autoRedefine/>
    <w:semiHidden/>
    <w:rsid w:val="00E57A97"/>
    <w:pPr>
      <w:suppressAutoHyphens/>
      <w:spacing w:after="120" w:line="240" w:lineRule="auto"/>
      <w:ind w:left="480"/>
    </w:pPr>
    <w:rPr>
      <w:rFonts w:ascii="Calibri" w:eastAsia="Times New Roman" w:hAnsi="Calibri" w:cs="Times New Roman"/>
      <w:i/>
      <w:iCs/>
      <w:sz w:val="20"/>
      <w:szCs w:val="20"/>
      <w:lang w:eastAsia="ar-SA"/>
    </w:rPr>
  </w:style>
  <w:style w:type="paragraph" w:styleId="TOC4">
    <w:name w:val="toc 4"/>
    <w:basedOn w:val="Normal"/>
    <w:next w:val="Normal"/>
    <w:autoRedefine/>
    <w:semiHidden/>
    <w:rsid w:val="00E57A97"/>
    <w:pPr>
      <w:suppressAutoHyphens/>
      <w:spacing w:after="120" w:line="240" w:lineRule="auto"/>
      <w:ind w:left="720"/>
    </w:pPr>
    <w:rPr>
      <w:rFonts w:ascii="Calibri" w:eastAsia="Times New Roman" w:hAnsi="Calibri" w:cs="Times New Roman"/>
      <w:sz w:val="18"/>
      <w:szCs w:val="18"/>
      <w:lang w:eastAsia="ar-SA"/>
    </w:rPr>
  </w:style>
  <w:style w:type="paragraph" w:styleId="TOC5">
    <w:name w:val="toc 5"/>
    <w:basedOn w:val="Normal"/>
    <w:next w:val="Normal"/>
    <w:autoRedefine/>
    <w:semiHidden/>
    <w:rsid w:val="00E57A97"/>
    <w:pPr>
      <w:suppressAutoHyphens/>
      <w:spacing w:after="120" w:line="240" w:lineRule="auto"/>
      <w:ind w:left="960"/>
    </w:pPr>
    <w:rPr>
      <w:rFonts w:ascii="Calibri" w:eastAsia="Times New Roman" w:hAnsi="Calibri" w:cs="Times New Roman"/>
      <w:sz w:val="18"/>
      <w:szCs w:val="18"/>
      <w:lang w:eastAsia="ar-SA"/>
    </w:rPr>
  </w:style>
  <w:style w:type="paragraph" w:styleId="TOC6">
    <w:name w:val="toc 6"/>
    <w:basedOn w:val="Normal"/>
    <w:next w:val="Normal"/>
    <w:autoRedefine/>
    <w:semiHidden/>
    <w:rsid w:val="00E57A97"/>
    <w:pPr>
      <w:suppressAutoHyphens/>
      <w:spacing w:after="120" w:line="240" w:lineRule="auto"/>
      <w:ind w:left="1200"/>
    </w:pPr>
    <w:rPr>
      <w:rFonts w:ascii="Calibri" w:eastAsia="Times New Roman" w:hAnsi="Calibri" w:cs="Times New Roman"/>
      <w:sz w:val="18"/>
      <w:szCs w:val="18"/>
      <w:lang w:eastAsia="ar-SA"/>
    </w:rPr>
  </w:style>
  <w:style w:type="paragraph" w:styleId="TOC7">
    <w:name w:val="toc 7"/>
    <w:basedOn w:val="Normal"/>
    <w:next w:val="Normal"/>
    <w:autoRedefine/>
    <w:semiHidden/>
    <w:rsid w:val="00E57A97"/>
    <w:pPr>
      <w:suppressAutoHyphens/>
      <w:spacing w:after="120" w:line="240" w:lineRule="auto"/>
      <w:ind w:left="1440"/>
    </w:pPr>
    <w:rPr>
      <w:rFonts w:ascii="Calibri" w:eastAsia="Times New Roman" w:hAnsi="Calibri" w:cs="Times New Roman"/>
      <w:sz w:val="18"/>
      <w:szCs w:val="18"/>
      <w:lang w:eastAsia="ar-SA"/>
    </w:rPr>
  </w:style>
  <w:style w:type="paragraph" w:styleId="TOC8">
    <w:name w:val="toc 8"/>
    <w:basedOn w:val="Normal"/>
    <w:next w:val="Normal"/>
    <w:autoRedefine/>
    <w:semiHidden/>
    <w:rsid w:val="00E57A97"/>
    <w:pPr>
      <w:suppressAutoHyphens/>
      <w:spacing w:after="120" w:line="240" w:lineRule="auto"/>
      <w:ind w:left="1680"/>
    </w:pPr>
    <w:rPr>
      <w:rFonts w:ascii="Calibri" w:eastAsia="Times New Roman" w:hAnsi="Calibri" w:cs="Times New Roman"/>
      <w:sz w:val="18"/>
      <w:szCs w:val="18"/>
      <w:lang w:eastAsia="ar-SA"/>
    </w:rPr>
  </w:style>
  <w:style w:type="paragraph" w:styleId="TOC9">
    <w:name w:val="toc 9"/>
    <w:basedOn w:val="Normal"/>
    <w:next w:val="Normal"/>
    <w:autoRedefine/>
    <w:semiHidden/>
    <w:rsid w:val="00E57A97"/>
    <w:pPr>
      <w:suppressAutoHyphens/>
      <w:spacing w:after="120" w:line="240" w:lineRule="auto"/>
      <w:ind w:left="1920"/>
    </w:pPr>
    <w:rPr>
      <w:rFonts w:ascii="Calibri" w:eastAsia="Times New Roman" w:hAnsi="Calibri" w:cs="Times New Roman"/>
      <w:sz w:val="18"/>
      <w:szCs w:val="18"/>
      <w:lang w:eastAsia="ar-SA"/>
    </w:rPr>
  </w:style>
  <w:style w:type="character" w:styleId="CommentReference">
    <w:name w:val="annotation reference"/>
    <w:basedOn w:val="DefaultParagraphFont"/>
    <w:uiPriority w:val="99"/>
    <w:semiHidden/>
    <w:rsid w:val="00E57A97"/>
    <w:rPr>
      <w:sz w:val="16"/>
      <w:szCs w:val="16"/>
    </w:rPr>
  </w:style>
  <w:style w:type="paragraph" w:styleId="CommentText">
    <w:name w:val="annotation text"/>
    <w:basedOn w:val="Normal"/>
    <w:link w:val="CommentTextChar"/>
    <w:uiPriority w:val="99"/>
    <w:semiHidden/>
    <w:rsid w:val="00E57A97"/>
    <w:pPr>
      <w:suppressAutoHyphens/>
      <w:spacing w:after="120" w:line="240" w:lineRule="auto"/>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uiPriority w:val="99"/>
    <w:semiHidden/>
    <w:rsid w:val="00E57A97"/>
    <w:rPr>
      <w:rFonts w:ascii="Calibri" w:eastAsia="Times New Roman" w:hAnsi="Calibri" w:cs="Times New Roman"/>
      <w:sz w:val="20"/>
      <w:szCs w:val="20"/>
      <w:lang w:eastAsia="ar-SA"/>
    </w:rPr>
  </w:style>
  <w:style w:type="paragraph" w:styleId="CommentSubject">
    <w:name w:val="annotation subject"/>
    <w:basedOn w:val="CommentText"/>
    <w:next w:val="CommentText"/>
    <w:link w:val="CommentSubjectChar"/>
    <w:semiHidden/>
    <w:rsid w:val="00E57A97"/>
    <w:rPr>
      <w:b/>
      <w:bCs/>
    </w:rPr>
  </w:style>
  <w:style w:type="character" w:customStyle="1" w:styleId="CommentSubjectChar">
    <w:name w:val="Comment Subject Char"/>
    <w:basedOn w:val="CommentTextChar"/>
    <w:link w:val="CommentSubject"/>
    <w:semiHidden/>
    <w:rsid w:val="00E57A97"/>
    <w:rPr>
      <w:rFonts w:ascii="Calibri" w:eastAsia="Times New Roman" w:hAnsi="Calibri" w:cs="Times New Roman"/>
      <w:b/>
      <w:bCs/>
      <w:sz w:val="20"/>
      <w:szCs w:val="20"/>
      <w:lang w:eastAsia="ar-SA"/>
    </w:rPr>
  </w:style>
  <w:style w:type="paragraph" w:styleId="BalloonText">
    <w:name w:val="Balloon Text"/>
    <w:basedOn w:val="Normal"/>
    <w:link w:val="BalloonTextChar"/>
    <w:semiHidden/>
    <w:rsid w:val="00E57A97"/>
    <w:pPr>
      <w:suppressAutoHyphens/>
      <w:spacing w:after="12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semiHidden/>
    <w:rsid w:val="00E57A97"/>
    <w:rPr>
      <w:rFonts w:ascii="Tahoma" w:eastAsia="Times New Roman" w:hAnsi="Tahoma" w:cs="Tahoma"/>
      <w:sz w:val="16"/>
      <w:szCs w:val="16"/>
      <w:lang w:eastAsia="ar-SA"/>
    </w:rPr>
  </w:style>
  <w:style w:type="character" w:customStyle="1" w:styleId="WW8Num7z1">
    <w:name w:val="WW8Num7z1"/>
    <w:rsid w:val="00E57A97"/>
    <w:rPr>
      <w:rFonts w:ascii="OpenSymbol" w:hAnsi="OpenSymbol" w:cs="OpenSymbol"/>
    </w:rPr>
  </w:style>
  <w:style w:type="character" w:styleId="FollowedHyperlink">
    <w:name w:val="FollowedHyperlink"/>
    <w:basedOn w:val="DefaultParagraphFont"/>
    <w:uiPriority w:val="99"/>
    <w:semiHidden/>
    <w:unhideWhenUsed/>
    <w:rsid w:val="00E57A97"/>
    <w:rPr>
      <w:color w:val="954F72" w:themeColor="followedHyperlink"/>
      <w:u w:val="single"/>
    </w:rPr>
  </w:style>
  <w:style w:type="table" w:customStyle="1" w:styleId="TableGrid1">
    <w:name w:val="Table Grid1"/>
    <w:basedOn w:val="TableNormal"/>
    <w:next w:val="TableGrid"/>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57A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7A97"/>
    <w:pPr>
      <w:suppressAutoHyphens/>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7A97"/>
    <w:pPr>
      <w:spacing w:after="0" w:line="240" w:lineRule="auto"/>
    </w:pPr>
    <w:rPr>
      <w:rFonts w:ascii="Calibri" w:eastAsia="Times New Roman" w:hAnsi="Calibri" w:cs="Times New Roman"/>
      <w:szCs w:val="24"/>
      <w:lang w:eastAsia="ar-SA"/>
    </w:rPr>
  </w:style>
  <w:style w:type="character" w:customStyle="1" w:styleId="UnresolvedMention1">
    <w:name w:val="Unresolved Mention1"/>
    <w:basedOn w:val="DefaultParagraphFont"/>
    <w:uiPriority w:val="99"/>
    <w:semiHidden/>
    <w:unhideWhenUsed/>
    <w:rsid w:val="00E57A97"/>
    <w:rPr>
      <w:color w:val="808080"/>
      <w:shd w:val="clear" w:color="auto" w:fill="E6E6E6"/>
    </w:rPr>
  </w:style>
  <w:style w:type="paragraph" w:styleId="NormalWeb">
    <w:name w:val="Normal (Web)"/>
    <w:basedOn w:val="Normal"/>
    <w:unhideWhenUsed/>
    <w:rsid w:val="00E57A97"/>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xmsonormal">
    <w:name w:val="x_msonormal"/>
    <w:basedOn w:val="Normal"/>
    <w:rsid w:val="00E57A97"/>
    <w:pPr>
      <w:spacing w:after="0" w:line="240" w:lineRule="auto"/>
    </w:pPr>
    <w:rPr>
      <w:rFonts w:ascii="Calibri" w:hAnsi="Calibri" w:cs="Calibri"/>
      <w:lang w:eastAsia="en-IE"/>
    </w:rPr>
  </w:style>
  <w:style w:type="paragraph" w:customStyle="1" w:styleId="TableParagraph">
    <w:name w:val="Table Paragraph"/>
    <w:basedOn w:val="Normal"/>
    <w:uiPriority w:val="1"/>
    <w:qFormat/>
    <w:rsid w:val="00E57A97"/>
    <w:pPr>
      <w:widowControl w:val="0"/>
      <w:autoSpaceDE w:val="0"/>
      <w:autoSpaceDN w:val="0"/>
      <w:spacing w:after="0" w:line="240" w:lineRule="auto"/>
      <w:ind w:left="107"/>
    </w:pPr>
    <w:rPr>
      <w:rFonts w:ascii="Calibri" w:eastAsia="Calibri" w:hAnsi="Calibri" w:cs="Calibri"/>
      <w:lang w:val="en-US"/>
    </w:rPr>
  </w:style>
  <w:style w:type="table" w:customStyle="1" w:styleId="TableGrid6">
    <w:name w:val="Table Grid6"/>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57A97"/>
    <w:rPr>
      <w:color w:val="605E5C"/>
      <w:shd w:val="clear" w:color="auto" w:fill="E1DFDD"/>
    </w:rPr>
  </w:style>
  <w:style w:type="table" w:customStyle="1" w:styleId="TableGrid52">
    <w:name w:val="Table Grid52"/>
    <w:basedOn w:val="TableNormal"/>
    <w:next w:val="TableGrid"/>
    <w:uiPriority w:val="5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57A97"/>
    <w:rPr>
      <w:color w:val="605E5C"/>
      <w:shd w:val="clear" w:color="auto" w:fill="E1DFDD"/>
    </w:rPr>
  </w:style>
  <w:style w:type="table" w:customStyle="1" w:styleId="TableGrid0">
    <w:name w:val="TableGrid"/>
    <w:rsid w:val="00E57A97"/>
    <w:pPr>
      <w:spacing w:after="0" w:line="240" w:lineRule="auto"/>
    </w:pPr>
    <w:rPr>
      <w:rFonts w:eastAsiaTheme="minorEastAsia"/>
      <w:lang w:eastAsia="en-IE"/>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57A97"/>
    <w:rPr>
      <w:color w:val="605E5C"/>
      <w:shd w:val="clear" w:color="auto" w:fill="E1DFDD"/>
    </w:rPr>
  </w:style>
  <w:style w:type="paragraph" w:customStyle="1" w:styleId="paragraph">
    <w:name w:val="paragraph"/>
    <w:basedOn w:val="Normal"/>
    <w:rsid w:val="0011667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11667E"/>
  </w:style>
  <w:style w:type="character" w:customStyle="1" w:styleId="eop">
    <w:name w:val="eop"/>
    <w:basedOn w:val="DefaultParagraphFont"/>
    <w:rsid w:val="0011667E"/>
  </w:style>
  <w:style w:type="character" w:customStyle="1" w:styleId="scxw196505556">
    <w:name w:val="scxw196505556"/>
    <w:basedOn w:val="DefaultParagraphFont"/>
    <w:rsid w:val="00DC4CFC"/>
  </w:style>
  <w:style w:type="character" w:customStyle="1" w:styleId="scxw95992502">
    <w:name w:val="scxw95992502"/>
    <w:basedOn w:val="DefaultParagraphFont"/>
    <w:rsid w:val="004E2289"/>
  </w:style>
  <w:style w:type="paragraph" w:customStyle="1" w:styleId="MediumGrid1-Accent21">
    <w:name w:val="Medium Grid 1 - Accent 21"/>
    <w:basedOn w:val="Normal"/>
    <w:link w:val="MediumGrid1-Accent2Char"/>
    <w:uiPriority w:val="34"/>
    <w:qFormat/>
    <w:rsid w:val="00A84D0B"/>
    <w:pPr>
      <w:spacing w:after="200" w:line="276" w:lineRule="auto"/>
      <w:ind w:left="720"/>
      <w:contextualSpacing/>
    </w:pPr>
    <w:rPr>
      <w:rFonts w:ascii="Calibri" w:eastAsia="Calibri" w:hAnsi="Calibri" w:cs="Times New Roman"/>
      <w:lang w:val="en-GB"/>
    </w:rPr>
  </w:style>
  <w:style w:type="character" w:customStyle="1" w:styleId="MediumGrid1-Accent2Char">
    <w:name w:val="Medium Grid 1 - Accent 2 Char."/>
    <w:link w:val="MediumGrid1-Accent21"/>
    <w:uiPriority w:val="34"/>
    <w:locked/>
    <w:rsid w:val="00A84D0B"/>
    <w:rPr>
      <w:rFonts w:ascii="Calibri" w:eastAsia="Calibri" w:hAnsi="Calibri" w:cs="Times New Roman"/>
      <w:lang w:val="en-GB"/>
    </w:rPr>
  </w:style>
  <w:style w:type="paragraph" w:customStyle="1" w:styleId="Style1">
    <w:name w:val="Style1"/>
    <w:basedOn w:val="Normal"/>
    <w:link w:val="Style1Char"/>
    <w:qFormat/>
    <w:rsid w:val="00FD6810"/>
    <w:pPr>
      <w:spacing w:after="0" w:line="249" w:lineRule="auto"/>
      <w:ind w:left="10" w:right="555" w:hanging="10"/>
      <w:jc w:val="both"/>
    </w:pPr>
    <w:rPr>
      <w:rFonts w:ascii="Calibri" w:eastAsia="Calibri" w:hAnsi="Calibri" w:cs="Calibri"/>
      <w:color w:val="000000"/>
      <w:sz w:val="16"/>
      <w:szCs w:val="16"/>
      <w:lang w:eastAsia="en-IE"/>
    </w:rPr>
  </w:style>
  <w:style w:type="character" w:customStyle="1" w:styleId="Style1Char">
    <w:name w:val="Style1 Char"/>
    <w:basedOn w:val="DefaultParagraphFont"/>
    <w:link w:val="Style1"/>
    <w:rsid w:val="00FD6810"/>
    <w:rPr>
      <w:rFonts w:ascii="Calibri" w:eastAsia="Calibri" w:hAnsi="Calibri" w:cs="Calibri"/>
      <w:color w:val="000000"/>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7861">
      <w:bodyDiv w:val="1"/>
      <w:marLeft w:val="0"/>
      <w:marRight w:val="0"/>
      <w:marTop w:val="0"/>
      <w:marBottom w:val="0"/>
      <w:divBdr>
        <w:top w:val="none" w:sz="0" w:space="0" w:color="auto"/>
        <w:left w:val="none" w:sz="0" w:space="0" w:color="auto"/>
        <w:bottom w:val="none" w:sz="0" w:space="0" w:color="auto"/>
        <w:right w:val="none" w:sz="0" w:space="0" w:color="auto"/>
      </w:divBdr>
      <w:divsChild>
        <w:div w:id="1106851583">
          <w:marLeft w:val="0"/>
          <w:marRight w:val="0"/>
          <w:marTop w:val="0"/>
          <w:marBottom w:val="0"/>
          <w:divBdr>
            <w:top w:val="none" w:sz="0" w:space="0" w:color="auto"/>
            <w:left w:val="none" w:sz="0" w:space="0" w:color="auto"/>
            <w:bottom w:val="none" w:sz="0" w:space="0" w:color="auto"/>
            <w:right w:val="none" w:sz="0" w:space="0" w:color="auto"/>
          </w:divBdr>
          <w:divsChild>
            <w:div w:id="1761633125">
              <w:marLeft w:val="0"/>
              <w:marRight w:val="0"/>
              <w:marTop w:val="0"/>
              <w:marBottom w:val="0"/>
              <w:divBdr>
                <w:top w:val="none" w:sz="0" w:space="0" w:color="auto"/>
                <w:left w:val="none" w:sz="0" w:space="0" w:color="auto"/>
                <w:bottom w:val="none" w:sz="0" w:space="0" w:color="auto"/>
                <w:right w:val="none" w:sz="0" w:space="0" w:color="auto"/>
              </w:divBdr>
            </w:div>
          </w:divsChild>
        </w:div>
        <w:div w:id="1561405827">
          <w:marLeft w:val="0"/>
          <w:marRight w:val="0"/>
          <w:marTop w:val="0"/>
          <w:marBottom w:val="0"/>
          <w:divBdr>
            <w:top w:val="none" w:sz="0" w:space="0" w:color="auto"/>
            <w:left w:val="none" w:sz="0" w:space="0" w:color="auto"/>
            <w:bottom w:val="none" w:sz="0" w:space="0" w:color="auto"/>
            <w:right w:val="none" w:sz="0" w:space="0" w:color="auto"/>
          </w:divBdr>
          <w:divsChild>
            <w:div w:id="375661956">
              <w:marLeft w:val="0"/>
              <w:marRight w:val="0"/>
              <w:marTop w:val="0"/>
              <w:marBottom w:val="0"/>
              <w:divBdr>
                <w:top w:val="none" w:sz="0" w:space="0" w:color="auto"/>
                <w:left w:val="none" w:sz="0" w:space="0" w:color="auto"/>
                <w:bottom w:val="none" w:sz="0" w:space="0" w:color="auto"/>
                <w:right w:val="none" w:sz="0" w:space="0" w:color="auto"/>
              </w:divBdr>
            </w:div>
          </w:divsChild>
        </w:div>
        <w:div w:id="867177330">
          <w:marLeft w:val="0"/>
          <w:marRight w:val="0"/>
          <w:marTop w:val="0"/>
          <w:marBottom w:val="0"/>
          <w:divBdr>
            <w:top w:val="none" w:sz="0" w:space="0" w:color="auto"/>
            <w:left w:val="none" w:sz="0" w:space="0" w:color="auto"/>
            <w:bottom w:val="none" w:sz="0" w:space="0" w:color="auto"/>
            <w:right w:val="none" w:sz="0" w:space="0" w:color="auto"/>
          </w:divBdr>
          <w:divsChild>
            <w:div w:id="1344280142">
              <w:marLeft w:val="0"/>
              <w:marRight w:val="0"/>
              <w:marTop w:val="0"/>
              <w:marBottom w:val="0"/>
              <w:divBdr>
                <w:top w:val="none" w:sz="0" w:space="0" w:color="auto"/>
                <w:left w:val="none" w:sz="0" w:space="0" w:color="auto"/>
                <w:bottom w:val="none" w:sz="0" w:space="0" w:color="auto"/>
                <w:right w:val="none" w:sz="0" w:space="0" w:color="auto"/>
              </w:divBdr>
            </w:div>
          </w:divsChild>
        </w:div>
        <w:div w:id="569389818">
          <w:marLeft w:val="0"/>
          <w:marRight w:val="0"/>
          <w:marTop w:val="0"/>
          <w:marBottom w:val="0"/>
          <w:divBdr>
            <w:top w:val="none" w:sz="0" w:space="0" w:color="auto"/>
            <w:left w:val="none" w:sz="0" w:space="0" w:color="auto"/>
            <w:bottom w:val="none" w:sz="0" w:space="0" w:color="auto"/>
            <w:right w:val="none" w:sz="0" w:space="0" w:color="auto"/>
          </w:divBdr>
          <w:divsChild>
            <w:div w:id="1801872966">
              <w:marLeft w:val="0"/>
              <w:marRight w:val="0"/>
              <w:marTop w:val="0"/>
              <w:marBottom w:val="0"/>
              <w:divBdr>
                <w:top w:val="none" w:sz="0" w:space="0" w:color="auto"/>
                <w:left w:val="none" w:sz="0" w:space="0" w:color="auto"/>
                <w:bottom w:val="none" w:sz="0" w:space="0" w:color="auto"/>
                <w:right w:val="none" w:sz="0" w:space="0" w:color="auto"/>
              </w:divBdr>
            </w:div>
          </w:divsChild>
        </w:div>
        <w:div w:id="1107971611">
          <w:marLeft w:val="0"/>
          <w:marRight w:val="0"/>
          <w:marTop w:val="0"/>
          <w:marBottom w:val="0"/>
          <w:divBdr>
            <w:top w:val="none" w:sz="0" w:space="0" w:color="auto"/>
            <w:left w:val="none" w:sz="0" w:space="0" w:color="auto"/>
            <w:bottom w:val="none" w:sz="0" w:space="0" w:color="auto"/>
            <w:right w:val="none" w:sz="0" w:space="0" w:color="auto"/>
          </w:divBdr>
          <w:divsChild>
            <w:div w:id="941574838">
              <w:marLeft w:val="0"/>
              <w:marRight w:val="0"/>
              <w:marTop w:val="0"/>
              <w:marBottom w:val="0"/>
              <w:divBdr>
                <w:top w:val="none" w:sz="0" w:space="0" w:color="auto"/>
                <w:left w:val="none" w:sz="0" w:space="0" w:color="auto"/>
                <w:bottom w:val="none" w:sz="0" w:space="0" w:color="auto"/>
                <w:right w:val="none" w:sz="0" w:space="0" w:color="auto"/>
              </w:divBdr>
            </w:div>
          </w:divsChild>
        </w:div>
        <w:div w:id="486171068">
          <w:marLeft w:val="0"/>
          <w:marRight w:val="0"/>
          <w:marTop w:val="0"/>
          <w:marBottom w:val="0"/>
          <w:divBdr>
            <w:top w:val="none" w:sz="0" w:space="0" w:color="auto"/>
            <w:left w:val="none" w:sz="0" w:space="0" w:color="auto"/>
            <w:bottom w:val="none" w:sz="0" w:space="0" w:color="auto"/>
            <w:right w:val="none" w:sz="0" w:space="0" w:color="auto"/>
          </w:divBdr>
          <w:divsChild>
            <w:div w:id="1996489178">
              <w:marLeft w:val="0"/>
              <w:marRight w:val="0"/>
              <w:marTop w:val="0"/>
              <w:marBottom w:val="0"/>
              <w:divBdr>
                <w:top w:val="none" w:sz="0" w:space="0" w:color="auto"/>
                <w:left w:val="none" w:sz="0" w:space="0" w:color="auto"/>
                <w:bottom w:val="none" w:sz="0" w:space="0" w:color="auto"/>
                <w:right w:val="none" w:sz="0" w:space="0" w:color="auto"/>
              </w:divBdr>
            </w:div>
          </w:divsChild>
        </w:div>
        <w:div w:id="1182814808">
          <w:marLeft w:val="0"/>
          <w:marRight w:val="0"/>
          <w:marTop w:val="0"/>
          <w:marBottom w:val="0"/>
          <w:divBdr>
            <w:top w:val="none" w:sz="0" w:space="0" w:color="auto"/>
            <w:left w:val="none" w:sz="0" w:space="0" w:color="auto"/>
            <w:bottom w:val="none" w:sz="0" w:space="0" w:color="auto"/>
            <w:right w:val="none" w:sz="0" w:space="0" w:color="auto"/>
          </w:divBdr>
          <w:divsChild>
            <w:div w:id="432826077">
              <w:marLeft w:val="0"/>
              <w:marRight w:val="0"/>
              <w:marTop w:val="0"/>
              <w:marBottom w:val="0"/>
              <w:divBdr>
                <w:top w:val="none" w:sz="0" w:space="0" w:color="auto"/>
                <w:left w:val="none" w:sz="0" w:space="0" w:color="auto"/>
                <w:bottom w:val="none" w:sz="0" w:space="0" w:color="auto"/>
                <w:right w:val="none" w:sz="0" w:space="0" w:color="auto"/>
              </w:divBdr>
            </w:div>
          </w:divsChild>
        </w:div>
        <w:div w:id="413285521">
          <w:marLeft w:val="0"/>
          <w:marRight w:val="0"/>
          <w:marTop w:val="0"/>
          <w:marBottom w:val="0"/>
          <w:divBdr>
            <w:top w:val="none" w:sz="0" w:space="0" w:color="auto"/>
            <w:left w:val="none" w:sz="0" w:space="0" w:color="auto"/>
            <w:bottom w:val="none" w:sz="0" w:space="0" w:color="auto"/>
            <w:right w:val="none" w:sz="0" w:space="0" w:color="auto"/>
          </w:divBdr>
          <w:divsChild>
            <w:div w:id="327831762">
              <w:marLeft w:val="0"/>
              <w:marRight w:val="0"/>
              <w:marTop w:val="0"/>
              <w:marBottom w:val="0"/>
              <w:divBdr>
                <w:top w:val="none" w:sz="0" w:space="0" w:color="auto"/>
                <w:left w:val="none" w:sz="0" w:space="0" w:color="auto"/>
                <w:bottom w:val="none" w:sz="0" w:space="0" w:color="auto"/>
                <w:right w:val="none" w:sz="0" w:space="0" w:color="auto"/>
              </w:divBdr>
            </w:div>
          </w:divsChild>
        </w:div>
        <w:div w:id="788477956">
          <w:marLeft w:val="0"/>
          <w:marRight w:val="0"/>
          <w:marTop w:val="0"/>
          <w:marBottom w:val="0"/>
          <w:divBdr>
            <w:top w:val="none" w:sz="0" w:space="0" w:color="auto"/>
            <w:left w:val="none" w:sz="0" w:space="0" w:color="auto"/>
            <w:bottom w:val="none" w:sz="0" w:space="0" w:color="auto"/>
            <w:right w:val="none" w:sz="0" w:space="0" w:color="auto"/>
          </w:divBdr>
          <w:divsChild>
            <w:div w:id="508449449">
              <w:marLeft w:val="0"/>
              <w:marRight w:val="0"/>
              <w:marTop w:val="0"/>
              <w:marBottom w:val="0"/>
              <w:divBdr>
                <w:top w:val="none" w:sz="0" w:space="0" w:color="auto"/>
                <w:left w:val="none" w:sz="0" w:space="0" w:color="auto"/>
                <w:bottom w:val="none" w:sz="0" w:space="0" w:color="auto"/>
                <w:right w:val="none" w:sz="0" w:space="0" w:color="auto"/>
              </w:divBdr>
            </w:div>
          </w:divsChild>
        </w:div>
        <w:div w:id="483815530">
          <w:marLeft w:val="0"/>
          <w:marRight w:val="0"/>
          <w:marTop w:val="0"/>
          <w:marBottom w:val="0"/>
          <w:divBdr>
            <w:top w:val="none" w:sz="0" w:space="0" w:color="auto"/>
            <w:left w:val="none" w:sz="0" w:space="0" w:color="auto"/>
            <w:bottom w:val="none" w:sz="0" w:space="0" w:color="auto"/>
            <w:right w:val="none" w:sz="0" w:space="0" w:color="auto"/>
          </w:divBdr>
          <w:divsChild>
            <w:div w:id="1264000666">
              <w:marLeft w:val="0"/>
              <w:marRight w:val="0"/>
              <w:marTop w:val="0"/>
              <w:marBottom w:val="0"/>
              <w:divBdr>
                <w:top w:val="none" w:sz="0" w:space="0" w:color="auto"/>
                <w:left w:val="none" w:sz="0" w:space="0" w:color="auto"/>
                <w:bottom w:val="none" w:sz="0" w:space="0" w:color="auto"/>
                <w:right w:val="none" w:sz="0" w:space="0" w:color="auto"/>
              </w:divBdr>
            </w:div>
          </w:divsChild>
        </w:div>
        <w:div w:id="197738632">
          <w:marLeft w:val="0"/>
          <w:marRight w:val="0"/>
          <w:marTop w:val="0"/>
          <w:marBottom w:val="0"/>
          <w:divBdr>
            <w:top w:val="none" w:sz="0" w:space="0" w:color="auto"/>
            <w:left w:val="none" w:sz="0" w:space="0" w:color="auto"/>
            <w:bottom w:val="none" w:sz="0" w:space="0" w:color="auto"/>
            <w:right w:val="none" w:sz="0" w:space="0" w:color="auto"/>
          </w:divBdr>
          <w:divsChild>
            <w:div w:id="824468627">
              <w:marLeft w:val="0"/>
              <w:marRight w:val="0"/>
              <w:marTop w:val="0"/>
              <w:marBottom w:val="0"/>
              <w:divBdr>
                <w:top w:val="none" w:sz="0" w:space="0" w:color="auto"/>
                <w:left w:val="none" w:sz="0" w:space="0" w:color="auto"/>
                <w:bottom w:val="none" w:sz="0" w:space="0" w:color="auto"/>
                <w:right w:val="none" w:sz="0" w:space="0" w:color="auto"/>
              </w:divBdr>
            </w:div>
            <w:div w:id="318726865">
              <w:marLeft w:val="0"/>
              <w:marRight w:val="0"/>
              <w:marTop w:val="0"/>
              <w:marBottom w:val="0"/>
              <w:divBdr>
                <w:top w:val="none" w:sz="0" w:space="0" w:color="auto"/>
                <w:left w:val="none" w:sz="0" w:space="0" w:color="auto"/>
                <w:bottom w:val="none" w:sz="0" w:space="0" w:color="auto"/>
                <w:right w:val="none" w:sz="0" w:space="0" w:color="auto"/>
              </w:divBdr>
            </w:div>
            <w:div w:id="1374382827">
              <w:marLeft w:val="0"/>
              <w:marRight w:val="0"/>
              <w:marTop w:val="0"/>
              <w:marBottom w:val="0"/>
              <w:divBdr>
                <w:top w:val="none" w:sz="0" w:space="0" w:color="auto"/>
                <w:left w:val="none" w:sz="0" w:space="0" w:color="auto"/>
                <w:bottom w:val="none" w:sz="0" w:space="0" w:color="auto"/>
                <w:right w:val="none" w:sz="0" w:space="0" w:color="auto"/>
              </w:divBdr>
            </w:div>
            <w:div w:id="1815176423">
              <w:marLeft w:val="0"/>
              <w:marRight w:val="0"/>
              <w:marTop w:val="0"/>
              <w:marBottom w:val="0"/>
              <w:divBdr>
                <w:top w:val="none" w:sz="0" w:space="0" w:color="auto"/>
                <w:left w:val="none" w:sz="0" w:space="0" w:color="auto"/>
                <w:bottom w:val="none" w:sz="0" w:space="0" w:color="auto"/>
                <w:right w:val="none" w:sz="0" w:space="0" w:color="auto"/>
              </w:divBdr>
            </w:div>
          </w:divsChild>
        </w:div>
        <w:div w:id="1924946962">
          <w:marLeft w:val="0"/>
          <w:marRight w:val="0"/>
          <w:marTop w:val="0"/>
          <w:marBottom w:val="0"/>
          <w:divBdr>
            <w:top w:val="none" w:sz="0" w:space="0" w:color="auto"/>
            <w:left w:val="none" w:sz="0" w:space="0" w:color="auto"/>
            <w:bottom w:val="none" w:sz="0" w:space="0" w:color="auto"/>
            <w:right w:val="none" w:sz="0" w:space="0" w:color="auto"/>
          </w:divBdr>
          <w:divsChild>
            <w:div w:id="1345475409">
              <w:marLeft w:val="0"/>
              <w:marRight w:val="0"/>
              <w:marTop w:val="0"/>
              <w:marBottom w:val="0"/>
              <w:divBdr>
                <w:top w:val="none" w:sz="0" w:space="0" w:color="auto"/>
                <w:left w:val="none" w:sz="0" w:space="0" w:color="auto"/>
                <w:bottom w:val="none" w:sz="0" w:space="0" w:color="auto"/>
                <w:right w:val="none" w:sz="0" w:space="0" w:color="auto"/>
              </w:divBdr>
            </w:div>
          </w:divsChild>
        </w:div>
        <w:div w:id="938635370">
          <w:marLeft w:val="0"/>
          <w:marRight w:val="0"/>
          <w:marTop w:val="0"/>
          <w:marBottom w:val="0"/>
          <w:divBdr>
            <w:top w:val="none" w:sz="0" w:space="0" w:color="auto"/>
            <w:left w:val="none" w:sz="0" w:space="0" w:color="auto"/>
            <w:bottom w:val="none" w:sz="0" w:space="0" w:color="auto"/>
            <w:right w:val="none" w:sz="0" w:space="0" w:color="auto"/>
          </w:divBdr>
          <w:divsChild>
            <w:div w:id="5056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326">
      <w:bodyDiv w:val="1"/>
      <w:marLeft w:val="0"/>
      <w:marRight w:val="0"/>
      <w:marTop w:val="0"/>
      <w:marBottom w:val="0"/>
      <w:divBdr>
        <w:top w:val="none" w:sz="0" w:space="0" w:color="auto"/>
        <w:left w:val="none" w:sz="0" w:space="0" w:color="auto"/>
        <w:bottom w:val="none" w:sz="0" w:space="0" w:color="auto"/>
        <w:right w:val="none" w:sz="0" w:space="0" w:color="auto"/>
      </w:divBdr>
      <w:divsChild>
        <w:div w:id="1210189835">
          <w:marLeft w:val="0"/>
          <w:marRight w:val="0"/>
          <w:marTop w:val="0"/>
          <w:marBottom w:val="0"/>
          <w:divBdr>
            <w:top w:val="none" w:sz="0" w:space="0" w:color="auto"/>
            <w:left w:val="none" w:sz="0" w:space="0" w:color="auto"/>
            <w:bottom w:val="none" w:sz="0" w:space="0" w:color="auto"/>
            <w:right w:val="none" w:sz="0" w:space="0" w:color="auto"/>
          </w:divBdr>
        </w:div>
        <w:div w:id="183591178">
          <w:marLeft w:val="0"/>
          <w:marRight w:val="0"/>
          <w:marTop w:val="0"/>
          <w:marBottom w:val="0"/>
          <w:divBdr>
            <w:top w:val="none" w:sz="0" w:space="0" w:color="auto"/>
            <w:left w:val="none" w:sz="0" w:space="0" w:color="auto"/>
            <w:bottom w:val="none" w:sz="0" w:space="0" w:color="auto"/>
            <w:right w:val="none" w:sz="0" w:space="0" w:color="auto"/>
          </w:divBdr>
        </w:div>
        <w:div w:id="1837266156">
          <w:marLeft w:val="0"/>
          <w:marRight w:val="0"/>
          <w:marTop w:val="0"/>
          <w:marBottom w:val="0"/>
          <w:divBdr>
            <w:top w:val="none" w:sz="0" w:space="0" w:color="auto"/>
            <w:left w:val="none" w:sz="0" w:space="0" w:color="auto"/>
            <w:bottom w:val="none" w:sz="0" w:space="0" w:color="auto"/>
            <w:right w:val="none" w:sz="0" w:space="0" w:color="auto"/>
          </w:divBdr>
        </w:div>
        <w:div w:id="543180397">
          <w:marLeft w:val="0"/>
          <w:marRight w:val="0"/>
          <w:marTop w:val="0"/>
          <w:marBottom w:val="0"/>
          <w:divBdr>
            <w:top w:val="none" w:sz="0" w:space="0" w:color="auto"/>
            <w:left w:val="none" w:sz="0" w:space="0" w:color="auto"/>
            <w:bottom w:val="none" w:sz="0" w:space="0" w:color="auto"/>
            <w:right w:val="none" w:sz="0" w:space="0" w:color="auto"/>
          </w:divBdr>
        </w:div>
        <w:div w:id="1653098762">
          <w:marLeft w:val="0"/>
          <w:marRight w:val="0"/>
          <w:marTop w:val="0"/>
          <w:marBottom w:val="0"/>
          <w:divBdr>
            <w:top w:val="none" w:sz="0" w:space="0" w:color="auto"/>
            <w:left w:val="none" w:sz="0" w:space="0" w:color="auto"/>
            <w:bottom w:val="none" w:sz="0" w:space="0" w:color="auto"/>
            <w:right w:val="none" w:sz="0" w:space="0" w:color="auto"/>
          </w:divBdr>
        </w:div>
        <w:div w:id="739254042">
          <w:marLeft w:val="0"/>
          <w:marRight w:val="0"/>
          <w:marTop w:val="0"/>
          <w:marBottom w:val="0"/>
          <w:divBdr>
            <w:top w:val="none" w:sz="0" w:space="0" w:color="auto"/>
            <w:left w:val="none" w:sz="0" w:space="0" w:color="auto"/>
            <w:bottom w:val="none" w:sz="0" w:space="0" w:color="auto"/>
            <w:right w:val="none" w:sz="0" w:space="0" w:color="auto"/>
          </w:divBdr>
        </w:div>
        <w:div w:id="983241729">
          <w:marLeft w:val="0"/>
          <w:marRight w:val="0"/>
          <w:marTop w:val="0"/>
          <w:marBottom w:val="0"/>
          <w:divBdr>
            <w:top w:val="none" w:sz="0" w:space="0" w:color="auto"/>
            <w:left w:val="none" w:sz="0" w:space="0" w:color="auto"/>
            <w:bottom w:val="none" w:sz="0" w:space="0" w:color="auto"/>
            <w:right w:val="none" w:sz="0" w:space="0" w:color="auto"/>
          </w:divBdr>
        </w:div>
      </w:divsChild>
    </w:div>
    <w:div w:id="475536174">
      <w:bodyDiv w:val="1"/>
      <w:marLeft w:val="0"/>
      <w:marRight w:val="0"/>
      <w:marTop w:val="0"/>
      <w:marBottom w:val="0"/>
      <w:divBdr>
        <w:top w:val="none" w:sz="0" w:space="0" w:color="auto"/>
        <w:left w:val="none" w:sz="0" w:space="0" w:color="auto"/>
        <w:bottom w:val="none" w:sz="0" w:space="0" w:color="auto"/>
        <w:right w:val="none" w:sz="0" w:space="0" w:color="auto"/>
      </w:divBdr>
    </w:div>
    <w:div w:id="642275674">
      <w:bodyDiv w:val="1"/>
      <w:marLeft w:val="0"/>
      <w:marRight w:val="0"/>
      <w:marTop w:val="0"/>
      <w:marBottom w:val="0"/>
      <w:divBdr>
        <w:top w:val="none" w:sz="0" w:space="0" w:color="auto"/>
        <w:left w:val="none" w:sz="0" w:space="0" w:color="auto"/>
        <w:bottom w:val="none" w:sz="0" w:space="0" w:color="auto"/>
        <w:right w:val="none" w:sz="0" w:space="0" w:color="auto"/>
      </w:divBdr>
      <w:divsChild>
        <w:div w:id="232619212">
          <w:marLeft w:val="0"/>
          <w:marRight w:val="0"/>
          <w:marTop w:val="0"/>
          <w:marBottom w:val="0"/>
          <w:divBdr>
            <w:top w:val="none" w:sz="0" w:space="0" w:color="auto"/>
            <w:left w:val="none" w:sz="0" w:space="0" w:color="auto"/>
            <w:bottom w:val="none" w:sz="0" w:space="0" w:color="auto"/>
            <w:right w:val="none" w:sz="0" w:space="0" w:color="auto"/>
          </w:divBdr>
          <w:divsChild>
            <w:div w:id="1394042162">
              <w:marLeft w:val="0"/>
              <w:marRight w:val="0"/>
              <w:marTop w:val="0"/>
              <w:marBottom w:val="0"/>
              <w:divBdr>
                <w:top w:val="none" w:sz="0" w:space="0" w:color="auto"/>
                <w:left w:val="none" w:sz="0" w:space="0" w:color="auto"/>
                <w:bottom w:val="none" w:sz="0" w:space="0" w:color="auto"/>
                <w:right w:val="none" w:sz="0" w:space="0" w:color="auto"/>
              </w:divBdr>
            </w:div>
            <w:div w:id="1402825466">
              <w:marLeft w:val="0"/>
              <w:marRight w:val="0"/>
              <w:marTop w:val="0"/>
              <w:marBottom w:val="0"/>
              <w:divBdr>
                <w:top w:val="none" w:sz="0" w:space="0" w:color="auto"/>
                <w:left w:val="none" w:sz="0" w:space="0" w:color="auto"/>
                <w:bottom w:val="none" w:sz="0" w:space="0" w:color="auto"/>
                <w:right w:val="none" w:sz="0" w:space="0" w:color="auto"/>
              </w:divBdr>
            </w:div>
          </w:divsChild>
        </w:div>
        <w:div w:id="1618368802">
          <w:marLeft w:val="0"/>
          <w:marRight w:val="0"/>
          <w:marTop w:val="0"/>
          <w:marBottom w:val="0"/>
          <w:divBdr>
            <w:top w:val="none" w:sz="0" w:space="0" w:color="auto"/>
            <w:left w:val="none" w:sz="0" w:space="0" w:color="auto"/>
            <w:bottom w:val="none" w:sz="0" w:space="0" w:color="auto"/>
            <w:right w:val="none" w:sz="0" w:space="0" w:color="auto"/>
          </w:divBdr>
          <w:divsChild>
            <w:div w:id="1887715522">
              <w:marLeft w:val="0"/>
              <w:marRight w:val="0"/>
              <w:marTop w:val="0"/>
              <w:marBottom w:val="0"/>
              <w:divBdr>
                <w:top w:val="none" w:sz="0" w:space="0" w:color="auto"/>
                <w:left w:val="none" w:sz="0" w:space="0" w:color="auto"/>
                <w:bottom w:val="none" w:sz="0" w:space="0" w:color="auto"/>
                <w:right w:val="none" w:sz="0" w:space="0" w:color="auto"/>
              </w:divBdr>
            </w:div>
            <w:div w:id="1906793851">
              <w:marLeft w:val="0"/>
              <w:marRight w:val="0"/>
              <w:marTop w:val="0"/>
              <w:marBottom w:val="0"/>
              <w:divBdr>
                <w:top w:val="none" w:sz="0" w:space="0" w:color="auto"/>
                <w:left w:val="none" w:sz="0" w:space="0" w:color="auto"/>
                <w:bottom w:val="none" w:sz="0" w:space="0" w:color="auto"/>
                <w:right w:val="none" w:sz="0" w:space="0" w:color="auto"/>
              </w:divBdr>
            </w:div>
          </w:divsChild>
        </w:div>
        <w:div w:id="777988324">
          <w:marLeft w:val="0"/>
          <w:marRight w:val="0"/>
          <w:marTop w:val="0"/>
          <w:marBottom w:val="0"/>
          <w:divBdr>
            <w:top w:val="none" w:sz="0" w:space="0" w:color="auto"/>
            <w:left w:val="none" w:sz="0" w:space="0" w:color="auto"/>
            <w:bottom w:val="none" w:sz="0" w:space="0" w:color="auto"/>
            <w:right w:val="none" w:sz="0" w:space="0" w:color="auto"/>
          </w:divBdr>
          <w:divsChild>
            <w:div w:id="1434209853">
              <w:marLeft w:val="0"/>
              <w:marRight w:val="0"/>
              <w:marTop w:val="0"/>
              <w:marBottom w:val="0"/>
              <w:divBdr>
                <w:top w:val="none" w:sz="0" w:space="0" w:color="auto"/>
                <w:left w:val="none" w:sz="0" w:space="0" w:color="auto"/>
                <w:bottom w:val="none" w:sz="0" w:space="0" w:color="auto"/>
                <w:right w:val="none" w:sz="0" w:space="0" w:color="auto"/>
              </w:divBdr>
            </w:div>
            <w:div w:id="602804606">
              <w:marLeft w:val="0"/>
              <w:marRight w:val="0"/>
              <w:marTop w:val="0"/>
              <w:marBottom w:val="0"/>
              <w:divBdr>
                <w:top w:val="none" w:sz="0" w:space="0" w:color="auto"/>
                <w:left w:val="none" w:sz="0" w:space="0" w:color="auto"/>
                <w:bottom w:val="none" w:sz="0" w:space="0" w:color="auto"/>
                <w:right w:val="none" w:sz="0" w:space="0" w:color="auto"/>
              </w:divBdr>
            </w:div>
          </w:divsChild>
        </w:div>
        <w:div w:id="20012942">
          <w:marLeft w:val="0"/>
          <w:marRight w:val="0"/>
          <w:marTop w:val="0"/>
          <w:marBottom w:val="0"/>
          <w:divBdr>
            <w:top w:val="none" w:sz="0" w:space="0" w:color="auto"/>
            <w:left w:val="none" w:sz="0" w:space="0" w:color="auto"/>
            <w:bottom w:val="none" w:sz="0" w:space="0" w:color="auto"/>
            <w:right w:val="none" w:sz="0" w:space="0" w:color="auto"/>
          </w:divBdr>
          <w:divsChild>
            <w:div w:id="1967587967">
              <w:marLeft w:val="0"/>
              <w:marRight w:val="0"/>
              <w:marTop w:val="0"/>
              <w:marBottom w:val="0"/>
              <w:divBdr>
                <w:top w:val="none" w:sz="0" w:space="0" w:color="auto"/>
                <w:left w:val="none" w:sz="0" w:space="0" w:color="auto"/>
                <w:bottom w:val="none" w:sz="0" w:space="0" w:color="auto"/>
                <w:right w:val="none" w:sz="0" w:space="0" w:color="auto"/>
              </w:divBdr>
            </w:div>
            <w:div w:id="1403986506">
              <w:marLeft w:val="0"/>
              <w:marRight w:val="0"/>
              <w:marTop w:val="0"/>
              <w:marBottom w:val="0"/>
              <w:divBdr>
                <w:top w:val="none" w:sz="0" w:space="0" w:color="auto"/>
                <w:left w:val="none" w:sz="0" w:space="0" w:color="auto"/>
                <w:bottom w:val="none" w:sz="0" w:space="0" w:color="auto"/>
                <w:right w:val="none" w:sz="0" w:space="0" w:color="auto"/>
              </w:divBdr>
            </w:div>
          </w:divsChild>
        </w:div>
        <w:div w:id="1156647207">
          <w:marLeft w:val="0"/>
          <w:marRight w:val="0"/>
          <w:marTop w:val="0"/>
          <w:marBottom w:val="0"/>
          <w:divBdr>
            <w:top w:val="none" w:sz="0" w:space="0" w:color="auto"/>
            <w:left w:val="none" w:sz="0" w:space="0" w:color="auto"/>
            <w:bottom w:val="none" w:sz="0" w:space="0" w:color="auto"/>
            <w:right w:val="none" w:sz="0" w:space="0" w:color="auto"/>
          </w:divBdr>
          <w:divsChild>
            <w:div w:id="1928616716">
              <w:marLeft w:val="0"/>
              <w:marRight w:val="0"/>
              <w:marTop w:val="0"/>
              <w:marBottom w:val="0"/>
              <w:divBdr>
                <w:top w:val="none" w:sz="0" w:space="0" w:color="auto"/>
                <w:left w:val="none" w:sz="0" w:space="0" w:color="auto"/>
                <w:bottom w:val="none" w:sz="0" w:space="0" w:color="auto"/>
                <w:right w:val="none" w:sz="0" w:space="0" w:color="auto"/>
              </w:divBdr>
            </w:div>
            <w:div w:id="2000187462">
              <w:marLeft w:val="0"/>
              <w:marRight w:val="0"/>
              <w:marTop w:val="0"/>
              <w:marBottom w:val="0"/>
              <w:divBdr>
                <w:top w:val="none" w:sz="0" w:space="0" w:color="auto"/>
                <w:left w:val="none" w:sz="0" w:space="0" w:color="auto"/>
                <w:bottom w:val="none" w:sz="0" w:space="0" w:color="auto"/>
                <w:right w:val="none" w:sz="0" w:space="0" w:color="auto"/>
              </w:divBdr>
            </w:div>
          </w:divsChild>
        </w:div>
        <w:div w:id="90400308">
          <w:marLeft w:val="0"/>
          <w:marRight w:val="0"/>
          <w:marTop w:val="0"/>
          <w:marBottom w:val="0"/>
          <w:divBdr>
            <w:top w:val="none" w:sz="0" w:space="0" w:color="auto"/>
            <w:left w:val="none" w:sz="0" w:space="0" w:color="auto"/>
            <w:bottom w:val="none" w:sz="0" w:space="0" w:color="auto"/>
            <w:right w:val="none" w:sz="0" w:space="0" w:color="auto"/>
          </w:divBdr>
          <w:divsChild>
            <w:div w:id="1779717285">
              <w:marLeft w:val="0"/>
              <w:marRight w:val="0"/>
              <w:marTop w:val="0"/>
              <w:marBottom w:val="0"/>
              <w:divBdr>
                <w:top w:val="none" w:sz="0" w:space="0" w:color="auto"/>
                <w:left w:val="none" w:sz="0" w:space="0" w:color="auto"/>
                <w:bottom w:val="none" w:sz="0" w:space="0" w:color="auto"/>
                <w:right w:val="none" w:sz="0" w:space="0" w:color="auto"/>
              </w:divBdr>
            </w:div>
            <w:div w:id="1622882088">
              <w:marLeft w:val="0"/>
              <w:marRight w:val="0"/>
              <w:marTop w:val="0"/>
              <w:marBottom w:val="0"/>
              <w:divBdr>
                <w:top w:val="none" w:sz="0" w:space="0" w:color="auto"/>
                <w:left w:val="none" w:sz="0" w:space="0" w:color="auto"/>
                <w:bottom w:val="none" w:sz="0" w:space="0" w:color="auto"/>
                <w:right w:val="none" w:sz="0" w:space="0" w:color="auto"/>
              </w:divBdr>
            </w:div>
          </w:divsChild>
        </w:div>
        <w:div w:id="96827228">
          <w:marLeft w:val="0"/>
          <w:marRight w:val="0"/>
          <w:marTop w:val="0"/>
          <w:marBottom w:val="0"/>
          <w:divBdr>
            <w:top w:val="none" w:sz="0" w:space="0" w:color="auto"/>
            <w:left w:val="none" w:sz="0" w:space="0" w:color="auto"/>
            <w:bottom w:val="none" w:sz="0" w:space="0" w:color="auto"/>
            <w:right w:val="none" w:sz="0" w:space="0" w:color="auto"/>
          </w:divBdr>
          <w:divsChild>
            <w:div w:id="1188330058">
              <w:marLeft w:val="0"/>
              <w:marRight w:val="0"/>
              <w:marTop w:val="0"/>
              <w:marBottom w:val="0"/>
              <w:divBdr>
                <w:top w:val="none" w:sz="0" w:space="0" w:color="auto"/>
                <w:left w:val="none" w:sz="0" w:space="0" w:color="auto"/>
                <w:bottom w:val="none" w:sz="0" w:space="0" w:color="auto"/>
                <w:right w:val="none" w:sz="0" w:space="0" w:color="auto"/>
              </w:divBdr>
            </w:div>
            <w:div w:id="126314772">
              <w:marLeft w:val="0"/>
              <w:marRight w:val="0"/>
              <w:marTop w:val="0"/>
              <w:marBottom w:val="0"/>
              <w:divBdr>
                <w:top w:val="none" w:sz="0" w:space="0" w:color="auto"/>
                <w:left w:val="none" w:sz="0" w:space="0" w:color="auto"/>
                <w:bottom w:val="none" w:sz="0" w:space="0" w:color="auto"/>
                <w:right w:val="none" w:sz="0" w:space="0" w:color="auto"/>
              </w:divBdr>
            </w:div>
            <w:div w:id="1521042641">
              <w:marLeft w:val="0"/>
              <w:marRight w:val="0"/>
              <w:marTop w:val="0"/>
              <w:marBottom w:val="0"/>
              <w:divBdr>
                <w:top w:val="none" w:sz="0" w:space="0" w:color="auto"/>
                <w:left w:val="none" w:sz="0" w:space="0" w:color="auto"/>
                <w:bottom w:val="none" w:sz="0" w:space="0" w:color="auto"/>
                <w:right w:val="none" w:sz="0" w:space="0" w:color="auto"/>
              </w:divBdr>
            </w:div>
            <w:div w:id="639653573">
              <w:marLeft w:val="0"/>
              <w:marRight w:val="0"/>
              <w:marTop w:val="0"/>
              <w:marBottom w:val="0"/>
              <w:divBdr>
                <w:top w:val="none" w:sz="0" w:space="0" w:color="auto"/>
                <w:left w:val="none" w:sz="0" w:space="0" w:color="auto"/>
                <w:bottom w:val="none" w:sz="0" w:space="0" w:color="auto"/>
                <w:right w:val="none" w:sz="0" w:space="0" w:color="auto"/>
              </w:divBdr>
            </w:div>
            <w:div w:id="1646660594">
              <w:marLeft w:val="0"/>
              <w:marRight w:val="0"/>
              <w:marTop w:val="0"/>
              <w:marBottom w:val="0"/>
              <w:divBdr>
                <w:top w:val="none" w:sz="0" w:space="0" w:color="auto"/>
                <w:left w:val="none" w:sz="0" w:space="0" w:color="auto"/>
                <w:bottom w:val="none" w:sz="0" w:space="0" w:color="auto"/>
                <w:right w:val="none" w:sz="0" w:space="0" w:color="auto"/>
              </w:divBdr>
            </w:div>
            <w:div w:id="38238895">
              <w:marLeft w:val="0"/>
              <w:marRight w:val="0"/>
              <w:marTop w:val="0"/>
              <w:marBottom w:val="0"/>
              <w:divBdr>
                <w:top w:val="none" w:sz="0" w:space="0" w:color="auto"/>
                <w:left w:val="none" w:sz="0" w:space="0" w:color="auto"/>
                <w:bottom w:val="none" w:sz="0" w:space="0" w:color="auto"/>
                <w:right w:val="none" w:sz="0" w:space="0" w:color="auto"/>
              </w:divBdr>
            </w:div>
            <w:div w:id="827288661">
              <w:marLeft w:val="0"/>
              <w:marRight w:val="0"/>
              <w:marTop w:val="0"/>
              <w:marBottom w:val="0"/>
              <w:divBdr>
                <w:top w:val="none" w:sz="0" w:space="0" w:color="auto"/>
                <w:left w:val="none" w:sz="0" w:space="0" w:color="auto"/>
                <w:bottom w:val="none" w:sz="0" w:space="0" w:color="auto"/>
                <w:right w:val="none" w:sz="0" w:space="0" w:color="auto"/>
              </w:divBdr>
            </w:div>
            <w:div w:id="771976299">
              <w:marLeft w:val="0"/>
              <w:marRight w:val="0"/>
              <w:marTop w:val="0"/>
              <w:marBottom w:val="0"/>
              <w:divBdr>
                <w:top w:val="none" w:sz="0" w:space="0" w:color="auto"/>
                <w:left w:val="none" w:sz="0" w:space="0" w:color="auto"/>
                <w:bottom w:val="none" w:sz="0" w:space="0" w:color="auto"/>
                <w:right w:val="none" w:sz="0" w:space="0" w:color="auto"/>
              </w:divBdr>
            </w:div>
            <w:div w:id="1741175058">
              <w:marLeft w:val="0"/>
              <w:marRight w:val="0"/>
              <w:marTop w:val="0"/>
              <w:marBottom w:val="0"/>
              <w:divBdr>
                <w:top w:val="none" w:sz="0" w:space="0" w:color="auto"/>
                <w:left w:val="none" w:sz="0" w:space="0" w:color="auto"/>
                <w:bottom w:val="none" w:sz="0" w:space="0" w:color="auto"/>
                <w:right w:val="none" w:sz="0" w:space="0" w:color="auto"/>
              </w:divBdr>
            </w:div>
            <w:div w:id="2133010875">
              <w:marLeft w:val="0"/>
              <w:marRight w:val="0"/>
              <w:marTop w:val="0"/>
              <w:marBottom w:val="0"/>
              <w:divBdr>
                <w:top w:val="none" w:sz="0" w:space="0" w:color="auto"/>
                <w:left w:val="none" w:sz="0" w:space="0" w:color="auto"/>
                <w:bottom w:val="none" w:sz="0" w:space="0" w:color="auto"/>
                <w:right w:val="none" w:sz="0" w:space="0" w:color="auto"/>
              </w:divBdr>
            </w:div>
            <w:div w:id="1922643917">
              <w:marLeft w:val="0"/>
              <w:marRight w:val="0"/>
              <w:marTop w:val="0"/>
              <w:marBottom w:val="0"/>
              <w:divBdr>
                <w:top w:val="none" w:sz="0" w:space="0" w:color="auto"/>
                <w:left w:val="none" w:sz="0" w:space="0" w:color="auto"/>
                <w:bottom w:val="none" w:sz="0" w:space="0" w:color="auto"/>
                <w:right w:val="none" w:sz="0" w:space="0" w:color="auto"/>
              </w:divBdr>
            </w:div>
            <w:div w:id="1552690771">
              <w:marLeft w:val="0"/>
              <w:marRight w:val="0"/>
              <w:marTop w:val="0"/>
              <w:marBottom w:val="0"/>
              <w:divBdr>
                <w:top w:val="none" w:sz="0" w:space="0" w:color="auto"/>
                <w:left w:val="none" w:sz="0" w:space="0" w:color="auto"/>
                <w:bottom w:val="none" w:sz="0" w:space="0" w:color="auto"/>
                <w:right w:val="none" w:sz="0" w:space="0" w:color="auto"/>
              </w:divBdr>
            </w:div>
            <w:div w:id="959721296">
              <w:marLeft w:val="0"/>
              <w:marRight w:val="0"/>
              <w:marTop w:val="0"/>
              <w:marBottom w:val="0"/>
              <w:divBdr>
                <w:top w:val="none" w:sz="0" w:space="0" w:color="auto"/>
                <w:left w:val="none" w:sz="0" w:space="0" w:color="auto"/>
                <w:bottom w:val="none" w:sz="0" w:space="0" w:color="auto"/>
                <w:right w:val="none" w:sz="0" w:space="0" w:color="auto"/>
              </w:divBdr>
            </w:div>
            <w:div w:id="584803599">
              <w:marLeft w:val="0"/>
              <w:marRight w:val="0"/>
              <w:marTop w:val="0"/>
              <w:marBottom w:val="0"/>
              <w:divBdr>
                <w:top w:val="none" w:sz="0" w:space="0" w:color="auto"/>
                <w:left w:val="none" w:sz="0" w:space="0" w:color="auto"/>
                <w:bottom w:val="none" w:sz="0" w:space="0" w:color="auto"/>
                <w:right w:val="none" w:sz="0" w:space="0" w:color="auto"/>
              </w:divBdr>
            </w:div>
            <w:div w:id="191067191">
              <w:marLeft w:val="0"/>
              <w:marRight w:val="0"/>
              <w:marTop w:val="0"/>
              <w:marBottom w:val="0"/>
              <w:divBdr>
                <w:top w:val="none" w:sz="0" w:space="0" w:color="auto"/>
                <w:left w:val="none" w:sz="0" w:space="0" w:color="auto"/>
                <w:bottom w:val="none" w:sz="0" w:space="0" w:color="auto"/>
                <w:right w:val="none" w:sz="0" w:space="0" w:color="auto"/>
              </w:divBdr>
            </w:div>
          </w:divsChild>
        </w:div>
        <w:div w:id="1477799422">
          <w:marLeft w:val="0"/>
          <w:marRight w:val="0"/>
          <w:marTop w:val="0"/>
          <w:marBottom w:val="0"/>
          <w:divBdr>
            <w:top w:val="none" w:sz="0" w:space="0" w:color="auto"/>
            <w:left w:val="none" w:sz="0" w:space="0" w:color="auto"/>
            <w:bottom w:val="none" w:sz="0" w:space="0" w:color="auto"/>
            <w:right w:val="none" w:sz="0" w:space="0" w:color="auto"/>
          </w:divBdr>
          <w:divsChild>
            <w:div w:id="1044910615">
              <w:marLeft w:val="0"/>
              <w:marRight w:val="0"/>
              <w:marTop w:val="0"/>
              <w:marBottom w:val="0"/>
              <w:divBdr>
                <w:top w:val="none" w:sz="0" w:space="0" w:color="auto"/>
                <w:left w:val="none" w:sz="0" w:space="0" w:color="auto"/>
                <w:bottom w:val="none" w:sz="0" w:space="0" w:color="auto"/>
                <w:right w:val="none" w:sz="0" w:space="0" w:color="auto"/>
              </w:divBdr>
            </w:div>
            <w:div w:id="1698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1733">
      <w:bodyDiv w:val="1"/>
      <w:marLeft w:val="0"/>
      <w:marRight w:val="0"/>
      <w:marTop w:val="0"/>
      <w:marBottom w:val="0"/>
      <w:divBdr>
        <w:top w:val="none" w:sz="0" w:space="0" w:color="auto"/>
        <w:left w:val="none" w:sz="0" w:space="0" w:color="auto"/>
        <w:bottom w:val="none" w:sz="0" w:space="0" w:color="auto"/>
        <w:right w:val="none" w:sz="0" w:space="0" w:color="auto"/>
      </w:divBdr>
      <w:divsChild>
        <w:div w:id="620452477">
          <w:marLeft w:val="0"/>
          <w:marRight w:val="0"/>
          <w:marTop w:val="0"/>
          <w:marBottom w:val="0"/>
          <w:divBdr>
            <w:top w:val="none" w:sz="0" w:space="0" w:color="auto"/>
            <w:left w:val="none" w:sz="0" w:space="0" w:color="auto"/>
            <w:bottom w:val="none" w:sz="0" w:space="0" w:color="auto"/>
            <w:right w:val="none" w:sz="0" w:space="0" w:color="auto"/>
          </w:divBdr>
        </w:div>
        <w:div w:id="173767862">
          <w:marLeft w:val="0"/>
          <w:marRight w:val="0"/>
          <w:marTop w:val="0"/>
          <w:marBottom w:val="0"/>
          <w:divBdr>
            <w:top w:val="none" w:sz="0" w:space="0" w:color="auto"/>
            <w:left w:val="none" w:sz="0" w:space="0" w:color="auto"/>
            <w:bottom w:val="none" w:sz="0" w:space="0" w:color="auto"/>
            <w:right w:val="none" w:sz="0" w:space="0" w:color="auto"/>
          </w:divBdr>
        </w:div>
        <w:div w:id="146289426">
          <w:marLeft w:val="0"/>
          <w:marRight w:val="0"/>
          <w:marTop w:val="0"/>
          <w:marBottom w:val="0"/>
          <w:divBdr>
            <w:top w:val="none" w:sz="0" w:space="0" w:color="auto"/>
            <w:left w:val="none" w:sz="0" w:space="0" w:color="auto"/>
            <w:bottom w:val="none" w:sz="0" w:space="0" w:color="auto"/>
            <w:right w:val="none" w:sz="0" w:space="0" w:color="auto"/>
          </w:divBdr>
        </w:div>
        <w:div w:id="148708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lomusictheory.com/learn/intervals/" TargetMode="External"/><Relationship Id="rId18" Type="http://schemas.openxmlformats.org/officeDocument/2006/relationships/hyperlink" Target="https://www.musictheory.ne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asca.ie/" TargetMode="External"/><Relationship Id="rId7" Type="http://schemas.openxmlformats.org/officeDocument/2006/relationships/settings" Target="settings.xml"/><Relationship Id="rId12" Type="http://schemas.openxmlformats.org/officeDocument/2006/relationships/hyperlink" Target="https://www.musictheoryacademy.com/understanding-music/modes/" TargetMode="External"/><Relationship Id="rId17" Type="http://schemas.openxmlformats.org/officeDocument/2006/relationships/hyperlink" Target="https://ie.abrsm.org/en" TargetMode="External"/><Relationship Id="rId25" Type="http://schemas.openxmlformats.org/officeDocument/2006/relationships/hyperlink" Target="https://www.riam.ie/" TargetMode="External"/><Relationship Id="rId2" Type="http://schemas.openxmlformats.org/officeDocument/2006/relationships/customXml" Target="../customXml/item2.xml"/><Relationship Id="rId16" Type="http://schemas.openxmlformats.org/officeDocument/2006/relationships/hyperlink" Target="https://www.mymusictheory.com/for-learners/grade-5/57-11-cadences" TargetMode="External"/><Relationship Id="rId20" Type="http://schemas.openxmlformats.org/officeDocument/2006/relationships/hyperlink" Target="https://www.riam.i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raap.ie/" TargetMode="External"/><Relationship Id="rId5" Type="http://schemas.openxmlformats.org/officeDocument/2006/relationships/numbering" Target="numbering.xml"/><Relationship Id="rId15" Type="http://schemas.openxmlformats.org/officeDocument/2006/relationships/hyperlink" Target="http://www.simplifyingtheory.com/pentatonic-scale/" TargetMode="External"/><Relationship Id="rId23" Type="http://schemas.openxmlformats.org/officeDocument/2006/relationships/hyperlink" Target="http://www.imra.i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musicards.ne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penmusictheory.com/triads.html" TargetMode="External"/><Relationship Id="rId22" Type="http://schemas.openxmlformats.org/officeDocument/2006/relationships/hyperlink" Target="http://www.imro.ie/"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619112869DF4B93F045DBB3915D39" ma:contentTypeVersion="19" ma:contentTypeDescription="Create a new document." ma:contentTypeScope="" ma:versionID="31cbf97d1a2f4ac3028c5d77525cdaa5">
  <xsd:schema xmlns:xsd="http://www.w3.org/2001/XMLSchema" xmlns:xs="http://www.w3.org/2001/XMLSchema" xmlns:p="http://schemas.microsoft.com/office/2006/metadata/properties" xmlns:ns1="http://schemas.microsoft.com/sharepoint/v3" xmlns:ns2="17004099-50cf-4458-b552-198f31ea9a4e" xmlns:ns3="664b9842-1c58-42cd-b124-b3fc2035f595" targetNamespace="http://schemas.microsoft.com/office/2006/metadata/properties" ma:root="true" ma:fieldsID="67654dd4cc2a86dcf743095935a506ee" ns1:_="" ns2:_="" ns3:_="">
    <xsd:import namespace="http://schemas.microsoft.com/sharepoint/v3"/>
    <xsd:import namespace="17004099-50cf-4458-b552-198f31ea9a4e"/>
    <xsd:import namespace="664b9842-1c58-42cd-b124-b3fc2035f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04099-50cf-4458-b552-198f31ea9a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6290f9d-317b-465e-a3c0-8fa6984713e2}" ma:internalName="TaxCatchAll" ma:showField="CatchAllData" ma:web="17004099-50cf-4458-b552-198f31ea9a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4b9842-1c58-42cd-b124-b3fc2035f5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c0f9fd-44ff-4d59-ad44-805ac555c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7004099-50cf-4458-b552-198f31ea9a4e" xsi:nil="true"/>
    <lcf76f155ced4ddcb4097134ff3c332f xmlns="664b9842-1c58-42cd-b124-b3fc2035f5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1CF1-C76A-48E5-88F4-769B03E33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04099-50cf-4458-b552-198f31ea9a4e"/>
    <ds:schemaRef ds:uri="664b9842-1c58-42cd-b124-b3fc2035f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65DD6-0BE3-45F1-AE0A-5E19F1F981BF}">
  <ds:schemaRefs>
    <ds:schemaRef ds:uri="http://schemas.microsoft.com/office/2006/metadata/properties"/>
    <ds:schemaRef ds:uri="http://schemas.microsoft.com/office/infopath/2007/PartnerControls"/>
    <ds:schemaRef ds:uri="http://schemas.microsoft.com/sharepoint/v3"/>
    <ds:schemaRef ds:uri="17004099-50cf-4458-b552-198f31ea9a4e"/>
    <ds:schemaRef ds:uri="664b9842-1c58-42cd-b124-b3fc2035f595"/>
  </ds:schemaRefs>
</ds:datastoreItem>
</file>

<file path=customXml/itemProps3.xml><?xml version="1.0" encoding="utf-8"?>
<ds:datastoreItem xmlns:ds="http://schemas.openxmlformats.org/officeDocument/2006/customXml" ds:itemID="{24C952C2-83CC-449F-9C2B-0AADE3AC06C6}">
  <ds:schemaRefs>
    <ds:schemaRef ds:uri="http://schemas.microsoft.com/sharepoint/v3/contenttype/forms"/>
  </ds:schemaRefs>
</ds:datastoreItem>
</file>

<file path=customXml/itemProps4.xml><?xml version="1.0" encoding="utf-8"?>
<ds:datastoreItem xmlns:ds="http://schemas.openxmlformats.org/officeDocument/2006/customXml" ds:itemID="{D31C9022-3218-4F29-9011-2D10EC05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O'Reilly (QA, FET Support)</dc:creator>
  <cp:keywords/>
  <dc:description/>
  <cp:lastModifiedBy>Marion McDonnell</cp:lastModifiedBy>
  <cp:revision>79</cp:revision>
  <dcterms:created xsi:type="dcterms:W3CDTF">2022-01-12T11:25:00Z</dcterms:created>
  <dcterms:modified xsi:type="dcterms:W3CDTF">2024-03-28T10:09:00Z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0x01010076C619112869DF4B93F045DBB3915D39</vt:lpwstr>
  </property>
  <property fmtid="{D5CDD505-2E9C-101B-9397-08002B2CF9AE}" pid="3" name="MediaServiceImageTags">
    <vt:lpwstr/>
  </property>
</Properties>
</file>