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A2D" w:rsidRPr="00984A0F" w:rsidRDefault="00BC1A2D"/>
    <w:p w:rsidR="008F164E" w:rsidRPr="00984A0F" w:rsidRDefault="008F164E"/>
    <w:p w:rsidR="008F164E" w:rsidRPr="00226F3D" w:rsidRDefault="00A21C5F" w:rsidP="008F164E">
      <w:pPr>
        <w:jc w:val="center"/>
        <w:rPr>
          <w:rFonts w:cs="Calibri"/>
          <w:b/>
          <w:sz w:val="28"/>
          <w:szCs w:val="28"/>
        </w:rPr>
      </w:pPr>
      <w:r>
        <w:rPr>
          <w:rFonts w:ascii="Arial" w:hAnsi="Arial" w:cs="Arial"/>
          <w:b/>
          <w:bCs/>
          <w:caps/>
          <w:color w:val="FFFFFF"/>
          <w:sz w:val="54"/>
          <w:szCs w:val="5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1" o:title="Loetb Logo"/>
          </v:shape>
        </w:pict>
      </w:r>
    </w:p>
    <w:p w:rsidR="008F164E" w:rsidRPr="00226F3D" w:rsidRDefault="000D76E5" w:rsidP="008F164E">
      <w:pPr>
        <w:jc w:val="center"/>
        <w:rPr>
          <w:rFonts w:cs="Calibri"/>
          <w:b/>
          <w:sz w:val="28"/>
          <w:szCs w:val="28"/>
        </w:rPr>
      </w:pPr>
      <w:r>
        <w:rPr>
          <w:rFonts w:cs="Calibri"/>
          <w:b/>
          <w:sz w:val="28"/>
          <w:szCs w:val="28"/>
        </w:rPr>
        <w:t>Laois and Offaly ETB</w:t>
      </w:r>
    </w:p>
    <w:p w:rsidR="008F164E" w:rsidRPr="00226F3D" w:rsidRDefault="008F164E" w:rsidP="008F164E">
      <w:pPr>
        <w:jc w:val="center"/>
        <w:rPr>
          <w:rFonts w:cs="Calibri"/>
          <w:b/>
          <w:sz w:val="28"/>
          <w:szCs w:val="28"/>
        </w:rPr>
      </w:pPr>
    </w:p>
    <w:p w:rsidR="008F164E" w:rsidRPr="00226F3D" w:rsidRDefault="008F164E" w:rsidP="008F164E">
      <w:pPr>
        <w:jc w:val="center"/>
        <w:rPr>
          <w:rFonts w:cs="Calibri"/>
          <w:b/>
          <w:sz w:val="28"/>
          <w:szCs w:val="28"/>
        </w:rPr>
      </w:pPr>
      <w:r w:rsidRPr="00226F3D">
        <w:rPr>
          <w:rFonts w:cs="Calibri"/>
          <w:b/>
          <w:sz w:val="28"/>
          <w:szCs w:val="28"/>
        </w:rPr>
        <w:t xml:space="preserve">Programme Module for </w:t>
      </w:r>
    </w:p>
    <w:p w:rsidR="008F164E" w:rsidRPr="00226F3D" w:rsidRDefault="007A32B5" w:rsidP="008F164E">
      <w:pPr>
        <w:jc w:val="center"/>
        <w:rPr>
          <w:rFonts w:cs="Calibri"/>
          <w:b/>
          <w:sz w:val="28"/>
          <w:szCs w:val="28"/>
        </w:rPr>
      </w:pPr>
      <w:r w:rsidRPr="00226F3D">
        <w:rPr>
          <w:rFonts w:cs="Calibri"/>
          <w:b/>
          <w:sz w:val="28"/>
          <w:szCs w:val="28"/>
        </w:rPr>
        <w:t>Problem Solving</w:t>
      </w:r>
    </w:p>
    <w:p w:rsidR="008F164E" w:rsidRPr="00226F3D" w:rsidRDefault="008F164E" w:rsidP="008F164E">
      <w:pPr>
        <w:jc w:val="center"/>
        <w:rPr>
          <w:rFonts w:cs="Calibri"/>
          <w:b/>
          <w:sz w:val="28"/>
          <w:szCs w:val="28"/>
        </w:rPr>
      </w:pPr>
    </w:p>
    <w:p w:rsidR="008F164E" w:rsidRPr="00226F3D" w:rsidRDefault="008F164E" w:rsidP="008F164E">
      <w:pPr>
        <w:jc w:val="center"/>
        <w:rPr>
          <w:rFonts w:cs="Calibri"/>
          <w:b/>
          <w:sz w:val="28"/>
          <w:szCs w:val="28"/>
        </w:rPr>
      </w:pPr>
      <w:r w:rsidRPr="00226F3D">
        <w:rPr>
          <w:rFonts w:cs="Calibri"/>
          <w:b/>
          <w:sz w:val="28"/>
          <w:szCs w:val="28"/>
        </w:rPr>
        <w:t xml:space="preserve">leading to </w:t>
      </w:r>
    </w:p>
    <w:p w:rsidR="008F164E" w:rsidRPr="00226F3D" w:rsidRDefault="00015C17" w:rsidP="008F164E">
      <w:pPr>
        <w:jc w:val="center"/>
        <w:rPr>
          <w:rFonts w:cs="Calibri"/>
          <w:b/>
          <w:sz w:val="28"/>
          <w:szCs w:val="28"/>
        </w:rPr>
      </w:pPr>
      <w:r w:rsidRPr="00226F3D">
        <w:rPr>
          <w:rFonts w:cs="Calibri"/>
          <w:b/>
          <w:sz w:val="28"/>
          <w:szCs w:val="28"/>
        </w:rPr>
        <w:t>Level 5</w:t>
      </w:r>
      <w:r w:rsidR="008F164E" w:rsidRPr="00226F3D">
        <w:rPr>
          <w:rFonts w:cs="Calibri"/>
          <w:b/>
          <w:sz w:val="28"/>
          <w:szCs w:val="28"/>
        </w:rPr>
        <w:t xml:space="preserve"> </w:t>
      </w:r>
      <w:r w:rsidR="000D76E5">
        <w:rPr>
          <w:rFonts w:cs="Calibri"/>
          <w:b/>
          <w:sz w:val="28"/>
          <w:szCs w:val="28"/>
        </w:rPr>
        <w:t>QQI</w:t>
      </w:r>
      <w:r w:rsidR="008F164E" w:rsidRPr="00226F3D">
        <w:rPr>
          <w:rFonts w:cs="Calibri"/>
          <w:b/>
          <w:sz w:val="28"/>
          <w:szCs w:val="28"/>
        </w:rPr>
        <w:t xml:space="preserve">  </w:t>
      </w:r>
    </w:p>
    <w:p w:rsidR="008F164E" w:rsidRPr="00226F3D" w:rsidRDefault="007A32B5" w:rsidP="008F164E">
      <w:pPr>
        <w:jc w:val="center"/>
        <w:rPr>
          <w:rFonts w:cs="Calibri"/>
          <w:b/>
          <w:sz w:val="28"/>
          <w:szCs w:val="28"/>
        </w:rPr>
        <w:sectPr w:rsidR="008F164E" w:rsidRPr="00226F3D" w:rsidSect="0013533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r w:rsidRPr="00226F3D">
        <w:rPr>
          <w:rFonts w:cs="Calibri"/>
          <w:b/>
          <w:sz w:val="28"/>
          <w:szCs w:val="28"/>
        </w:rPr>
        <w:t xml:space="preserve">Problem Solving </w:t>
      </w:r>
      <w:r w:rsidRPr="00226F3D">
        <w:rPr>
          <w:rFonts w:cs="Helvetica"/>
          <w:b/>
          <w:sz w:val="28"/>
          <w:szCs w:val="28"/>
          <w:lang w:val="en-US"/>
        </w:rPr>
        <w:t>5N1615</w:t>
      </w:r>
    </w:p>
    <w:p w:rsidR="00135333" w:rsidRDefault="008F164E" w:rsidP="00135333">
      <w:pPr>
        <w:pStyle w:val="Heading2"/>
      </w:pPr>
      <w:r w:rsidRPr="00226F3D">
        <w:lastRenderedPageBreak/>
        <w:t>Introduction</w:t>
      </w:r>
    </w:p>
    <w:p w:rsidR="008F164E" w:rsidRDefault="008F164E" w:rsidP="00135333">
      <w:pPr>
        <w:spacing w:after="0" w:line="240" w:lineRule="auto"/>
      </w:pPr>
      <w:r w:rsidRPr="00226F3D">
        <w:t xml:space="preserve">This programme module may be delivered as a standalone module leading to certification in a </w:t>
      </w:r>
      <w:r w:rsidR="000D76E5">
        <w:t>QQI</w:t>
      </w:r>
      <w:r w:rsidRPr="00226F3D">
        <w:t xml:space="preserve"> minor award. It may also be delivered as part of an overall validated programme leading </w:t>
      </w:r>
      <w:r w:rsidR="00015C17" w:rsidRPr="00226F3D">
        <w:t>to a Level 5</w:t>
      </w:r>
      <w:r w:rsidRPr="00226F3D">
        <w:t xml:space="preserve"> </w:t>
      </w:r>
      <w:r w:rsidR="000D76E5">
        <w:t>QQI</w:t>
      </w:r>
      <w:r w:rsidRPr="00226F3D">
        <w:t xml:space="preserve"> Certificate. The teacher/tutor should familiarise themselves with the information contained in </w:t>
      </w:r>
      <w:r w:rsidR="000D76E5">
        <w:t>Laois and Offaly ETB</w:t>
      </w:r>
      <w:r w:rsidRPr="00226F3D">
        <w:t xml:space="preserve"> programme descriptor for the relevant validated programme prior to delivering this programme module.</w:t>
      </w:r>
      <w:r w:rsidR="00135333">
        <w:t xml:space="preserve"> </w:t>
      </w:r>
      <w:r w:rsidRPr="00226F3D">
        <w:t>The programme module is structured as follows:</w:t>
      </w:r>
    </w:p>
    <w:p w:rsidR="00135333" w:rsidRPr="00226F3D" w:rsidRDefault="00135333" w:rsidP="00135333">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9242"/>
      </w:tblGrid>
      <w:tr w:rsidR="008F164E" w:rsidRPr="00226F3D" w:rsidTr="00135333">
        <w:trPr>
          <w:trHeight w:val="397"/>
        </w:trPr>
        <w:tc>
          <w:tcPr>
            <w:tcW w:w="9242" w:type="dxa"/>
            <w:shd w:val="clear" w:color="auto" w:fill="auto"/>
            <w:vAlign w:val="center"/>
          </w:tcPr>
          <w:p w:rsidR="008F164E" w:rsidRPr="00226F3D" w:rsidRDefault="008F164E" w:rsidP="00135333">
            <w:pPr>
              <w:pStyle w:val="MediumGrid1-Accent2"/>
              <w:numPr>
                <w:ilvl w:val="0"/>
                <w:numId w:val="1"/>
              </w:numPr>
              <w:spacing w:after="0" w:line="240" w:lineRule="auto"/>
              <w:rPr>
                <w:lang w:eastAsia="en-IE"/>
              </w:rPr>
            </w:pPr>
            <w:r w:rsidRPr="00226F3D">
              <w:rPr>
                <w:lang w:eastAsia="en-IE"/>
              </w:rPr>
              <w:t>Title of Programme Module</w:t>
            </w:r>
          </w:p>
        </w:tc>
      </w:tr>
      <w:tr w:rsidR="008F164E" w:rsidRPr="00226F3D" w:rsidTr="00135333">
        <w:trPr>
          <w:trHeight w:val="397"/>
        </w:trPr>
        <w:tc>
          <w:tcPr>
            <w:tcW w:w="9242" w:type="dxa"/>
            <w:shd w:val="clear" w:color="auto" w:fill="auto"/>
            <w:vAlign w:val="center"/>
          </w:tcPr>
          <w:p w:rsidR="008F164E" w:rsidRPr="00226F3D" w:rsidRDefault="000D76E5" w:rsidP="00135333">
            <w:pPr>
              <w:pStyle w:val="MediumGrid1-Accent2"/>
              <w:numPr>
                <w:ilvl w:val="0"/>
                <w:numId w:val="1"/>
              </w:numPr>
              <w:spacing w:after="0" w:line="240" w:lineRule="auto"/>
              <w:rPr>
                <w:lang w:eastAsia="en-IE"/>
              </w:rPr>
            </w:pPr>
            <w:r>
              <w:rPr>
                <w:lang w:eastAsia="en-IE"/>
              </w:rPr>
              <w:t>QQI</w:t>
            </w:r>
            <w:r w:rsidR="008F164E" w:rsidRPr="00226F3D">
              <w:rPr>
                <w:lang w:eastAsia="en-IE"/>
              </w:rPr>
              <w:t xml:space="preserve"> Component Title and Code</w:t>
            </w:r>
          </w:p>
        </w:tc>
      </w:tr>
      <w:tr w:rsidR="008F164E" w:rsidRPr="00226F3D" w:rsidTr="00135333">
        <w:trPr>
          <w:trHeight w:val="397"/>
        </w:trPr>
        <w:tc>
          <w:tcPr>
            <w:tcW w:w="9242" w:type="dxa"/>
            <w:shd w:val="clear" w:color="auto" w:fill="auto"/>
            <w:vAlign w:val="center"/>
          </w:tcPr>
          <w:p w:rsidR="008F164E" w:rsidRPr="00226F3D" w:rsidRDefault="008F164E" w:rsidP="00135333">
            <w:pPr>
              <w:pStyle w:val="MediumGrid1-Accent2"/>
              <w:numPr>
                <w:ilvl w:val="0"/>
                <w:numId w:val="1"/>
              </w:numPr>
              <w:spacing w:after="0" w:line="240" w:lineRule="auto"/>
              <w:rPr>
                <w:lang w:eastAsia="en-IE"/>
              </w:rPr>
            </w:pPr>
            <w:r w:rsidRPr="00226F3D">
              <w:rPr>
                <w:lang w:eastAsia="en-IE"/>
              </w:rPr>
              <w:t>Duration in hours</w:t>
            </w:r>
          </w:p>
        </w:tc>
      </w:tr>
      <w:tr w:rsidR="008F164E" w:rsidRPr="00226F3D" w:rsidTr="00135333">
        <w:trPr>
          <w:trHeight w:val="397"/>
        </w:trPr>
        <w:tc>
          <w:tcPr>
            <w:tcW w:w="9242" w:type="dxa"/>
            <w:shd w:val="clear" w:color="auto" w:fill="auto"/>
            <w:vAlign w:val="center"/>
          </w:tcPr>
          <w:p w:rsidR="008F164E" w:rsidRPr="00226F3D" w:rsidRDefault="008F164E" w:rsidP="00135333">
            <w:pPr>
              <w:pStyle w:val="MediumGrid1-Accent2"/>
              <w:numPr>
                <w:ilvl w:val="0"/>
                <w:numId w:val="1"/>
              </w:numPr>
              <w:spacing w:after="0" w:line="240" w:lineRule="auto"/>
              <w:rPr>
                <w:lang w:eastAsia="en-IE"/>
              </w:rPr>
            </w:pPr>
            <w:r w:rsidRPr="00226F3D">
              <w:rPr>
                <w:lang w:eastAsia="en-IE"/>
              </w:rPr>
              <w:t xml:space="preserve">Credit Value of </w:t>
            </w:r>
            <w:r w:rsidR="000D76E5">
              <w:rPr>
                <w:lang w:eastAsia="en-IE"/>
              </w:rPr>
              <w:t>QQI</w:t>
            </w:r>
            <w:r w:rsidRPr="00226F3D">
              <w:rPr>
                <w:lang w:eastAsia="en-IE"/>
              </w:rPr>
              <w:t xml:space="preserve"> Component</w:t>
            </w:r>
          </w:p>
        </w:tc>
      </w:tr>
      <w:tr w:rsidR="008F164E" w:rsidRPr="00226F3D" w:rsidTr="00135333">
        <w:trPr>
          <w:trHeight w:val="397"/>
        </w:trPr>
        <w:tc>
          <w:tcPr>
            <w:tcW w:w="9242" w:type="dxa"/>
            <w:shd w:val="clear" w:color="auto" w:fill="auto"/>
            <w:vAlign w:val="center"/>
          </w:tcPr>
          <w:p w:rsidR="008F164E" w:rsidRPr="00226F3D" w:rsidRDefault="008F164E" w:rsidP="00135333">
            <w:pPr>
              <w:pStyle w:val="MediumGrid1-Accent2"/>
              <w:numPr>
                <w:ilvl w:val="0"/>
                <w:numId w:val="1"/>
              </w:numPr>
              <w:spacing w:after="0" w:line="240" w:lineRule="auto"/>
              <w:rPr>
                <w:lang w:eastAsia="en-IE"/>
              </w:rPr>
            </w:pPr>
            <w:r w:rsidRPr="00226F3D">
              <w:rPr>
                <w:lang w:eastAsia="en-IE"/>
              </w:rPr>
              <w:t>Status</w:t>
            </w:r>
          </w:p>
        </w:tc>
      </w:tr>
      <w:tr w:rsidR="008F164E" w:rsidRPr="00226F3D" w:rsidTr="00135333">
        <w:trPr>
          <w:trHeight w:val="397"/>
        </w:trPr>
        <w:tc>
          <w:tcPr>
            <w:tcW w:w="9242" w:type="dxa"/>
            <w:shd w:val="clear" w:color="auto" w:fill="auto"/>
            <w:vAlign w:val="center"/>
          </w:tcPr>
          <w:p w:rsidR="008F164E" w:rsidRPr="00226F3D" w:rsidRDefault="008F164E" w:rsidP="00135333">
            <w:pPr>
              <w:pStyle w:val="MediumGrid1-Accent2"/>
              <w:numPr>
                <w:ilvl w:val="0"/>
                <w:numId w:val="1"/>
              </w:numPr>
              <w:spacing w:after="0" w:line="240" w:lineRule="auto"/>
              <w:rPr>
                <w:lang w:eastAsia="en-IE"/>
              </w:rPr>
            </w:pPr>
            <w:r w:rsidRPr="00226F3D">
              <w:rPr>
                <w:lang w:eastAsia="en-IE"/>
              </w:rPr>
              <w:t>Special Requirements</w:t>
            </w:r>
          </w:p>
        </w:tc>
      </w:tr>
      <w:tr w:rsidR="008F164E" w:rsidRPr="00226F3D" w:rsidTr="00135333">
        <w:trPr>
          <w:trHeight w:val="397"/>
        </w:trPr>
        <w:tc>
          <w:tcPr>
            <w:tcW w:w="9242" w:type="dxa"/>
            <w:shd w:val="clear" w:color="auto" w:fill="auto"/>
            <w:vAlign w:val="center"/>
          </w:tcPr>
          <w:p w:rsidR="008F164E" w:rsidRPr="00226F3D" w:rsidRDefault="008F164E" w:rsidP="00135333">
            <w:pPr>
              <w:pStyle w:val="MediumGrid1-Accent2"/>
              <w:numPr>
                <w:ilvl w:val="0"/>
                <w:numId w:val="1"/>
              </w:numPr>
              <w:spacing w:after="0" w:line="240" w:lineRule="auto"/>
              <w:rPr>
                <w:lang w:eastAsia="en-IE"/>
              </w:rPr>
            </w:pPr>
            <w:r w:rsidRPr="00226F3D">
              <w:rPr>
                <w:lang w:eastAsia="en-IE"/>
              </w:rPr>
              <w:t>Aim of the Programme Module</w:t>
            </w:r>
          </w:p>
        </w:tc>
      </w:tr>
      <w:tr w:rsidR="008F164E" w:rsidRPr="00226F3D" w:rsidTr="00135333">
        <w:trPr>
          <w:trHeight w:val="397"/>
        </w:trPr>
        <w:tc>
          <w:tcPr>
            <w:tcW w:w="9242" w:type="dxa"/>
            <w:shd w:val="clear" w:color="auto" w:fill="auto"/>
            <w:vAlign w:val="center"/>
          </w:tcPr>
          <w:p w:rsidR="008F164E" w:rsidRPr="00226F3D" w:rsidRDefault="008F164E" w:rsidP="00135333">
            <w:pPr>
              <w:pStyle w:val="MediumGrid1-Accent2"/>
              <w:numPr>
                <w:ilvl w:val="0"/>
                <w:numId w:val="1"/>
              </w:numPr>
              <w:spacing w:after="0" w:line="240" w:lineRule="auto"/>
              <w:rPr>
                <w:lang w:eastAsia="en-IE"/>
              </w:rPr>
            </w:pPr>
            <w:r w:rsidRPr="00226F3D">
              <w:rPr>
                <w:lang w:eastAsia="en-IE"/>
              </w:rPr>
              <w:t>Objectives of the Programme Module</w:t>
            </w:r>
          </w:p>
        </w:tc>
      </w:tr>
      <w:tr w:rsidR="008F164E" w:rsidRPr="00226F3D" w:rsidTr="00135333">
        <w:trPr>
          <w:trHeight w:val="397"/>
        </w:trPr>
        <w:tc>
          <w:tcPr>
            <w:tcW w:w="9242" w:type="dxa"/>
            <w:shd w:val="clear" w:color="auto" w:fill="auto"/>
            <w:vAlign w:val="center"/>
          </w:tcPr>
          <w:p w:rsidR="008F164E" w:rsidRPr="00226F3D" w:rsidRDefault="008F164E" w:rsidP="00135333">
            <w:pPr>
              <w:pStyle w:val="MediumGrid1-Accent2"/>
              <w:numPr>
                <w:ilvl w:val="0"/>
                <w:numId w:val="1"/>
              </w:numPr>
              <w:spacing w:after="0" w:line="240" w:lineRule="auto"/>
              <w:rPr>
                <w:lang w:eastAsia="en-IE"/>
              </w:rPr>
            </w:pPr>
            <w:r w:rsidRPr="00226F3D">
              <w:rPr>
                <w:lang w:eastAsia="en-IE"/>
              </w:rPr>
              <w:t>Learning Outcomes</w:t>
            </w:r>
          </w:p>
        </w:tc>
      </w:tr>
      <w:tr w:rsidR="008F164E" w:rsidRPr="00226F3D" w:rsidTr="00135333">
        <w:trPr>
          <w:trHeight w:val="397"/>
        </w:trPr>
        <w:tc>
          <w:tcPr>
            <w:tcW w:w="9242" w:type="dxa"/>
            <w:shd w:val="clear" w:color="auto" w:fill="auto"/>
            <w:vAlign w:val="center"/>
          </w:tcPr>
          <w:p w:rsidR="008F164E" w:rsidRPr="00226F3D" w:rsidRDefault="008F164E" w:rsidP="00135333">
            <w:pPr>
              <w:pStyle w:val="MediumGrid1-Accent2"/>
              <w:numPr>
                <w:ilvl w:val="0"/>
                <w:numId w:val="1"/>
              </w:numPr>
              <w:spacing w:after="0" w:line="240" w:lineRule="auto"/>
              <w:rPr>
                <w:lang w:eastAsia="en-IE"/>
              </w:rPr>
            </w:pPr>
            <w:r w:rsidRPr="00226F3D">
              <w:rPr>
                <w:lang w:eastAsia="en-IE"/>
              </w:rPr>
              <w:t>Indicative Content</w:t>
            </w:r>
          </w:p>
        </w:tc>
      </w:tr>
      <w:tr w:rsidR="008F164E" w:rsidRPr="00226F3D" w:rsidTr="00135333">
        <w:trPr>
          <w:trHeight w:val="964"/>
        </w:trPr>
        <w:tc>
          <w:tcPr>
            <w:tcW w:w="9242" w:type="dxa"/>
            <w:shd w:val="clear" w:color="auto" w:fill="auto"/>
            <w:vAlign w:val="center"/>
          </w:tcPr>
          <w:p w:rsidR="008F164E" w:rsidRPr="00226F3D" w:rsidRDefault="008F164E" w:rsidP="00135333">
            <w:pPr>
              <w:pStyle w:val="MediumGrid1-Accent2"/>
              <w:numPr>
                <w:ilvl w:val="0"/>
                <w:numId w:val="1"/>
              </w:numPr>
              <w:spacing w:after="0" w:line="240" w:lineRule="auto"/>
              <w:rPr>
                <w:lang w:eastAsia="en-IE"/>
              </w:rPr>
            </w:pPr>
            <w:r w:rsidRPr="00226F3D">
              <w:rPr>
                <w:lang w:eastAsia="en-IE"/>
              </w:rPr>
              <w:t>Assessment</w:t>
            </w:r>
          </w:p>
          <w:p w:rsidR="008F164E" w:rsidRPr="00226F3D" w:rsidRDefault="008F164E" w:rsidP="00135333">
            <w:pPr>
              <w:pStyle w:val="MediumGrid1-Accent2"/>
              <w:numPr>
                <w:ilvl w:val="1"/>
                <w:numId w:val="1"/>
              </w:numPr>
              <w:spacing w:after="0" w:line="240" w:lineRule="auto"/>
              <w:rPr>
                <w:lang w:eastAsia="en-IE"/>
              </w:rPr>
            </w:pPr>
            <w:r w:rsidRPr="00226F3D">
              <w:rPr>
                <w:lang w:eastAsia="en-IE"/>
              </w:rPr>
              <w:t>Assessment Technique(s)</w:t>
            </w:r>
          </w:p>
          <w:p w:rsidR="008F164E" w:rsidRPr="00226F3D" w:rsidRDefault="008F164E" w:rsidP="00135333">
            <w:pPr>
              <w:pStyle w:val="MediumGrid1-Accent2"/>
              <w:numPr>
                <w:ilvl w:val="1"/>
                <w:numId w:val="1"/>
              </w:numPr>
              <w:spacing w:after="0" w:line="240" w:lineRule="auto"/>
              <w:rPr>
                <w:lang w:eastAsia="en-IE"/>
              </w:rPr>
            </w:pPr>
            <w:r w:rsidRPr="00226F3D">
              <w:rPr>
                <w:lang w:eastAsia="en-IE"/>
              </w:rPr>
              <w:t>Mapping of Learning Outcomes to Assessment Technique(s)</w:t>
            </w:r>
          </w:p>
          <w:p w:rsidR="008F164E" w:rsidRPr="00226F3D" w:rsidRDefault="008F164E" w:rsidP="00135333">
            <w:pPr>
              <w:pStyle w:val="MediumGrid1-Accent2"/>
              <w:numPr>
                <w:ilvl w:val="1"/>
                <w:numId w:val="1"/>
              </w:numPr>
              <w:spacing w:after="0" w:line="240" w:lineRule="auto"/>
              <w:rPr>
                <w:lang w:eastAsia="en-IE"/>
              </w:rPr>
            </w:pPr>
            <w:r w:rsidRPr="00226F3D">
              <w:rPr>
                <w:lang w:eastAsia="en-IE"/>
              </w:rPr>
              <w:t>Guidelines for Assessment Activities</w:t>
            </w:r>
          </w:p>
        </w:tc>
      </w:tr>
      <w:tr w:rsidR="008F164E" w:rsidRPr="00226F3D" w:rsidTr="00135333">
        <w:trPr>
          <w:trHeight w:val="397"/>
        </w:trPr>
        <w:tc>
          <w:tcPr>
            <w:tcW w:w="9242" w:type="dxa"/>
            <w:shd w:val="clear" w:color="auto" w:fill="auto"/>
            <w:vAlign w:val="center"/>
          </w:tcPr>
          <w:p w:rsidR="008F164E" w:rsidRPr="00226F3D" w:rsidRDefault="008F164E" w:rsidP="00135333">
            <w:pPr>
              <w:pStyle w:val="MediumGrid1-Accent2"/>
              <w:numPr>
                <w:ilvl w:val="0"/>
                <w:numId w:val="1"/>
              </w:numPr>
              <w:spacing w:after="0" w:line="240" w:lineRule="auto"/>
              <w:rPr>
                <w:lang w:eastAsia="en-IE"/>
              </w:rPr>
            </w:pPr>
            <w:r w:rsidRPr="00226F3D">
              <w:rPr>
                <w:lang w:eastAsia="en-IE"/>
              </w:rPr>
              <w:t>Grading</w:t>
            </w:r>
          </w:p>
        </w:tc>
      </w:tr>
      <w:tr w:rsidR="008F164E" w:rsidRPr="00226F3D" w:rsidTr="00135333">
        <w:trPr>
          <w:trHeight w:val="397"/>
        </w:trPr>
        <w:tc>
          <w:tcPr>
            <w:tcW w:w="9242" w:type="dxa"/>
            <w:shd w:val="clear" w:color="auto" w:fill="auto"/>
            <w:vAlign w:val="center"/>
          </w:tcPr>
          <w:p w:rsidR="008F164E" w:rsidRPr="00226F3D" w:rsidRDefault="008F164E" w:rsidP="00135333">
            <w:pPr>
              <w:pStyle w:val="MediumGrid1-Accent2"/>
              <w:numPr>
                <w:ilvl w:val="0"/>
                <w:numId w:val="1"/>
              </w:numPr>
              <w:spacing w:after="0" w:line="240" w:lineRule="auto"/>
              <w:rPr>
                <w:lang w:eastAsia="en-IE"/>
              </w:rPr>
            </w:pPr>
            <w:r w:rsidRPr="00226F3D">
              <w:rPr>
                <w:lang w:eastAsia="en-IE"/>
              </w:rPr>
              <w:t>Learner Marking Sheet(s), including Assessment Criteria</w:t>
            </w:r>
          </w:p>
        </w:tc>
      </w:tr>
    </w:tbl>
    <w:p w:rsidR="008F164E" w:rsidRPr="00226F3D" w:rsidRDefault="008F164E" w:rsidP="00135333">
      <w:pPr>
        <w:pStyle w:val="Heading2"/>
      </w:pPr>
      <w:r w:rsidRPr="00226F3D">
        <w:t>Integrated Delivery and Assessment</w:t>
      </w:r>
    </w:p>
    <w:p w:rsidR="008F164E" w:rsidRPr="00226F3D" w:rsidRDefault="008F164E" w:rsidP="008F164E">
      <w:pPr>
        <w:spacing w:after="0" w:line="240" w:lineRule="auto"/>
        <w:rPr>
          <w:color w:val="000000"/>
        </w:rPr>
      </w:pPr>
      <w:r w:rsidRPr="00226F3D">
        <w:t>The teacher/tutor is encouraged to integrate the delivery of content where an overlap between content of this programme module and one or more other programme modules is identified.</w:t>
      </w:r>
      <w:r w:rsidRPr="00226F3D">
        <w:rPr>
          <w:color w:val="FF0000"/>
        </w:rPr>
        <w:t xml:space="preserve"> </w:t>
      </w:r>
      <w:r w:rsidRPr="00226F3D">
        <w:rPr>
          <w:color w:val="000000"/>
        </w:rPr>
        <w:t>This programme module will facilitate the learner to develop</w:t>
      </w:r>
      <w:r w:rsidR="00DC6C1D" w:rsidRPr="00226F3D">
        <w:rPr>
          <w:color w:val="000000"/>
        </w:rPr>
        <w:t xml:space="preserve"> the academic and vocational language, literacy and numeracy skills</w:t>
      </w:r>
      <w:r w:rsidRPr="00226F3D">
        <w:rPr>
          <w:color w:val="000000"/>
        </w:rPr>
        <w:t xml:space="preserve"> relevant to the themes and content of the module. </w:t>
      </w:r>
      <w:r w:rsidRPr="00226F3D">
        <w:t xml:space="preserve">Likewise the teacher/tutor is encouraged to integrate assessment where there is an opportunity to facilitate a learner to produce one piece of assessment evidence which demonstrates the learning outcomes from more than one programme module. </w:t>
      </w:r>
      <w:r w:rsidRPr="00226F3D">
        <w:rPr>
          <w:color w:val="000000"/>
        </w:rPr>
        <w:t>The integration of the de</w:t>
      </w:r>
      <w:r w:rsidR="00015C17" w:rsidRPr="00226F3D">
        <w:rPr>
          <w:color w:val="000000"/>
        </w:rPr>
        <w:t>livery and assessment of level 5 Communications and level 5</w:t>
      </w:r>
      <w:r w:rsidRPr="00226F3D">
        <w:rPr>
          <w:color w:val="000000"/>
        </w:rPr>
        <w:t xml:space="preserve"> Mathematics mo</w:t>
      </w:r>
      <w:r w:rsidR="00015C17" w:rsidRPr="00226F3D">
        <w:rPr>
          <w:color w:val="000000"/>
        </w:rPr>
        <w:t>dules with that of other level 5</w:t>
      </w:r>
      <w:r w:rsidRPr="00226F3D">
        <w:rPr>
          <w:color w:val="000000"/>
        </w:rPr>
        <w:t xml:space="preserve"> modules is specifically encouraged</w:t>
      </w:r>
      <w:r w:rsidR="00B8377D" w:rsidRPr="00226F3D">
        <w:rPr>
          <w:color w:val="000000"/>
        </w:rPr>
        <w:t>, as appropriate</w:t>
      </w:r>
      <w:r w:rsidRPr="00226F3D">
        <w:rPr>
          <w:color w:val="000000"/>
        </w:rPr>
        <w:t xml:space="preserve">. </w:t>
      </w:r>
    </w:p>
    <w:p w:rsidR="008F164E" w:rsidRPr="00226F3D" w:rsidRDefault="008F164E" w:rsidP="008F164E">
      <w:pPr>
        <w:spacing w:after="0" w:line="240" w:lineRule="auto"/>
        <w:rPr>
          <w:color w:val="FF0000"/>
        </w:rPr>
      </w:pPr>
    </w:p>
    <w:p w:rsidR="00135333" w:rsidRDefault="008F164E" w:rsidP="00135333">
      <w:pPr>
        <w:pStyle w:val="Heading2"/>
      </w:pPr>
      <w:r w:rsidRPr="00226F3D">
        <w:lastRenderedPageBreak/>
        <w:t>Indicative Content</w:t>
      </w:r>
    </w:p>
    <w:p w:rsidR="008F164E" w:rsidRDefault="008F164E" w:rsidP="008F164E">
      <w:pPr>
        <w:spacing w:after="0" w:line="240" w:lineRule="auto"/>
      </w:pPr>
      <w:r w:rsidRPr="00226F3D">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rsidR="00135333" w:rsidRDefault="00135333" w:rsidP="008F164E">
      <w:pPr>
        <w:spacing w:after="0" w:line="240" w:lineRule="auto"/>
      </w:pPr>
    </w:p>
    <w:p w:rsidR="00135333" w:rsidRPr="00226F3D" w:rsidRDefault="00135333" w:rsidP="008F164E">
      <w:pPr>
        <w:spacing w:after="0" w:line="240" w:lineRule="auto"/>
      </w:pPr>
    </w:p>
    <w:p w:rsidR="00135333" w:rsidRPr="00226F3D" w:rsidRDefault="00135333" w:rsidP="00135333">
      <w:pPr>
        <w:pStyle w:val="Heading1"/>
      </w:pPr>
      <w:r w:rsidRPr="00226F3D">
        <w:t>Title of Programme Module</w:t>
      </w:r>
    </w:p>
    <w:p w:rsidR="00135333" w:rsidRPr="00226F3D" w:rsidRDefault="00135333" w:rsidP="00135333">
      <w:pPr>
        <w:pStyle w:val="NoSpacing"/>
      </w:pPr>
      <w:r w:rsidRPr="00226F3D">
        <w:t>Problem Solving</w:t>
      </w:r>
    </w:p>
    <w:p w:rsidR="00135333" w:rsidRPr="00226F3D" w:rsidRDefault="00135333" w:rsidP="00135333">
      <w:pPr>
        <w:pStyle w:val="Heading1"/>
      </w:pPr>
      <w:r w:rsidRPr="00226F3D">
        <w:t xml:space="preserve">Component Name and Code </w:t>
      </w:r>
    </w:p>
    <w:p w:rsidR="00135333" w:rsidRPr="00226F3D" w:rsidRDefault="00135333" w:rsidP="00135333">
      <w:pPr>
        <w:pStyle w:val="NoSpacing"/>
      </w:pPr>
      <w:r w:rsidRPr="00226F3D">
        <w:rPr>
          <w:lang w:val="en-US"/>
        </w:rPr>
        <w:t>Problem Solving 5N1615</w:t>
      </w:r>
    </w:p>
    <w:p w:rsidR="00135333" w:rsidRPr="00226F3D" w:rsidRDefault="00135333" w:rsidP="00135333">
      <w:pPr>
        <w:pStyle w:val="Heading1"/>
      </w:pPr>
      <w:r w:rsidRPr="00226F3D">
        <w:t>Duration in Hours</w:t>
      </w:r>
    </w:p>
    <w:p w:rsidR="00135333" w:rsidRPr="00226F3D" w:rsidRDefault="00135333" w:rsidP="00135333">
      <w:pPr>
        <w:pStyle w:val="NoSpacing"/>
      </w:pPr>
      <w:r w:rsidRPr="00226F3D">
        <w:t>150 Hours (typical learner effort, to include both directed and self-directed learning)</w:t>
      </w:r>
    </w:p>
    <w:p w:rsidR="00135333" w:rsidRPr="00226F3D" w:rsidRDefault="00135333" w:rsidP="00135333">
      <w:pPr>
        <w:pStyle w:val="Heading1"/>
      </w:pPr>
      <w:r w:rsidRPr="00226F3D">
        <w:t>Credit Value</w:t>
      </w:r>
    </w:p>
    <w:p w:rsidR="00135333" w:rsidRPr="00226F3D" w:rsidRDefault="00135333" w:rsidP="00135333">
      <w:pPr>
        <w:pStyle w:val="NoSpacing"/>
      </w:pPr>
      <w:r w:rsidRPr="00226F3D">
        <w:t xml:space="preserve">15 </w:t>
      </w:r>
      <w:r>
        <w:t>Credits</w:t>
      </w:r>
    </w:p>
    <w:p w:rsidR="00135333" w:rsidRPr="00226F3D" w:rsidRDefault="00135333" w:rsidP="00135333">
      <w:pPr>
        <w:pStyle w:val="Heading1"/>
      </w:pPr>
      <w:r w:rsidRPr="00226F3D">
        <w:t>Status</w:t>
      </w:r>
    </w:p>
    <w:p w:rsidR="00135333" w:rsidRPr="00226F3D" w:rsidRDefault="00135333" w:rsidP="00135333">
      <w:pPr>
        <w:pStyle w:val="NoSpacing"/>
      </w:pPr>
      <w:r w:rsidRPr="00226F3D">
        <w:t>This programme module may be compulsory or optional within the context of the validated programme. Please refer to the relevant programme descriptor, Section 9 Programme Structure</w:t>
      </w:r>
    </w:p>
    <w:p w:rsidR="00135333" w:rsidRPr="00226F3D" w:rsidRDefault="00135333" w:rsidP="00135333">
      <w:pPr>
        <w:pStyle w:val="Heading1"/>
      </w:pPr>
      <w:r w:rsidRPr="00226F3D">
        <w:t>Special Requirements</w:t>
      </w:r>
    </w:p>
    <w:p w:rsidR="00135333" w:rsidRPr="00226F3D" w:rsidRDefault="00135333" w:rsidP="00135333">
      <w:pPr>
        <w:pStyle w:val="NoSpacing"/>
      </w:pPr>
      <w:r w:rsidRPr="00226F3D">
        <w:t>None</w:t>
      </w:r>
    </w:p>
    <w:p w:rsidR="00135333" w:rsidRPr="00226F3D" w:rsidRDefault="00135333" w:rsidP="00135333">
      <w:pPr>
        <w:pStyle w:val="Heading1"/>
      </w:pPr>
      <w:r w:rsidRPr="00226F3D">
        <w:t>Aim of the Programme Module</w:t>
      </w:r>
    </w:p>
    <w:p w:rsidR="00135333" w:rsidRPr="00226F3D" w:rsidRDefault="00135333" w:rsidP="00135333">
      <w:pPr>
        <w:pStyle w:val="NoSpacing"/>
      </w:pPr>
      <w:r w:rsidRPr="00226F3D">
        <w:rPr>
          <w:lang w:val="en-US"/>
        </w:rPr>
        <w:t>The aim of this award is to equip the learner with the knowledge,</w:t>
      </w:r>
      <w:r w:rsidRPr="00226F3D">
        <w:rPr>
          <w:sz w:val="24"/>
          <w:szCs w:val="24"/>
          <w:lang w:val="en-US"/>
        </w:rPr>
        <w:t xml:space="preserve"> </w:t>
      </w:r>
      <w:r w:rsidRPr="00226F3D">
        <w:rPr>
          <w:lang w:val="en-US"/>
        </w:rPr>
        <w:t>skills and competence to practice effective problem solving in everyday</w:t>
      </w:r>
      <w:r w:rsidRPr="00226F3D">
        <w:rPr>
          <w:sz w:val="24"/>
          <w:szCs w:val="24"/>
          <w:lang w:val="en-US"/>
        </w:rPr>
        <w:t xml:space="preserve"> </w:t>
      </w:r>
      <w:r w:rsidRPr="00226F3D">
        <w:rPr>
          <w:lang w:val="en-US"/>
        </w:rPr>
        <w:t>life and vocationally specific contexts, operating independently while</w:t>
      </w:r>
      <w:r w:rsidRPr="00226F3D">
        <w:rPr>
          <w:sz w:val="24"/>
          <w:szCs w:val="24"/>
          <w:lang w:val="en-US"/>
        </w:rPr>
        <w:t xml:space="preserve"> </w:t>
      </w:r>
      <w:r w:rsidRPr="00226F3D">
        <w:rPr>
          <w:lang w:val="en-US"/>
        </w:rPr>
        <w:t>under general direction.</w:t>
      </w:r>
    </w:p>
    <w:p w:rsidR="00135333" w:rsidRPr="00226F3D" w:rsidRDefault="00135333" w:rsidP="00135333">
      <w:pPr>
        <w:pStyle w:val="Heading1"/>
      </w:pPr>
      <w:r w:rsidRPr="00226F3D">
        <w:t>Objectives of the Programme Module</w:t>
      </w:r>
    </w:p>
    <w:p w:rsidR="00135333" w:rsidRPr="00226F3D" w:rsidRDefault="00135333" w:rsidP="00135333">
      <w:pPr>
        <w:widowControl w:val="0"/>
        <w:numPr>
          <w:ilvl w:val="0"/>
          <w:numId w:val="5"/>
        </w:numPr>
        <w:autoSpaceDE w:val="0"/>
        <w:autoSpaceDN w:val="0"/>
        <w:adjustRightInd w:val="0"/>
        <w:spacing w:after="0" w:line="240" w:lineRule="auto"/>
        <w:rPr>
          <w:rFonts w:cs="Helvetica"/>
          <w:sz w:val="24"/>
          <w:szCs w:val="24"/>
          <w:lang w:val="en-US"/>
        </w:rPr>
      </w:pPr>
      <w:r w:rsidRPr="00226F3D">
        <w:rPr>
          <w:rFonts w:cs="Helvetica"/>
          <w:lang w:val="en-US"/>
        </w:rPr>
        <w:t>Develop an understanding of the principles and practice of problem solving within a</w:t>
      </w:r>
      <w:r w:rsidRPr="00226F3D">
        <w:rPr>
          <w:rFonts w:cs="Helvetica"/>
          <w:sz w:val="24"/>
          <w:szCs w:val="24"/>
          <w:lang w:val="en-US"/>
        </w:rPr>
        <w:t xml:space="preserve"> r</w:t>
      </w:r>
      <w:r w:rsidRPr="00226F3D">
        <w:rPr>
          <w:rFonts w:cs="Helvetica"/>
          <w:lang w:val="en-US"/>
        </w:rPr>
        <w:t>ange of work and or social contexts</w:t>
      </w:r>
      <w:r w:rsidRPr="00226F3D">
        <w:rPr>
          <w:i/>
        </w:rPr>
        <w:t>.</w:t>
      </w:r>
    </w:p>
    <w:p w:rsidR="00135333" w:rsidRPr="00135333" w:rsidRDefault="00135333" w:rsidP="00135333">
      <w:pPr>
        <w:widowControl w:val="0"/>
        <w:numPr>
          <w:ilvl w:val="0"/>
          <w:numId w:val="5"/>
        </w:numPr>
        <w:autoSpaceDE w:val="0"/>
        <w:autoSpaceDN w:val="0"/>
        <w:adjustRightInd w:val="0"/>
        <w:spacing w:after="0" w:line="240" w:lineRule="auto"/>
        <w:rPr>
          <w:rFonts w:cs="Helvetica"/>
          <w:sz w:val="24"/>
          <w:szCs w:val="24"/>
          <w:lang w:val="en-US"/>
        </w:rPr>
      </w:pPr>
      <w:r w:rsidRPr="00135333">
        <w:rPr>
          <w:rFonts w:cs="Helvetica"/>
          <w:lang w:val="en-US"/>
        </w:rPr>
        <w:t>Explore the concept of problem-solving, to include reference to</w:t>
      </w:r>
      <w:r w:rsidRPr="00135333">
        <w:rPr>
          <w:rFonts w:cs="Helvetica"/>
          <w:sz w:val="24"/>
          <w:szCs w:val="24"/>
          <w:lang w:val="en-US"/>
        </w:rPr>
        <w:t xml:space="preserve"> </w:t>
      </w:r>
      <w:r w:rsidRPr="00135333">
        <w:rPr>
          <w:rFonts w:cs="Helvetica"/>
          <w:lang w:val="en-US"/>
        </w:rPr>
        <w:t>intellectual and emotional dimensions and the need for problem-</w:t>
      </w:r>
      <w:r w:rsidRPr="00135333">
        <w:rPr>
          <w:rFonts w:cs="Helvetica"/>
          <w:sz w:val="24"/>
          <w:szCs w:val="24"/>
          <w:lang w:val="en-US"/>
        </w:rPr>
        <w:t xml:space="preserve"> </w:t>
      </w:r>
      <w:r w:rsidRPr="00135333">
        <w:rPr>
          <w:rFonts w:cs="Helvetica"/>
          <w:lang w:val="en-US"/>
        </w:rPr>
        <w:t>solving skills in everyday life, in work, and in the public arena.</w:t>
      </w:r>
      <w:r w:rsidRPr="00226F3D">
        <w:t xml:space="preserve"> </w:t>
      </w:r>
    </w:p>
    <w:p w:rsidR="00135333" w:rsidRPr="00226F3D" w:rsidRDefault="00135333" w:rsidP="00135333">
      <w:pPr>
        <w:widowControl w:val="0"/>
        <w:numPr>
          <w:ilvl w:val="0"/>
          <w:numId w:val="5"/>
        </w:numPr>
        <w:autoSpaceDE w:val="0"/>
        <w:autoSpaceDN w:val="0"/>
        <w:adjustRightInd w:val="0"/>
        <w:spacing w:after="0" w:line="240" w:lineRule="auto"/>
        <w:rPr>
          <w:rFonts w:cs="Helvetica"/>
          <w:sz w:val="24"/>
          <w:szCs w:val="24"/>
          <w:lang w:val="en-US"/>
        </w:rPr>
      </w:pPr>
      <w:r w:rsidRPr="00226F3D">
        <w:t xml:space="preserve">To facilitate the understanding of the </w:t>
      </w:r>
      <w:r w:rsidRPr="00226F3D">
        <w:rPr>
          <w:rFonts w:cs="Helvetica"/>
          <w:lang w:val="en-US"/>
        </w:rPr>
        <w:t>practice of problem-solving in public and</w:t>
      </w:r>
      <w:r w:rsidRPr="00226F3D">
        <w:rPr>
          <w:rFonts w:cs="Helvetica"/>
          <w:sz w:val="24"/>
          <w:szCs w:val="24"/>
          <w:lang w:val="en-US"/>
        </w:rPr>
        <w:t xml:space="preserve"> </w:t>
      </w:r>
      <w:r w:rsidRPr="00226F3D">
        <w:rPr>
          <w:rFonts w:cs="Helvetica"/>
          <w:lang w:val="en-US"/>
        </w:rPr>
        <w:t>private life as well as examples of problems that, to date, has</w:t>
      </w:r>
      <w:r w:rsidRPr="00226F3D">
        <w:rPr>
          <w:rFonts w:cs="Helvetica"/>
          <w:sz w:val="24"/>
          <w:szCs w:val="24"/>
          <w:lang w:val="en-US"/>
        </w:rPr>
        <w:t xml:space="preserve"> </w:t>
      </w:r>
      <w:r w:rsidRPr="00226F3D">
        <w:rPr>
          <w:rFonts w:cs="Helvetica"/>
          <w:lang w:val="en-US"/>
        </w:rPr>
        <w:t>proved insoluble.</w:t>
      </w:r>
      <w:r w:rsidRPr="00226F3D">
        <w:rPr>
          <w:rFonts w:cs="Helvetica"/>
          <w:sz w:val="24"/>
          <w:szCs w:val="24"/>
          <w:lang w:val="en-US"/>
        </w:rPr>
        <w:t xml:space="preserve"> </w:t>
      </w:r>
    </w:p>
    <w:p w:rsidR="00135333" w:rsidRPr="00226F3D" w:rsidRDefault="00135333" w:rsidP="00135333">
      <w:pPr>
        <w:widowControl w:val="0"/>
        <w:numPr>
          <w:ilvl w:val="0"/>
          <w:numId w:val="6"/>
        </w:numPr>
        <w:autoSpaceDE w:val="0"/>
        <w:autoSpaceDN w:val="0"/>
        <w:adjustRightInd w:val="0"/>
        <w:spacing w:after="0" w:line="240" w:lineRule="auto"/>
        <w:rPr>
          <w:rFonts w:cs="Helvetica"/>
          <w:sz w:val="24"/>
          <w:szCs w:val="24"/>
          <w:lang w:val="en-US"/>
        </w:rPr>
      </w:pPr>
      <w:r w:rsidRPr="00226F3D">
        <w:rPr>
          <w:rFonts w:cs="Helvetica"/>
          <w:lang w:val="en-US"/>
        </w:rPr>
        <w:t>Demonstrate the personal skills required for effective problem-solving, to include problem-shaping, information-gathering,</w:t>
      </w:r>
      <w:r w:rsidRPr="00226F3D">
        <w:rPr>
          <w:rFonts w:cs="Helvetica"/>
          <w:sz w:val="24"/>
          <w:szCs w:val="24"/>
          <w:lang w:val="en-US"/>
        </w:rPr>
        <w:t xml:space="preserve"> </w:t>
      </w:r>
      <w:r w:rsidRPr="00226F3D">
        <w:rPr>
          <w:rFonts w:cs="Helvetica"/>
          <w:lang w:val="en-US"/>
        </w:rPr>
        <w:t>analytical skills, an ability to understand others’ perspectives,</w:t>
      </w:r>
      <w:r w:rsidRPr="00226F3D">
        <w:rPr>
          <w:rFonts w:cs="Helvetica"/>
          <w:sz w:val="24"/>
          <w:szCs w:val="24"/>
          <w:lang w:val="en-US"/>
        </w:rPr>
        <w:t xml:space="preserve"> </w:t>
      </w:r>
      <w:r w:rsidRPr="00226F3D">
        <w:rPr>
          <w:rFonts w:cs="Helvetica"/>
          <w:lang w:val="en-US"/>
        </w:rPr>
        <w:t>creativity, and decision-making.</w:t>
      </w:r>
      <w:r w:rsidRPr="00226F3D">
        <w:t xml:space="preserve"> </w:t>
      </w:r>
    </w:p>
    <w:p w:rsidR="00135333" w:rsidRPr="00226F3D" w:rsidRDefault="00135333" w:rsidP="00135333">
      <w:pPr>
        <w:pStyle w:val="MediumGrid1-Accent2"/>
        <w:numPr>
          <w:ilvl w:val="0"/>
          <w:numId w:val="2"/>
        </w:numPr>
        <w:rPr>
          <w:color w:val="000000"/>
        </w:rPr>
      </w:pPr>
      <w:r w:rsidRPr="00226F3D">
        <w:rPr>
          <w:color w:val="000000"/>
        </w:rPr>
        <w:t>To assist the learner to develop the academic and vocational language, literacy and numeracy skills related to Problem Solving Level 5 through the medium of the indicative content.</w:t>
      </w:r>
    </w:p>
    <w:p w:rsidR="00135333" w:rsidRPr="00226F3D" w:rsidRDefault="00135333" w:rsidP="00135333">
      <w:pPr>
        <w:pStyle w:val="MediumGrid1-Accent2"/>
        <w:numPr>
          <w:ilvl w:val="0"/>
          <w:numId w:val="2"/>
        </w:numPr>
        <w:spacing w:line="240" w:lineRule="auto"/>
      </w:pPr>
      <w:r w:rsidRPr="00226F3D">
        <w:rPr>
          <w:color w:val="000000"/>
        </w:rPr>
        <w:t>To enable the learner to take responsibility for his/her own learning.</w:t>
      </w:r>
    </w:p>
    <w:p w:rsidR="00135333" w:rsidRPr="00226F3D" w:rsidRDefault="00135333" w:rsidP="00135333">
      <w:pPr>
        <w:spacing w:after="0" w:line="240" w:lineRule="auto"/>
      </w:pPr>
    </w:p>
    <w:p w:rsidR="008F164E" w:rsidRPr="00226F3D" w:rsidRDefault="008F164E" w:rsidP="00135333">
      <w:pPr>
        <w:pStyle w:val="Heading1"/>
      </w:pPr>
      <w:r w:rsidRPr="00226F3D">
        <w:t xml:space="preserve">Learning Outcomes of Level </w:t>
      </w:r>
      <w:r w:rsidR="00C907AF" w:rsidRPr="00226F3D">
        <w:t>5</w:t>
      </w:r>
      <w:r w:rsidRPr="00226F3D">
        <w:t xml:space="preserve"> </w:t>
      </w:r>
      <w:r w:rsidR="00846095" w:rsidRPr="00226F3D">
        <w:t xml:space="preserve">Problem Solving </w:t>
      </w:r>
      <w:r w:rsidR="00846095" w:rsidRPr="00226F3D">
        <w:rPr>
          <w:rFonts w:cs="Helvetica"/>
          <w:lang w:val="en-US"/>
        </w:rPr>
        <w:t>5N1615</w:t>
      </w:r>
    </w:p>
    <w:p w:rsidR="0049758D" w:rsidRPr="00226F3D" w:rsidRDefault="0049758D" w:rsidP="004975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sz w:val="24"/>
          <w:szCs w:val="24"/>
          <w:lang w:val="en-US"/>
        </w:rPr>
      </w:pPr>
      <w:r w:rsidRPr="00226F3D">
        <w:rPr>
          <w:rFonts w:cs="Helvetica"/>
          <w:lang w:val="en-US"/>
        </w:rPr>
        <w:t>Learners will be able to:</w:t>
      </w:r>
      <w:r w:rsidRPr="00226F3D">
        <w:rPr>
          <w:rFonts w:cs="Helvetica"/>
          <w:sz w:val="24"/>
          <w:szCs w:val="24"/>
          <w:lang w:val="en-US"/>
        </w:rPr>
        <w:t xml:space="preserve"> </w:t>
      </w:r>
    </w:p>
    <w:p w:rsidR="0049758D" w:rsidRPr="00226F3D" w:rsidRDefault="0049758D" w:rsidP="001353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Helvetica"/>
          <w:sz w:val="24"/>
          <w:szCs w:val="24"/>
          <w:lang w:val="en-US"/>
        </w:rPr>
      </w:pPr>
      <w:r w:rsidRPr="00226F3D">
        <w:rPr>
          <w:rFonts w:cs="Helvetica"/>
          <w:lang w:val="en-US"/>
        </w:rPr>
        <w:t>1</w:t>
      </w:r>
      <w:r w:rsidR="0012681A" w:rsidRPr="00226F3D">
        <w:rPr>
          <w:rFonts w:cs="Helvetica"/>
          <w:lang w:val="en-US"/>
        </w:rPr>
        <w:t>.</w:t>
      </w:r>
      <w:r w:rsidRPr="00226F3D">
        <w:rPr>
          <w:rFonts w:cs="Helvetica"/>
          <w:sz w:val="24"/>
          <w:szCs w:val="24"/>
          <w:lang w:val="en-US"/>
        </w:rPr>
        <w:t xml:space="preserve"> </w:t>
      </w:r>
      <w:r w:rsidRPr="00226F3D">
        <w:rPr>
          <w:rFonts w:cs="Helvetica"/>
          <w:lang w:val="en-US"/>
        </w:rPr>
        <w:t>Examine the principles and practice of problem solving within a</w:t>
      </w:r>
      <w:r w:rsidRPr="00226F3D">
        <w:rPr>
          <w:rFonts w:cs="Helvetica"/>
          <w:sz w:val="24"/>
          <w:szCs w:val="24"/>
          <w:lang w:val="en-US"/>
        </w:rPr>
        <w:t xml:space="preserve"> </w:t>
      </w:r>
      <w:r w:rsidR="00846095" w:rsidRPr="00226F3D">
        <w:rPr>
          <w:rFonts w:cs="Helvetica"/>
          <w:lang w:val="en-US"/>
        </w:rPr>
        <w:t xml:space="preserve">range of work and or </w:t>
      </w:r>
      <w:r w:rsidRPr="00226F3D">
        <w:rPr>
          <w:rFonts w:cs="Helvetica"/>
          <w:lang w:val="en-US"/>
        </w:rPr>
        <w:t>social contexts</w:t>
      </w:r>
      <w:r w:rsidR="00D9760F" w:rsidRPr="00226F3D">
        <w:rPr>
          <w:rFonts w:cs="Helvetica"/>
          <w:lang w:val="en-US"/>
        </w:rPr>
        <w:t>.</w:t>
      </w:r>
      <w:r w:rsidRPr="00226F3D">
        <w:rPr>
          <w:rFonts w:cs="Helvetica"/>
          <w:sz w:val="24"/>
          <w:szCs w:val="24"/>
          <w:lang w:val="en-US"/>
        </w:rPr>
        <w:t xml:space="preserve"> </w:t>
      </w:r>
    </w:p>
    <w:p w:rsidR="008B3BA4" w:rsidRPr="00226F3D" w:rsidRDefault="0049758D" w:rsidP="001353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Helvetica"/>
          <w:lang w:val="en-US"/>
        </w:rPr>
      </w:pPr>
      <w:r w:rsidRPr="00226F3D">
        <w:rPr>
          <w:rFonts w:cs="Helvetica"/>
          <w:lang w:val="en-US"/>
        </w:rPr>
        <w:t>2</w:t>
      </w:r>
      <w:r w:rsidR="0012681A" w:rsidRPr="00226F3D">
        <w:rPr>
          <w:rFonts w:cs="Helvetica"/>
          <w:lang w:val="en-US"/>
        </w:rPr>
        <w:t>.</w:t>
      </w:r>
      <w:r w:rsidRPr="00226F3D">
        <w:rPr>
          <w:rFonts w:cs="Helvetica"/>
          <w:sz w:val="24"/>
          <w:szCs w:val="24"/>
          <w:lang w:val="en-US"/>
        </w:rPr>
        <w:t xml:space="preserve"> </w:t>
      </w:r>
      <w:r w:rsidRPr="00226F3D">
        <w:rPr>
          <w:rFonts w:cs="Helvetica"/>
          <w:lang w:val="en-US"/>
        </w:rPr>
        <w:t>Explain the concept of problem-solving, to include reference to</w:t>
      </w:r>
      <w:r w:rsidRPr="00226F3D">
        <w:rPr>
          <w:rFonts w:cs="Helvetica"/>
          <w:sz w:val="24"/>
          <w:szCs w:val="24"/>
          <w:lang w:val="en-US"/>
        </w:rPr>
        <w:t xml:space="preserve"> </w:t>
      </w:r>
      <w:r w:rsidRPr="00226F3D">
        <w:rPr>
          <w:rFonts w:cs="Helvetica"/>
          <w:lang w:val="en-US"/>
        </w:rPr>
        <w:t>intellectual and emotional dimensions and the need for problem-</w:t>
      </w:r>
      <w:r w:rsidRPr="00226F3D">
        <w:rPr>
          <w:rFonts w:cs="Helvetica"/>
          <w:sz w:val="24"/>
          <w:szCs w:val="24"/>
          <w:lang w:val="en-US"/>
        </w:rPr>
        <w:t xml:space="preserve"> </w:t>
      </w:r>
      <w:r w:rsidRPr="00226F3D">
        <w:rPr>
          <w:rFonts w:cs="Helvetica"/>
          <w:lang w:val="en-US"/>
        </w:rPr>
        <w:t>solving skills in everyday life, in work, and in the public arena</w:t>
      </w:r>
      <w:r w:rsidR="00D9760F" w:rsidRPr="00226F3D">
        <w:rPr>
          <w:rFonts w:cs="Helvetica"/>
          <w:lang w:val="en-US"/>
        </w:rPr>
        <w:t>.</w:t>
      </w:r>
    </w:p>
    <w:p w:rsidR="0049758D" w:rsidRPr="00226F3D" w:rsidRDefault="0049758D" w:rsidP="001353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Helvetica"/>
          <w:sz w:val="24"/>
          <w:szCs w:val="24"/>
          <w:lang w:val="en-US"/>
        </w:rPr>
      </w:pPr>
      <w:r w:rsidRPr="00226F3D">
        <w:rPr>
          <w:rFonts w:cs="Helvetica"/>
          <w:lang w:val="en-US"/>
        </w:rPr>
        <w:t>3</w:t>
      </w:r>
      <w:r w:rsidR="0012681A" w:rsidRPr="00226F3D">
        <w:rPr>
          <w:rFonts w:cs="Helvetica"/>
          <w:lang w:val="en-US"/>
        </w:rPr>
        <w:t>.</w:t>
      </w:r>
      <w:r w:rsidRPr="00226F3D">
        <w:rPr>
          <w:rFonts w:cs="Helvetica"/>
          <w:sz w:val="24"/>
          <w:szCs w:val="24"/>
          <w:lang w:val="en-US"/>
        </w:rPr>
        <w:t xml:space="preserve"> </w:t>
      </w:r>
      <w:r w:rsidRPr="00226F3D">
        <w:rPr>
          <w:rFonts w:cs="Helvetica"/>
          <w:lang w:val="en-US"/>
        </w:rPr>
        <w:t>Cite good examples of practice in problem-solving in public and</w:t>
      </w:r>
      <w:r w:rsidRPr="00226F3D">
        <w:rPr>
          <w:rFonts w:cs="Helvetica"/>
          <w:sz w:val="24"/>
          <w:szCs w:val="24"/>
          <w:lang w:val="en-US"/>
        </w:rPr>
        <w:t xml:space="preserve"> </w:t>
      </w:r>
      <w:r w:rsidRPr="00226F3D">
        <w:rPr>
          <w:rFonts w:cs="Helvetica"/>
          <w:lang w:val="en-US"/>
        </w:rPr>
        <w:t>private life as well as examples of problems that, to date, have</w:t>
      </w:r>
      <w:r w:rsidRPr="00226F3D">
        <w:rPr>
          <w:rFonts w:cs="Helvetica"/>
          <w:sz w:val="24"/>
          <w:szCs w:val="24"/>
          <w:lang w:val="en-US"/>
        </w:rPr>
        <w:t xml:space="preserve"> </w:t>
      </w:r>
      <w:r w:rsidRPr="00226F3D">
        <w:rPr>
          <w:rFonts w:cs="Helvetica"/>
          <w:lang w:val="en-US"/>
        </w:rPr>
        <w:t>proved insoluble</w:t>
      </w:r>
      <w:r w:rsidR="00D9760F" w:rsidRPr="00226F3D">
        <w:rPr>
          <w:rFonts w:cs="Helvetica"/>
          <w:lang w:val="en-US"/>
        </w:rPr>
        <w:t>.</w:t>
      </w:r>
      <w:r w:rsidRPr="00226F3D">
        <w:rPr>
          <w:rFonts w:cs="Helvetica"/>
          <w:sz w:val="24"/>
          <w:szCs w:val="24"/>
          <w:lang w:val="en-US"/>
        </w:rPr>
        <w:t xml:space="preserve"> </w:t>
      </w:r>
    </w:p>
    <w:p w:rsidR="0049758D" w:rsidRPr="00226F3D" w:rsidRDefault="0049758D" w:rsidP="001353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Helvetica"/>
          <w:sz w:val="24"/>
          <w:szCs w:val="24"/>
          <w:lang w:val="en-US"/>
        </w:rPr>
      </w:pPr>
      <w:r w:rsidRPr="00226F3D">
        <w:rPr>
          <w:rFonts w:cs="Helvetica"/>
          <w:lang w:val="en-US"/>
        </w:rPr>
        <w:t>4</w:t>
      </w:r>
      <w:r w:rsidR="0012681A" w:rsidRPr="00226F3D">
        <w:rPr>
          <w:rFonts w:cs="Helvetica"/>
          <w:lang w:val="en-US"/>
        </w:rPr>
        <w:t>.</w:t>
      </w:r>
      <w:r w:rsidRPr="00226F3D">
        <w:rPr>
          <w:rFonts w:cs="Helvetica"/>
          <w:sz w:val="24"/>
          <w:szCs w:val="24"/>
          <w:lang w:val="en-US"/>
        </w:rPr>
        <w:t xml:space="preserve"> </w:t>
      </w:r>
      <w:r w:rsidRPr="00226F3D">
        <w:rPr>
          <w:rFonts w:cs="Helvetica"/>
          <w:lang w:val="en-US"/>
        </w:rPr>
        <w:t>Identify reasons why problems can be difficult to solve, to include</w:t>
      </w:r>
      <w:r w:rsidRPr="00226F3D">
        <w:rPr>
          <w:rFonts w:cs="Helvetica"/>
          <w:sz w:val="24"/>
          <w:szCs w:val="24"/>
          <w:lang w:val="en-US"/>
        </w:rPr>
        <w:t xml:space="preserve"> </w:t>
      </w:r>
      <w:r w:rsidRPr="00226F3D">
        <w:rPr>
          <w:rFonts w:cs="Helvetica"/>
          <w:lang w:val="en-US"/>
        </w:rPr>
        <w:t>the impact of people, of circumstances, events, resources, tools,</w:t>
      </w:r>
      <w:r w:rsidRPr="00226F3D">
        <w:rPr>
          <w:rFonts w:cs="Helvetica"/>
          <w:sz w:val="24"/>
          <w:szCs w:val="24"/>
          <w:lang w:val="en-US"/>
        </w:rPr>
        <w:t xml:space="preserve"> </w:t>
      </w:r>
      <w:r w:rsidRPr="00226F3D">
        <w:rPr>
          <w:rFonts w:cs="Helvetica"/>
          <w:lang w:val="en-US"/>
        </w:rPr>
        <w:t>technologies and other barriers to progress</w:t>
      </w:r>
      <w:r w:rsidR="00D9760F" w:rsidRPr="00226F3D">
        <w:rPr>
          <w:rFonts w:cs="Helvetica"/>
          <w:lang w:val="en-US"/>
        </w:rPr>
        <w:t>.</w:t>
      </w:r>
      <w:r w:rsidRPr="00226F3D">
        <w:rPr>
          <w:rFonts w:cs="Helvetica"/>
          <w:sz w:val="24"/>
          <w:szCs w:val="24"/>
          <w:lang w:val="en-US"/>
        </w:rPr>
        <w:t xml:space="preserve"> </w:t>
      </w:r>
    </w:p>
    <w:p w:rsidR="0049758D" w:rsidRPr="00226F3D" w:rsidRDefault="0049758D" w:rsidP="001353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Helvetica"/>
          <w:sz w:val="24"/>
          <w:szCs w:val="24"/>
          <w:lang w:val="en-US"/>
        </w:rPr>
      </w:pPr>
      <w:r w:rsidRPr="00226F3D">
        <w:rPr>
          <w:rFonts w:cs="Helvetica"/>
          <w:lang w:val="en-US"/>
        </w:rPr>
        <w:t>5</w:t>
      </w:r>
      <w:r w:rsidR="0012681A" w:rsidRPr="00226F3D">
        <w:rPr>
          <w:rFonts w:cs="Helvetica"/>
          <w:lang w:val="en-US"/>
        </w:rPr>
        <w:t>.</w:t>
      </w:r>
      <w:r w:rsidRPr="00226F3D">
        <w:rPr>
          <w:rFonts w:cs="Helvetica"/>
          <w:sz w:val="24"/>
          <w:szCs w:val="24"/>
          <w:lang w:val="en-US"/>
        </w:rPr>
        <w:t xml:space="preserve"> </w:t>
      </w:r>
      <w:r w:rsidRPr="00226F3D">
        <w:rPr>
          <w:rFonts w:cs="Helvetica"/>
          <w:lang w:val="en-US"/>
        </w:rPr>
        <w:t>Describe a range of techniques and methods that can be used to</w:t>
      </w:r>
      <w:r w:rsidRPr="00226F3D">
        <w:rPr>
          <w:rFonts w:cs="Helvetica"/>
          <w:sz w:val="24"/>
          <w:szCs w:val="24"/>
          <w:lang w:val="en-US"/>
        </w:rPr>
        <w:t xml:space="preserve"> </w:t>
      </w:r>
      <w:r w:rsidRPr="00226F3D">
        <w:rPr>
          <w:rFonts w:cs="Helvetica"/>
          <w:lang w:val="en-US"/>
        </w:rPr>
        <w:t>solve different problems, to include ways of shaping and</w:t>
      </w:r>
      <w:r w:rsidRPr="00226F3D">
        <w:rPr>
          <w:rFonts w:cs="Helvetica"/>
          <w:sz w:val="24"/>
          <w:szCs w:val="24"/>
          <w:lang w:val="en-US"/>
        </w:rPr>
        <w:t xml:space="preserve"> </w:t>
      </w:r>
      <w:r w:rsidRPr="00226F3D">
        <w:rPr>
          <w:rFonts w:cs="Helvetica"/>
          <w:lang w:val="en-US"/>
        </w:rPr>
        <w:t>understanding a problem, gathering comprehensive information</w:t>
      </w:r>
      <w:r w:rsidRPr="00226F3D">
        <w:rPr>
          <w:rFonts w:cs="Helvetica"/>
          <w:sz w:val="24"/>
          <w:szCs w:val="24"/>
          <w:lang w:val="en-US"/>
        </w:rPr>
        <w:t xml:space="preserve"> </w:t>
      </w:r>
      <w:r w:rsidRPr="00226F3D">
        <w:rPr>
          <w:rFonts w:cs="Helvetica"/>
          <w:lang w:val="en-US"/>
        </w:rPr>
        <w:t>on the problem, and how to reach a satisfactory outcome or</w:t>
      </w:r>
      <w:r w:rsidRPr="00226F3D">
        <w:rPr>
          <w:rFonts w:cs="Helvetica"/>
          <w:sz w:val="24"/>
          <w:szCs w:val="24"/>
          <w:lang w:val="en-US"/>
        </w:rPr>
        <w:t xml:space="preserve"> </w:t>
      </w:r>
      <w:r w:rsidRPr="00226F3D">
        <w:rPr>
          <w:rFonts w:cs="Helvetica"/>
          <w:lang w:val="en-US"/>
        </w:rPr>
        <w:t>solution</w:t>
      </w:r>
      <w:r w:rsidRPr="00226F3D">
        <w:rPr>
          <w:rFonts w:cs="Helvetica"/>
          <w:sz w:val="24"/>
          <w:szCs w:val="24"/>
          <w:lang w:val="en-US"/>
        </w:rPr>
        <w:t xml:space="preserve"> </w:t>
      </w:r>
    </w:p>
    <w:p w:rsidR="0049758D" w:rsidRPr="00226F3D" w:rsidRDefault="0049758D" w:rsidP="001353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Helvetica"/>
          <w:sz w:val="24"/>
          <w:szCs w:val="24"/>
          <w:lang w:val="en-US"/>
        </w:rPr>
      </w:pPr>
      <w:r w:rsidRPr="00226F3D">
        <w:rPr>
          <w:rFonts w:cs="Helvetica"/>
          <w:lang w:val="en-US"/>
        </w:rPr>
        <w:t>6</w:t>
      </w:r>
      <w:r w:rsidR="0012681A" w:rsidRPr="00226F3D">
        <w:rPr>
          <w:rFonts w:cs="Helvetica"/>
          <w:lang w:val="en-US"/>
        </w:rPr>
        <w:t>.</w:t>
      </w:r>
      <w:r w:rsidRPr="00226F3D">
        <w:rPr>
          <w:rFonts w:cs="Helvetica"/>
          <w:sz w:val="24"/>
          <w:szCs w:val="24"/>
          <w:lang w:val="en-US"/>
        </w:rPr>
        <w:t xml:space="preserve"> </w:t>
      </w:r>
      <w:r w:rsidRPr="00226F3D">
        <w:rPr>
          <w:rFonts w:cs="Helvetica"/>
          <w:lang w:val="en-US"/>
        </w:rPr>
        <w:t>Demonstrate the personal skills required for effective problem-solving, to include problem-shaping, information-gathering,</w:t>
      </w:r>
      <w:r w:rsidRPr="00226F3D">
        <w:rPr>
          <w:rFonts w:cs="Helvetica"/>
          <w:sz w:val="24"/>
          <w:szCs w:val="24"/>
          <w:lang w:val="en-US"/>
        </w:rPr>
        <w:t xml:space="preserve"> </w:t>
      </w:r>
      <w:r w:rsidR="008B3BA4" w:rsidRPr="00226F3D">
        <w:rPr>
          <w:rFonts w:cs="Helvetica"/>
          <w:lang w:val="en-US"/>
        </w:rPr>
        <w:t>a</w:t>
      </w:r>
      <w:r w:rsidRPr="00226F3D">
        <w:rPr>
          <w:rFonts w:cs="Helvetica"/>
          <w:lang w:val="en-US"/>
        </w:rPr>
        <w:t>nalytical skills, a</w:t>
      </w:r>
      <w:r w:rsidR="008B3BA4" w:rsidRPr="00226F3D">
        <w:rPr>
          <w:rFonts w:cs="Helvetica"/>
          <w:lang w:val="en-US"/>
        </w:rPr>
        <w:t xml:space="preserve">n ability to understand others </w:t>
      </w:r>
      <w:r w:rsidRPr="00226F3D">
        <w:rPr>
          <w:rFonts w:cs="Helvetica"/>
          <w:lang w:val="en-US"/>
        </w:rPr>
        <w:t>perspectives,</w:t>
      </w:r>
      <w:r w:rsidRPr="00226F3D">
        <w:rPr>
          <w:rFonts w:cs="Helvetica"/>
          <w:sz w:val="24"/>
          <w:szCs w:val="24"/>
          <w:lang w:val="en-US"/>
        </w:rPr>
        <w:t xml:space="preserve"> </w:t>
      </w:r>
      <w:r w:rsidRPr="00226F3D">
        <w:rPr>
          <w:rFonts w:cs="Helvetica"/>
          <w:lang w:val="en-US"/>
        </w:rPr>
        <w:t>creativity, and decision-making</w:t>
      </w:r>
      <w:r w:rsidR="00D9760F" w:rsidRPr="00226F3D">
        <w:rPr>
          <w:rFonts w:cs="Helvetica"/>
          <w:lang w:val="en-US"/>
        </w:rPr>
        <w:t>.</w:t>
      </w:r>
      <w:r w:rsidRPr="00226F3D">
        <w:rPr>
          <w:rFonts w:cs="Helvetica"/>
          <w:sz w:val="24"/>
          <w:szCs w:val="24"/>
          <w:lang w:val="en-US"/>
        </w:rPr>
        <w:t xml:space="preserve"> </w:t>
      </w:r>
    </w:p>
    <w:p w:rsidR="0049758D" w:rsidRPr="00226F3D" w:rsidRDefault="0049758D" w:rsidP="001353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Helvetica"/>
          <w:lang w:val="en-US"/>
        </w:rPr>
      </w:pPr>
      <w:r w:rsidRPr="00226F3D">
        <w:rPr>
          <w:rFonts w:cs="Helvetica"/>
          <w:lang w:val="en-US"/>
        </w:rPr>
        <w:t>7</w:t>
      </w:r>
      <w:r w:rsidR="0012681A" w:rsidRPr="00226F3D">
        <w:rPr>
          <w:rFonts w:cs="Helvetica"/>
          <w:lang w:val="en-US"/>
        </w:rPr>
        <w:t>.</w:t>
      </w:r>
      <w:r w:rsidRPr="00226F3D">
        <w:rPr>
          <w:rFonts w:cs="Helvetica"/>
          <w:sz w:val="24"/>
          <w:szCs w:val="24"/>
          <w:lang w:val="en-US"/>
        </w:rPr>
        <w:t xml:space="preserve"> </w:t>
      </w:r>
      <w:r w:rsidRPr="00226F3D">
        <w:rPr>
          <w:rFonts w:cs="Helvetica"/>
          <w:lang w:val="en-US"/>
        </w:rPr>
        <w:t>Apply appropriate problem-solving techniques to a range of real</w:t>
      </w:r>
      <w:r w:rsidRPr="00226F3D">
        <w:rPr>
          <w:rFonts w:cs="Helvetica"/>
          <w:sz w:val="24"/>
          <w:szCs w:val="24"/>
          <w:lang w:val="en-US"/>
        </w:rPr>
        <w:t xml:space="preserve"> </w:t>
      </w:r>
      <w:r w:rsidRPr="00226F3D">
        <w:rPr>
          <w:rFonts w:cs="Helvetica"/>
          <w:lang w:val="en-US"/>
        </w:rPr>
        <w:t>or potential problems in personal and or work life, to include an</w:t>
      </w:r>
      <w:r w:rsidRPr="00226F3D">
        <w:rPr>
          <w:rFonts w:cs="Helvetica"/>
          <w:sz w:val="24"/>
          <w:szCs w:val="24"/>
          <w:lang w:val="en-US"/>
        </w:rPr>
        <w:t xml:space="preserve"> </w:t>
      </w:r>
      <w:r w:rsidRPr="00226F3D">
        <w:rPr>
          <w:rFonts w:cs="Helvetica"/>
          <w:lang w:val="en-US"/>
        </w:rPr>
        <w:t>ongoing record of the process, progress made, and the eventual</w:t>
      </w:r>
      <w:r w:rsidR="008B3BA4" w:rsidRPr="00226F3D">
        <w:rPr>
          <w:rFonts w:cs="Helvetica"/>
          <w:lang w:val="en-US"/>
        </w:rPr>
        <w:t xml:space="preserve"> </w:t>
      </w:r>
      <w:r w:rsidRPr="00226F3D">
        <w:rPr>
          <w:rFonts w:cs="Helvetica"/>
          <w:lang w:val="en-US"/>
        </w:rPr>
        <w:t>outcome</w:t>
      </w:r>
      <w:r w:rsidR="00D9760F" w:rsidRPr="00226F3D">
        <w:rPr>
          <w:rFonts w:cs="Helvetica"/>
          <w:lang w:val="en-US"/>
        </w:rPr>
        <w:t>.</w:t>
      </w:r>
    </w:p>
    <w:p w:rsidR="0049758D" w:rsidRPr="00226F3D" w:rsidRDefault="0049758D" w:rsidP="001353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Helvetica"/>
          <w:sz w:val="24"/>
          <w:szCs w:val="24"/>
          <w:lang w:val="en-US"/>
        </w:rPr>
      </w:pPr>
      <w:r w:rsidRPr="00226F3D">
        <w:rPr>
          <w:rFonts w:cs="Helvetica"/>
          <w:lang w:val="en-US"/>
        </w:rPr>
        <w:t>8</w:t>
      </w:r>
      <w:r w:rsidR="0012681A" w:rsidRPr="00226F3D">
        <w:rPr>
          <w:rFonts w:cs="Helvetica"/>
          <w:lang w:val="en-US"/>
        </w:rPr>
        <w:t>.</w:t>
      </w:r>
      <w:r w:rsidRPr="00226F3D">
        <w:rPr>
          <w:rFonts w:cs="Helvetica"/>
          <w:sz w:val="24"/>
          <w:szCs w:val="24"/>
          <w:lang w:val="en-US"/>
        </w:rPr>
        <w:t xml:space="preserve"> </w:t>
      </w:r>
      <w:r w:rsidRPr="00226F3D">
        <w:rPr>
          <w:rFonts w:cs="Helvetica"/>
          <w:lang w:val="en-US"/>
        </w:rPr>
        <w:t>Collaborate with others where needed to assist with a problem-solving activity, to include advice and or practical support from</w:t>
      </w:r>
      <w:r w:rsidRPr="00226F3D">
        <w:rPr>
          <w:rFonts w:cs="Helvetica"/>
          <w:sz w:val="24"/>
          <w:szCs w:val="24"/>
          <w:lang w:val="en-US"/>
        </w:rPr>
        <w:t xml:space="preserve"> </w:t>
      </w:r>
      <w:r w:rsidRPr="00226F3D">
        <w:rPr>
          <w:rFonts w:cs="Helvetica"/>
          <w:lang w:val="en-US"/>
        </w:rPr>
        <w:t>team members and supervisors</w:t>
      </w:r>
      <w:r w:rsidR="00D9760F" w:rsidRPr="00226F3D">
        <w:rPr>
          <w:rFonts w:cs="Helvetica"/>
          <w:lang w:val="en-US"/>
        </w:rPr>
        <w:t>.</w:t>
      </w:r>
      <w:r w:rsidRPr="00226F3D">
        <w:rPr>
          <w:rFonts w:cs="Helvetica"/>
          <w:sz w:val="24"/>
          <w:szCs w:val="24"/>
          <w:lang w:val="en-US"/>
        </w:rPr>
        <w:t xml:space="preserve"> </w:t>
      </w:r>
    </w:p>
    <w:p w:rsidR="00135333" w:rsidRDefault="0049758D" w:rsidP="001353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Helvetica"/>
          <w:lang w:val="en-US"/>
        </w:rPr>
      </w:pPr>
      <w:r w:rsidRPr="00226F3D">
        <w:rPr>
          <w:rFonts w:cs="Helvetica"/>
          <w:lang w:val="en-US"/>
        </w:rPr>
        <w:t>9</w:t>
      </w:r>
      <w:r w:rsidR="0012681A" w:rsidRPr="00226F3D">
        <w:rPr>
          <w:rFonts w:cs="Helvetica"/>
          <w:lang w:val="en-US"/>
        </w:rPr>
        <w:t>.</w:t>
      </w:r>
      <w:r w:rsidRPr="00226F3D">
        <w:rPr>
          <w:rFonts w:cs="Helvetica"/>
          <w:sz w:val="24"/>
          <w:szCs w:val="24"/>
          <w:lang w:val="en-US"/>
        </w:rPr>
        <w:t xml:space="preserve"> </w:t>
      </w:r>
      <w:r w:rsidRPr="00226F3D">
        <w:rPr>
          <w:rFonts w:cs="Helvetica"/>
          <w:lang w:val="en-US"/>
        </w:rPr>
        <w:t>Reflect on the experiences gained through problem-solving</w:t>
      </w:r>
      <w:r w:rsidRPr="00226F3D">
        <w:rPr>
          <w:rFonts w:cs="Helvetica"/>
          <w:sz w:val="24"/>
          <w:szCs w:val="24"/>
          <w:lang w:val="en-US"/>
        </w:rPr>
        <w:t xml:space="preserve"> </w:t>
      </w:r>
      <w:r w:rsidRPr="00226F3D">
        <w:rPr>
          <w:rFonts w:cs="Helvetica"/>
          <w:lang w:val="en-US"/>
        </w:rPr>
        <w:t>activities, to include observations on lessons learned, personal</w:t>
      </w:r>
      <w:r w:rsidRPr="00226F3D">
        <w:rPr>
          <w:rFonts w:cs="Helvetica"/>
          <w:sz w:val="24"/>
          <w:szCs w:val="24"/>
          <w:lang w:val="en-US"/>
        </w:rPr>
        <w:t xml:space="preserve"> </w:t>
      </w:r>
      <w:r w:rsidRPr="00226F3D">
        <w:rPr>
          <w:rFonts w:cs="Helvetica"/>
          <w:lang w:val="en-US"/>
        </w:rPr>
        <w:t>strengths and weaknesses, and areas for improvement</w:t>
      </w:r>
    </w:p>
    <w:p w:rsidR="00135333" w:rsidRDefault="00135333" w:rsidP="001353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14" w:hanging="357"/>
        <w:rPr>
          <w:rFonts w:cs="Helvetica"/>
          <w:sz w:val="24"/>
          <w:szCs w:val="24"/>
          <w:lang w:val="en-US"/>
        </w:rPr>
      </w:pPr>
      <w:r>
        <w:rPr>
          <w:rFonts w:cs="Helvetica"/>
          <w:lang w:val="en-US"/>
        </w:rPr>
        <w:t xml:space="preserve">10. </w:t>
      </w:r>
      <w:r w:rsidR="00D9760F" w:rsidRPr="00226F3D">
        <w:rPr>
          <w:rFonts w:cs="Helvetica"/>
          <w:lang w:val="en-US"/>
        </w:rPr>
        <w:t>Apply problem-</w:t>
      </w:r>
      <w:r w:rsidR="0049758D" w:rsidRPr="00226F3D">
        <w:rPr>
          <w:rFonts w:cs="Helvetica"/>
          <w:lang w:val="en-US"/>
        </w:rPr>
        <w:t>solving skills to a wide variety of familiar and</w:t>
      </w:r>
      <w:r w:rsidR="0049758D" w:rsidRPr="00226F3D">
        <w:rPr>
          <w:rFonts w:cs="Helvetica"/>
          <w:sz w:val="24"/>
          <w:szCs w:val="24"/>
          <w:lang w:val="en-US"/>
        </w:rPr>
        <w:t xml:space="preserve"> </w:t>
      </w:r>
      <w:r w:rsidR="00D9760F" w:rsidRPr="00226F3D">
        <w:rPr>
          <w:rFonts w:cs="Helvetica"/>
          <w:lang w:val="en-US"/>
        </w:rPr>
        <w:t>unfamiliar contexts</w:t>
      </w:r>
      <w:r w:rsidR="00395B75" w:rsidRPr="00226F3D">
        <w:rPr>
          <w:rFonts w:cs="Helvetica"/>
          <w:lang w:val="en-US"/>
        </w:rPr>
        <w:t>,</w:t>
      </w:r>
      <w:r w:rsidR="00D9760F" w:rsidRPr="00226F3D">
        <w:rPr>
          <w:rFonts w:cs="Helvetica"/>
          <w:lang w:val="en-US"/>
        </w:rPr>
        <w:t xml:space="preserve"> </w:t>
      </w:r>
      <w:r w:rsidR="0049758D" w:rsidRPr="00226F3D">
        <w:rPr>
          <w:rFonts w:cs="Helvetica"/>
          <w:lang w:val="en-US"/>
        </w:rPr>
        <w:t>taking responsibility for the quality of</w:t>
      </w:r>
      <w:r w:rsidR="0049758D" w:rsidRPr="00226F3D">
        <w:rPr>
          <w:rFonts w:cs="Helvetica"/>
          <w:sz w:val="24"/>
          <w:szCs w:val="24"/>
          <w:lang w:val="en-US"/>
        </w:rPr>
        <w:t xml:space="preserve"> </w:t>
      </w:r>
      <w:r w:rsidR="0049758D" w:rsidRPr="00226F3D">
        <w:rPr>
          <w:rFonts w:cs="Helvetica"/>
          <w:lang w:val="en-US"/>
        </w:rPr>
        <w:t>outputs.</w:t>
      </w:r>
      <w:r w:rsidR="0049758D" w:rsidRPr="00226F3D">
        <w:rPr>
          <w:rFonts w:cs="Helvetica"/>
          <w:sz w:val="24"/>
          <w:szCs w:val="24"/>
          <w:lang w:val="en-US"/>
        </w:rPr>
        <w:t xml:space="preserve"> </w:t>
      </w:r>
    </w:p>
    <w:p w:rsidR="00135333" w:rsidRPr="00135333" w:rsidRDefault="00135333" w:rsidP="00135333">
      <w:pPr>
        <w:pStyle w:val="Heading1"/>
      </w:pPr>
      <w:r>
        <w:rPr>
          <w:rFonts w:cs="Helvetica"/>
          <w:sz w:val="24"/>
          <w:szCs w:val="24"/>
          <w:lang w:val="en-US"/>
        </w:rPr>
        <w:br w:type="page"/>
      </w:r>
      <w:r w:rsidRPr="00135333">
        <w:t xml:space="preserve">Indicative Content </w:t>
      </w:r>
    </w:p>
    <w:p w:rsidR="00135333" w:rsidRPr="00C95906" w:rsidRDefault="00135333" w:rsidP="004511B8">
      <w:pPr>
        <w:spacing w:after="0" w:line="240" w:lineRule="auto"/>
      </w:pPr>
      <w:r w:rsidRPr="00C95906">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135333" w:rsidRPr="00C95906" w:rsidRDefault="00135333" w:rsidP="004511B8">
      <w:pPr>
        <w:spacing w:after="0" w:line="240" w:lineRule="auto"/>
      </w:pPr>
    </w:p>
    <w:p w:rsidR="00135333" w:rsidRPr="00C95906" w:rsidRDefault="00135333" w:rsidP="00FF51B5">
      <w:pPr>
        <w:autoSpaceDE w:val="0"/>
        <w:autoSpaceDN w:val="0"/>
        <w:adjustRightInd w:val="0"/>
        <w:spacing w:after="0" w:line="240" w:lineRule="auto"/>
      </w:pPr>
      <w:r w:rsidRPr="00C95906">
        <w:t>GROUPINGS OF LEARNING OUTCOMES INTO THEMES/SECTIONS</w:t>
      </w:r>
    </w:p>
    <w:p w:rsidR="00135333" w:rsidRPr="00C95906" w:rsidRDefault="00135333" w:rsidP="00FF51B5">
      <w:pPr>
        <w:autoSpaceDE w:val="0"/>
        <w:autoSpaceDN w:val="0"/>
        <w:adjustRightInd w:val="0"/>
        <w:spacing w:after="0" w:line="240" w:lineRule="auto"/>
        <w:ind w:left="360"/>
      </w:pPr>
      <w:r w:rsidRPr="00C95906">
        <w:t>1. PRINCIPLES AND THEORY LO 1, 2, 3</w:t>
      </w:r>
    </w:p>
    <w:p w:rsidR="00135333" w:rsidRPr="00C95906" w:rsidRDefault="00135333" w:rsidP="00FF51B5">
      <w:pPr>
        <w:autoSpaceDE w:val="0"/>
        <w:autoSpaceDN w:val="0"/>
        <w:adjustRightInd w:val="0"/>
        <w:spacing w:after="0" w:line="240" w:lineRule="auto"/>
        <w:ind w:left="360"/>
      </w:pPr>
      <w:r w:rsidRPr="00C95906">
        <w:t>2.STRATEGIES, TECHNIQUES AND METHODS LO 4, 5, 7</w:t>
      </w:r>
    </w:p>
    <w:p w:rsidR="00135333" w:rsidRPr="00C95906" w:rsidRDefault="00135333" w:rsidP="00FF51B5">
      <w:pPr>
        <w:autoSpaceDE w:val="0"/>
        <w:autoSpaceDN w:val="0"/>
        <w:adjustRightInd w:val="0"/>
        <w:spacing w:after="0" w:line="240" w:lineRule="auto"/>
        <w:ind w:left="360"/>
      </w:pPr>
      <w:r w:rsidRPr="00C95906">
        <w:t>3.WORKPLACE AND PERSONAL APPLICATIONS LO 1, 2, 6, 8</w:t>
      </w:r>
    </w:p>
    <w:p w:rsidR="00135333" w:rsidRPr="00C95906" w:rsidRDefault="00135333" w:rsidP="00FF51B5">
      <w:pPr>
        <w:autoSpaceDE w:val="0"/>
        <w:autoSpaceDN w:val="0"/>
        <w:adjustRightInd w:val="0"/>
        <w:spacing w:after="0" w:line="240" w:lineRule="auto"/>
        <w:ind w:left="360"/>
      </w:pPr>
      <w:r w:rsidRPr="00C95906">
        <w:t>4.REFLECTION AND ANALYSIS   LO 7, 9, 10</w:t>
      </w:r>
    </w:p>
    <w:p w:rsidR="00135333" w:rsidRPr="00C95906" w:rsidRDefault="00135333" w:rsidP="004511B8">
      <w:pPr>
        <w:spacing w:after="0" w:line="240" w:lineRule="auto"/>
      </w:pPr>
    </w:p>
    <w:p w:rsidR="00135333" w:rsidRPr="00C95906" w:rsidRDefault="00135333" w:rsidP="00135333">
      <w:pPr>
        <w:pStyle w:val="Heading2"/>
        <w:rPr>
          <w:szCs w:val="22"/>
        </w:rPr>
      </w:pPr>
      <w:r w:rsidRPr="00C95906">
        <w:rPr>
          <w:szCs w:val="22"/>
        </w:rPr>
        <w:t>Section 1: PRINCIPLES AND THEORY           LO 1, 2, 3</w:t>
      </w:r>
    </w:p>
    <w:p w:rsidR="00135333" w:rsidRPr="00C95906" w:rsidRDefault="00135333" w:rsidP="00846095">
      <w:pPr>
        <w:pStyle w:val="MediumGrid1-Accent2"/>
        <w:spacing w:after="0" w:line="240" w:lineRule="auto"/>
        <w:ind w:left="0"/>
      </w:pPr>
      <w:r w:rsidRPr="00C95906">
        <w:t>Examine historical approaches to problem solving such as-</w:t>
      </w:r>
    </w:p>
    <w:p w:rsidR="00135333" w:rsidRPr="00C95906" w:rsidRDefault="00135333" w:rsidP="008F2F95">
      <w:pPr>
        <w:pStyle w:val="MediumGrid1-Accent2"/>
        <w:numPr>
          <w:ilvl w:val="0"/>
          <w:numId w:val="6"/>
        </w:numPr>
        <w:spacing w:after="0" w:line="240" w:lineRule="auto"/>
      </w:pPr>
      <w:r w:rsidRPr="00C95906">
        <w:t>Evolution of human invention</w:t>
      </w:r>
    </w:p>
    <w:p w:rsidR="00135333" w:rsidRPr="00C95906" w:rsidRDefault="00135333" w:rsidP="008F2F95">
      <w:pPr>
        <w:pStyle w:val="MediumGrid1-Accent2"/>
        <w:numPr>
          <w:ilvl w:val="0"/>
          <w:numId w:val="6"/>
        </w:numPr>
        <w:spacing w:after="0" w:line="240" w:lineRule="auto"/>
      </w:pPr>
      <w:r w:rsidRPr="00C95906">
        <w:t>Ford</w:t>
      </w:r>
      <w:r w:rsidR="00A21C5F">
        <w:t xml:space="preserve"> </w:t>
      </w:r>
      <w:r w:rsidRPr="00C95906">
        <w:t>motor systems</w:t>
      </w:r>
    </w:p>
    <w:p w:rsidR="00135333" w:rsidRPr="00C95906" w:rsidRDefault="00135333" w:rsidP="008F2F95">
      <w:pPr>
        <w:pStyle w:val="MediumGrid1-Accent2"/>
        <w:numPr>
          <w:ilvl w:val="0"/>
          <w:numId w:val="6"/>
        </w:numPr>
        <w:spacing w:after="0" w:line="240" w:lineRule="auto"/>
      </w:pPr>
      <w:r w:rsidRPr="00C95906">
        <w:t>TRIZ</w:t>
      </w:r>
    </w:p>
    <w:p w:rsidR="00135333" w:rsidRPr="00C95906" w:rsidRDefault="00135333" w:rsidP="008F2F95">
      <w:pPr>
        <w:pStyle w:val="MediumGrid1-Accent2"/>
        <w:numPr>
          <w:ilvl w:val="0"/>
          <w:numId w:val="6"/>
        </w:numPr>
        <w:spacing w:after="0" w:line="240" w:lineRule="auto"/>
      </w:pPr>
      <w:r w:rsidRPr="00C95906">
        <w:t>Historical contexts (who did the problem solving in the past and why?)</w:t>
      </w:r>
    </w:p>
    <w:p w:rsidR="00135333" w:rsidRPr="00C95906" w:rsidRDefault="00135333" w:rsidP="00846095">
      <w:pPr>
        <w:pStyle w:val="MediumGrid1-Accent2"/>
        <w:spacing w:after="0" w:line="240" w:lineRule="auto"/>
        <w:ind w:left="0"/>
      </w:pPr>
    </w:p>
    <w:p w:rsidR="00135333" w:rsidRPr="00C95906" w:rsidRDefault="00135333" w:rsidP="00846095">
      <w:pPr>
        <w:pStyle w:val="MediumGrid1-Accent2"/>
        <w:spacing w:after="0" w:line="240" w:lineRule="auto"/>
        <w:ind w:left="0"/>
      </w:pPr>
      <w:r w:rsidRPr="00C95906">
        <w:t>Identify and compare the components of problem solving strategies and skills for example-</w:t>
      </w:r>
    </w:p>
    <w:p w:rsidR="00135333" w:rsidRPr="00C95906" w:rsidRDefault="00135333" w:rsidP="007627E8">
      <w:pPr>
        <w:pStyle w:val="MediumGrid1-Accent2"/>
        <w:numPr>
          <w:ilvl w:val="0"/>
          <w:numId w:val="6"/>
        </w:numPr>
        <w:spacing w:after="0" w:line="240" w:lineRule="auto"/>
      </w:pPr>
      <w:r w:rsidRPr="00C95906">
        <w:t>Problem shaping</w:t>
      </w:r>
    </w:p>
    <w:p w:rsidR="00135333" w:rsidRPr="00C95906" w:rsidRDefault="00135333" w:rsidP="007627E8">
      <w:pPr>
        <w:pStyle w:val="MediumGrid1-Accent2"/>
        <w:numPr>
          <w:ilvl w:val="0"/>
          <w:numId w:val="6"/>
        </w:numPr>
        <w:spacing w:after="0" w:line="240" w:lineRule="auto"/>
      </w:pPr>
      <w:r w:rsidRPr="00C95906">
        <w:t>Problem finding</w:t>
      </w:r>
    </w:p>
    <w:p w:rsidR="00135333" w:rsidRPr="00C95906" w:rsidRDefault="00135333" w:rsidP="007627E8">
      <w:pPr>
        <w:pStyle w:val="MediumGrid1-Accent2"/>
        <w:numPr>
          <w:ilvl w:val="0"/>
          <w:numId w:val="6"/>
        </w:numPr>
        <w:spacing w:after="0" w:line="240" w:lineRule="auto"/>
      </w:pPr>
      <w:r w:rsidRPr="00C95906">
        <w:t>Problem statement</w:t>
      </w:r>
    </w:p>
    <w:p w:rsidR="00135333" w:rsidRPr="00C95906" w:rsidRDefault="00135333" w:rsidP="007627E8">
      <w:pPr>
        <w:pStyle w:val="MediumGrid1-Accent2"/>
        <w:numPr>
          <w:ilvl w:val="0"/>
          <w:numId w:val="6"/>
        </w:numPr>
        <w:spacing w:after="0" w:line="240" w:lineRule="auto"/>
      </w:pPr>
      <w:r w:rsidRPr="00C95906">
        <w:t>Re-framing</w:t>
      </w:r>
    </w:p>
    <w:p w:rsidR="00135333" w:rsidRPr="00C95906" w:rsidRDefault="00135333" w:rsidP="007627E8">
      <w:pPr>
        <w:pStyle w:val="MediumGrid1-Accent2"/>
        <w:numPr>
          <w:ilvl w:val="0"/>
          <w:numId w:val="6"/>
        </w:numPr>
        <w:spacing w:after="0" w:line="240" w:lineRule="auto"/>
      </w:pPr>
      <w:r w:rsidRPr="00C95906">
        <w:t>Difficult problems</w:t>
      </w:r>
    </w:p>
    <w:p w:rsidR="00135333" w:rsidRPr="00C95906" w:rsidRDefault="00135333" w:rsidP="007627E8">
      <w:pPr>
        <w:pStyle w:val="MediumGrid1-Accent2"/>
        <w:numPr>
          <w:ilvl w:val="0"/>
          <w:numId w:val="6"/>
        </w:numPr>
        <w:spacing w:after="0" w:line="240" w:lineRule="auto"/>
      </w:pPr>
      <w:r w:rsidRPr="00C95906">
        <w:t>Logic and reason</w:t>
      </w:r>
    </w:p>
    <w:p w:rsidR="00135333" w:rsidRPr="00C95906" w:rsidRDefault="00135333" w:rsidP="007627E8">
      <w:pPr>
        <w:pStyle w:val="MediumGrid1-Accent2"/>
        <w:numPr>
          <w:ilvl w:val="0"/>
          <w:numId w:val="6"/>
        </w:numPr>
        <w:spacing w:after="0" w:line="240" w:lineRule="auto"/>
      </w:pPr>
      <w:r w:rsidRPr="00C95906">
        <w:t>Gestalt</w:t>
      </w:r>
    </w:p>
    <w:p w:rsidR="00135333" w:rsidRPr="00C95906" w:rsidRDefault="00135333" w:rsidP="007627E8">
      <w:pPr>
        <w:pStyle w:val="MediumGrid1-Accent2"/>
        <w:numPr>
          <w:ilvl w:val="0"/>
          <w:numId w:val="6"/>
        </w:numPr>
        <w:spacing w:after="0" w:line="240" w:lineRule="auto"/>
      </w:pPr>
      <w:r w:rsidRPr="00C95906">
        <w:t>Failure Analysis</w:t>
      </w:r>
    </w:p>
    <w:p w:rsidR="00135333" w:rsidRPr="00C95906" w:rsidRDefault="00135333" w:rsidP="007627E8">
      <w:pPr>
        <w:pStyle w:val="MediumGrid1-Accent2"/>
        <w:numPr>
          <w:ilvl w:val="0"/>
          <w:numId w:val="6"/>
        </w:numPr>
        <w:spacing w:after="0" w:line="240" w:lineRule="auto"/>
      </w:pPr>
      <w:r w:rsidRPr="00C95906">
        <w:t>The design cycle</w:t>
      </w:r>
    </w:p>
    <w:p w:rsidR="00135333" w:rsidRPr="00C95906" w:rsidRDefault="00135333" w:rsidP="008F2F95">
      <w:pPr>
        <w:pStyle w:val="MediumGrid1-Accent2"/>
        <w:numPr>
          <w:ilvl w:val="0"/>
          <w:numId w:val="6"/>
        </w:numPr>
        <w:spacing w:after="0" w:line="240" w:lineRule="auto"/>
      </w:pPr>
      <w:r w:rsidRPr="00C95906">
        <w:t>Troubleshooting</w:t>
      </w:r>
    </w:p>
    <w:p w:rsidR="00135333" w:rsidRPr="00C95906" w:rsidRDefault="00135333" w:rsidP="008F2F95">
      <w:pPr>
        <w:pStyle w:val="MediumGrid1-Accent2"/>
        <w:numPr>
          <w:ilvl w:val="0"/>
          <w:numId w:val="6"/>
        </w:numPr>
        <w:spacing w:after="0" w:line="240" w:lineRule="auto"/>
      </w:pPr>
      <w:r w:rsidRPr="00C95906">
        <w:t>Creative problem solving</w:t>
      </w:r>
    </w:p>
    <w:p w:rsidR="00135333" w:rsidRPr="00C95906" w:rsidRDefault="00135333" w:rsidP="007627E8">
      <w:pPr>
        <w:pStyle w:val="MediumGrid1-Accent2"/>
        <w:spacing w:after="0" w:line="240" w:lineRule="auto"/>
        <w:ind w:left="770"/>
      </w:pPr>
    </w:p>
    <w:p w:rsidR="00135333" w:rsidRPr="00C95906" w:rsidRDefault="00135333" w:rsidP="00846095">
      <w:pPr>
        <w:pStyle w:val="MediumGrid1-Accent2"/>
        <w:spacing w:after="0" w:line="240" w:lineRule="auto"/>
        <w:ind w:left="0"/>
        <w:rPr>
          <w:rFonts w:cs="Helvetica"/>
          <w:lang w:val="en-US"/>
        </w:rPr>
      </w:pPr>
      <w:r w:rsidRPr="00C95906">
        <w:rPr>
          <w:rFonts w:cs="Helvetica"/>
          <w:lang w:val="en-US"/>
        </w:rPr>
        <w:t>Examine the principles of problem solving in different contexts for example-</w:t>
      </w:r>
    </w:p>
    <w:p w:rsidR="00135333" w:rsidRPr="00C95906" w:rsidRDefault="00135333" w:rsidP="00544328">
      <w:pPr>
        <w:pStyle w:val="MediumGrid1-Accent2"/>
        <w:numPr>
          <w:ilvl w:val="0"/>
          <w:numId w:val="6"/>
        </w:numPr>
        <w:spacing w:after="0" w:line="240" w:lineRule="auto"/>
        <w:rPr>
          <w:rFonts w:cs="Helvetica"/>
          <w:lang w:val="en-US"/>
        </w:rPr>
      </w:pPr>
      <w:r w:rsidRPr="00C95906">
        <w:rPr>
          <w:rFonts w:cs="Helvetica"/>
          <w:lang w:val="en-US"/>
        </w:rPr>
        <w:t>Mathematical problem solving</w:t>
      </w:r>
    </w:p>
    <w:p w:rsidR="00135333" w:rsidRPr="00C95906" w:rsidRDefault="00135333" w:rsidP="00544328">
      <w:pPr>
        <w:pStyle w:val="MediumGrid1-Accent2"/>
        <w:numPr>
          <w:ilvl w:val="0"/>
          <w:numId w:val="6"/>
        </w:numPr>
        <w:spacing w:after="0" w:line="240" w:lineRule="auto"/>
        <w:rPr>
          <w:rFonts w:cs="Helvetica"/>
          <w:lang w:val="en-US"/>
        </w:rPr>
      </w:pPr>
      <w:r w:rsidRPr="00C95906">
        <w:rPr>
          <w:rFonts w:cs="Helvetica"/>
          <w:lang w:val="en-US"/>
        </w:rPr>
        <w:t>Personal problem solving</w:t>
      </w:r>
    </w:p>
    <w:p w:rsidR="00135333" w:rsidRPr="00C95906" w:rsidRDefault="00135333" w:rsidP="00544328">
      <w:pPr>
        <w:pStyle w:val="MediumGrid1-Accent2"/>
        <w:numPr>
          <w:ilvl w:val="0"/>
          <w:numId w:val="6"/>
        </w:numPr>
        <w:spacing w:after="0" w:line="240" w:lineRule="auto"/>
        <w:rPr>
          <w:rFonts w:cs="Helvetica"/>
          <w:lang w:val="en-US"/>
        </w:rPr>
      </w:pPr>
      <w:r w:rsidRPr="00C95906">
        <w:rPr>
          <w:rFonts w:cs="Helvetica"/>
          <w:lang w:val="en-US"/>
        </w:rPr>
        <w:t>Problem solving in innovations and inventions</w:t>
      </w:r>
    </w:p>
    <w:p w:rsidR="00135333" w:rsidRPr="00C95906" w:rsidRDefault="00135333" w:rsidP="00544328">
      <w:pPr>
        <w:pStyle w:val="MediumGrid1-Accent2"/>
        <w:numPr>
          <w:ilvl w:val="0"/>
          <w:numId w:val="6"/>
        </w:numPr>
        <w:spacing w:after="0" w:line="240" w:lineRule="auto"/>
        <w:rPr>
          <w:rFonts w:cs="Helvetica"/>
          <w:lang w:val="en-US"/>
        </w:rPr>
      </w:pPr>
      <w:r w:rsidRPr="00C95906">
        <w:rPr>
          <w:rFonts w:cs="Helvetica"/>
          <w:lang w:val="en-US"/>
        </w:rPr>
        <w:t>Managerial problem solving in business</w:t>
      </w:r>
    </w:p>
    <w:p w:rsidR="00135333" w:rsidRPr="00C95906" w:rsidRDefault="00135333" w:rsidP="00544328">
      <w:pPr>
        <w:pStyle w:val="MediumGrid1-Accent2"/>
        <w:numPr>
          <w:ilvl w:val="0"/>
          <w:numId w:val="6"/>
        </w:numPr>
        <w:spacing w:after="0" w:line="240" w:lineRule="auto"/>
        <w:rPr>
          <w:rFonts w:cs="Helvetica"/>
          <w:lang w:val="en-US"/>
        </w:rPr>
      </w:pPr>
      <w:r w:rsidRPr="00C95906">
        <w:rPr>
          <w:rFonts w:cs="Helvetica"/>
          <w:lang w:val="en-US"/>
        </w:rPr>
        <w:t>Problem solving in social and political situations</w:t>
      </w:r>
    </w:p>
    <w:p w:rsidR="00135333" w:rsidRPr="00C95906" w:rsidRDefault="00135333" w:rsidP="00984A0F">
      <w:pPr>
        <w:pStyle w:val="MediumGrid1-Accent2"/>
        <w:numPr>
          <w:ilvl w:val="0"/>
          <w:numId w:val="6"/>
        </w:numPr>
        <w:spacing w:after="0" w:line="240" w:lineRule="auto"/>
        <w:rPr>
          <w:rFonts w:cs="Helvetica"/>
          <w:lang w:val="en-US"/>
        </w:rPr>
      </w:pPr>
      <w:r w:rsidRPr="00C95906">
        <w:rPr>
          <w:rFonts w:cs="Helvetica"/>
          <w:lang w:val="en-US"/>
        </w:rPr>
        <w:t>Effect of stress and environment on problem solving</w:t>
      </w:r>
    </w:p>
    <w:p w:rsidR="00135333" w:rsidRPr="00C95906" w:rsidRDefault="00135333" w:rsidP="00984A0F">
      <w:pPr>
        <w:pStyle w:val="MediumGrid1-Accent2"/>
        <w:spacing w:after="0" w:line="240" w:lineRule="auto"/>
        <w:rPr>
          <w:rFonts w:cs="Helvetica"/>
          <w:lang w:val="en-US"/>
        </w:rPr>
      </w:pPr>
    </w:p>
    <w:p w:rsidR="00135333" w:rsidRPr="00C95906" w:rsidRDefault="00135333" w:rsidP="00135333">
      <w:pPr>
        <w:pStyle w:val="Heading2"/>
        <w:rPr>
          <w:szCs w:val="22"/>
        </w:rPr>
      </w:pPr>
      <w:r w:rsidRPr="00C95906">
        <w:rPr>
          <w:szCs w:val="22"/>
        </w:rPr>
        <w:t>Section 2:  STRATEGIES, TECHNIQUES AND METHODS    LO 4, 5, 7</w:t>
      </w:r>
    </w:p>
    <w:p w:rsidR="00135333" w:rsidRPr="00C95906" w:rsidRDefault="00135333" w:rsidP="00395B75">
      <w:pPr>
        <w:spacing w:after="0" w:line="240" w:lineRule="auto"/>
      </w:pPr>
      <w:r w:rsidRPr="00C95906">
        <w:t>Differentiate between commercial problem solving strategies and naturally emerging techniques-</w:t>
      </w:r>
    </w:p>
    <w:p w:rsidR="00135333" w:rsidRPr="00C95906" w:rsidRDefault="00135333" w:rsidP="000706A2">
      <w:pPr>
        <w:spacing w:after="0" w:line="240" w:lineRule="auto"/>
      </w:pPr>
      <w:r w:rsidRPr="00C95906">
        <w:t>Commercially developed methods such as-</w:t>
      </w:r>
    </w:p>
    <w:p w:rsidR="00135333" w:rsidRPr="00C95906" w:rsidRDefault="00135333" w:rsidP="00572844">
      <w:pPr>
        <w:numPr>
          <w:ilvl w:val="0"/>
          <w:numId w:val="25"/>
        </w:numPr>
        <w:spacing w:after="0" w:line="240" w:lineRule="auto"/>
      </w:pPr>
      <w:r w:rsidRPr="00C95906">
        <w:t xml:space="preserve">the </w:t>
      </w:r>
      <w:r w:rsidRPr="00C95906">
        <w:rPr>
          <w:rFonts w:cs="Arial"/>
          <w:color w:val="222222"/>
          <w:lang w:val="en-US"/>
        </w:rPr>
        <w:t xml:space="preserve">Osborn-Parnes Creative </w:t>
      </w:r>
      <w:r w:rsidRPr="00C95906">
        <w:rPr>
          <w:rFonts w:cs="Arial"/>
          <w:bCs/>
          <w:lang w:val="en-US"/>
        </w:rPr>
        <w:t>Problem Solving Process</w:t>
      </w:r>
    </w:p>
    <w:p w:rsidR="00135333" w:rsidRPr="00C95906" w:rsidRDefault="00135333" w:rsidP="00572844">
      <w:pPr>
        <w:numPr>
          <w:ilvl w:val="0"/>
          <w:numId w:val="25"/>
        </w:numPr>
        <w:spacing w:after="0" w:line="240" w:lineRule="auto"/>
      </w:pPr>
      <w:r w:rsidRPr="00C95906">
        <w:rPr>
          <w:rFonts w:cs="Helvetica"/>
          <w:lang w:val="en-US"/>
        </w:rPr>
        <w:t>The Productive Thinking Model</w:t>
      </w:r>
    </w:p>
    <w:p w:rsidR="00135333" w:rsidRPr="00C95906" w:rsidRDefault="00135333" w:rsidP="00572844">
      <w:pPr>
        <w:numPr>
          <w:ilvl w:val="0"/>
          <w:numId w:val="25"/>
        </w:numPr>
        <w:spacing w:after="0" w:line="240" w:lineRule="auto"/>
      </w:pPr>
      <w:r w:rsidRPr="00C95906">
        <w:rPr>
          <w:rFonts w:cs="Helvetica"/>
          <w:bCs/>
          <w:lang w:val="en-US"/>
        </w:rPr>
        <w:t>Eight Disciplines Problem Solving</w:t>
      </w:r>
      <w:r w:rsidRPr="00C95906">
        <w:rPr>
          <w:rFonts w:cs="Helvetica"/>
          <w:lang w:val="en-US"/>
        </w:rPr>
        <w:t xml:space="preserve"> (</w:t>
      </w:r>
      <w:r w:rsidRPr="00C95906">
        <w:rPr>
          <w:rFonts w:cs="Helvetica"/>
          <w:bCs/>
          <w:lang w:val="en-US"/>
        </w:rPr>
        <w:t>8D</w:t>
      </w:r>
      <w:r w:rsidRPr="00C95906">
        <w:rPr>
          <w:rFonts w:cs="Helvetica"/>
          <w:lang w:val="en-US"/>
        </w:rPr>
        <w:t>)</w:t>
      </w:r>
    </w:p>
    <w:p w:rsidR="00135333" w:rsidRPr="00C95906" w:rsidRDefault="00135333" w:rsidP="00572844">
      <w:pPr>
        <w:numPr>
          <w:ilvl w:val="0"/>
          <w:numId w:val="25"/>
        </w:numPr>
        <w:spacing w:after="0" w:line="240" w:lineRule="auto"/>
      </w:pPr>
      <w:r w:rsidRPr="00C95906">
        <w:rPr>
          <w:rFonts w:cs="Helvetica"/>
          <w:bCs/>
          <w:lang w:val="en-US"/>
        </w:rPr>
        <w:t>TRIZ</w:t>
      </w:r>
    </w:p>
    <w:p w:rsidR="00135333" w:rsidRPr="00C95906" w:rsidRDefault="00135333" w:rsidP="00572844">
      <w:pPr>
        <w:numPr>
          <w:ilvl w:val="0"/>
          <w:numId w:val="25"/>
        </w:numPr>
        <w:spacing w:after="0" w:line="240" w:lineRule="auto"/>
      </w:pPr>
      <w:r w:rsidRPr="00C95906">
        <w:rPr>
          <w:rFonts w:cs="Helvetica"/>
          <w:bCs/>
          <w:lang w:val="en-US"/>
        </w:rPr>
        <w:t>Edward de Bono’s “</w:t>
      </w:r>
      <w:r w:rsidRPr="00C95906">
        <w:rPr>
          <w:rFonts w:cs="Arial"/>
          <w:color w:val="222222"/>
          <w:lang w:val="en-US"/>
        </w:rPr>
        <w:t>The Six Thinking Hats”</w:t>
      </w:r>
    </w:p>
    <w:p w:rsidR="00135333" w:rsidRPr="00C95906" w:rsidRDefault="00135333" w:rsidP="00572844">
      <w:pPr>
        <w:numPr>
          <w:ilvl w:val="0"/>
          <w:numId w:val="25"/>
        </w:numPr>
        <w:spacing w:after="0" w:line="240" w:lineRule="auto"/>
      </w:pPr>
      <w:r w:rsidRPr="00C95906">
        <w:rPr>
          <w:rFonts w:cs="Helvetica"/>
          <w:bCs/>
          <w:lang w:val="en-US"/>
        </w:rPr>
        <w:t>RPR</w:t>
      </w:r>
      <w:r w:rsidRPr="00C95906">
        <w:rPr>
          <w:rFonts w:cs="Helvetica"/>
          <w:lang w:val="en-US"/>
        </w:rPr>
        <w:t xml:space="preserve"> (rapid problem resolution)</w:t>
      </w:r>
    </w:p>
    <w:p w:rsidR="00135333" w:rsidRPr="00C95906" w:rsidRDefault="00135333" w:rsidP="00572844">
      <w:pPr>
        <w:numPr>
          <w:ilvl w:val="0"/>
          <w:numId w:val="25"/>
        </w:numPr>
        <w:spacing w:after="0" w:line="240" w:lineRule="auto"/>
      </w:pPr>
      <w:r w:rsidRPr="00C95906">
        <w:rPr>
          <w:rFonts w:cs="Helvetica"/>
          <w:bCs/>
          <w:lang w:val="en-US"/>
        </w:rPr>
        <w:t>Mindmapping</w:t>
      </w:r>
    </w:p>
    <w:p w:rsidR="00135333" w:rsidRPr="00C95906" w:rsidRDefault="00135333" w:rsidP="00D3355D">
      <w:pPr>
        <w:spacing w:after="0" w:line="240" w:lineRule="auto"/>
        <w:rPr>
          <w:rFonts w:cs="Helvetica"/>
          <w:bCs/>
          <w:lang w:val="en-US"/>
        </w:rPr>
      </w:pPr>
      <w:r w:rsidRPr="00C95906">
        <w:rPr>
          <w:rFonts w:cs="Helvetica"/>
          <w:bCs/>
          <w:lang w:val="en-US"/>
        </w:rPr>
        <w:t>Analyse common factors and features of these methodologies for example-</w:t>
      </w:r>
    </w:p>
    <w:p w:rsidR="00135333" w:rsidRPr="00C95906" w:rsidRDefault="00135333" w:rsidP="00A26EFF">
      <w:pPr>
        <w:pStyle w:val="MediumShading1-Accent1"/>
        <w:numPr>
          <w:ilvl w:val="0"/>
          <w:numId w:val="28"/>
        </w:numPr>
        <w:rPr>
          <w:lang w:val="en-US"/>
        </w:rPr>
      </w:pPr>
      <w:r w:rsidRPr="00C95906">
        <w:rPr>
          <w:lang w:val="en-US"/>
        </w:rPr>
        <w:t>Problem identification</w:t>
      </w:r>
    </w:p>
    <w:p w:rsidR="00135333" w:rsidRPr="00C95906" w:rsidRDefault="00135333" w:rsidP="00A26EFF">
      <w:pPr>
        <w:pStyle w:val="MediumShading1-Accent1"/>
        <w:numPr>
          <w:ilvl w:val="0"/>
          <w:numId w:val="28"/>
        </w:numPr>
        <w:rPr>
          <w:lang w:val="en-US"/>
        </w:rPr>
      </w:pPr>
      <w:r w:rsidRPr="00C95906">
        <w:rPr>
          <w:lang w:val="en-US"/>
        </w:rPr>
        <w:t xml:space="preserve">Goal definition </w:t>
      </w:r>
    </w:p>
    <w:p w:rsidR="00135333" w:rsidRPr="00C95906" w:rsidRDefault="00135333" w:rsidP="00A26EFF">
      <w:pPr>
        <w:pStyle w:val="MediumShading1-Accent1"/>
        <w:numPr>
          <w:ilvl w:val="0"/>
          <w:numId w:val="28"/>
        </w:numPr>
        <w:rPr>
          <w:lang w:val="en-US"/>
        </w:rPr>
      </w:pPr>
      <w:r w:rsidRPr="00C95906">
        <w:rPr>
          <w:lang w:val="en-US"/>
        </w:rPr>
        <w:t xml:space="preserve">Brainstorming </w:t>
      </w:r>
    </w:p>
    <w:p w:rsidR="00135333" w:rsidRPr="00C95906" w:rsidRDefault="00135333" w:rsidP="00A26EFF">
      <w:pPr>
        <w:pStyle w:val="MediumShading1-Accent1"/>
        <w:numPr>
          <w:ilvl w:val="0"/>
          <w:numId w:val="28"/>
        </w:numPr>
        <w:rPr>
          <w:lang w:val="en-US"/>
        </w:rPr>
      </w:pPr>
      <w:r w:rsidRPr="00C95906">
        <w:rPr>
          <w:lang w:val="en-US"/>
        </w:rPr>
        <w:t xml:space="preserve">Consequences </w:t>
      </w:r>
    </w:p>
    <w:p w:rsidR="00135333" w:rsidRPr="00C95906" w:rsidRDefault="00135333" w:rsidP="00A26EFF">
      <w:pPr>
        <w:pStyle w:val="MediumShading1-Accent1"/>
        <w:numPr>
          <w:ilvl w:val="0"/>
          <w:numId w:val="28"/>
        </w:numPr>
        <w:rPr>
          <w:lang w:val="en-US"/>
        </w:rPr>
      </w:pPr>
      <w:r w:rsidRPr="00C95906">
        <w:rPr>
          <w:lang w:val="en-US"/>
        </w:rPr>
        <w:t xml:space="preserve">Decision </w:t>
      </w:r>
    </w:p>
    <w:p w:rsidR="00135333" w:rsidRPr="00C95906" w:rsidRDefault="00135333" w:rsidP="00A26EFF">
      <w:pPr>
        <w:pStyle w:val="MediumShading1-Accent1"/>
        <w:numPr>
          <w:ilvl w:val="0"/>
          <w:numId w:val="28"/>
        </w:numPr>
        <w:rPr>
          <w:lang w:val="en-US"/>
        </w:rPr>
      </w:pPr>
      <w:r w:rsidRPr="00C95906">
        <w:rPr>
          <w:lang w:val="en-US"/>
        </w:rPr>
        <w:t xml:space="preserve">Implementation </w:t>
      </w:r>
    </w:p>
    <w:p w:rsidR="00135333" w:rsidRPr="00C95906" w:rsidRDefault="00135333" w:rsidP="00395B75">
      <w:pPr>
        <w:pStyle w:val="MediumShading1-Accent1"/>
        <w:numPr>
          <w:ilvl w:val="0"/>
          <w:numId w:val="28"/>
        </w:numPr>
      </w:pPr>
      <w:r w:rsidRPr="00C95906">
        <w:rPr>
          <w:lang w:val="en-US"/>
        </w:rPr>
        <w:t xml:space="preserve">Evaluation </w:t>
      </w:r>
    </w:p>
    <w:p w:rsidR="00135333" w:rsidRPr="00C95906" w:rsidRDefault="00135333" w:rsidP="00984A0F">
      <w:pPr>
        <w:spacing w:after="0" w:line="240" w:lineRule="auto"/>
        <w:rPr>
          <w:rFonts w:cs="Helvetica"/>
          <w:bCs/>
          <w:lang w:val="en-US"/>
        </w:rPr>
      </w:pPr>
      <w:r w:rsidRPr="00C95906">
        <w:rPr>
          <w:rFonts w:cs="Helvetica"/>
          <w:bCs/>
          <w:lang w:val="en-US"/>
        </w:rPr>
        <w:t>Devise a simple problem solving strategy, for example using some of the above factors.</w:t>
      </w:r>
    </w:p>
    <w:p w:rsidR="00135333" w:rsidRPr="00C95906" w:rsidRDefault="00135333" w:rsidP="00984A0F">
      <w:pPr>
        <w:pStyle w:val="MediumShading1-Accent1"/>
      </w:pPr>
    </w:p>
    <w:p w:rsidR="00135333" w:rsidRPr="00C95906" w:rsidRDefault="00135333" w:rsidP="00135333">
      <w:pPr>
        <w:pStyle w:val="Heading2"/>
        <w:rPr>
          <w:szCs w:val="22"/>
        </w:rPr>
      </w:pPr>
      <w:r w:rsidRPr="00C95906">
        <w:rPr>
          <w:szCs w:val="22"/>
        </w:rPr>
        <w:t>Section 3: WORKPLACE AND PERSONAL APPLICATIONS                LO 1, 2, 6, 8</w:t>
      </w:r>
    </w:p>
    <w:p w:rsidR="00135333" w:rsidRPr="00C95906" w:rsidRDefault="00135333" w:rsidP="00395B75">
      <w:pPr>
        <w:autoSpaceDE w:val="0"/>
        <w:autoSpaceDN w:val="0"/>
        <w:adjustRightInd w:val="0"/>
        <w:spacing w:after="0" w:line="240" w:lineRule="auto"/>
      </w:pPr>
      <w:r w:rsidRPr="00C95906">
        <w:t>Identify and examine key personal and interpersonal skills involved in problem solving for example-</w:t>
      </w:r>
    </w:p>
    <w:p w:rsidR="00135333" w:rsidRPr="00C95906" w:rsidRDefault="00135333" w:rsidP="00A26EFF">
      <w:pPr>
        <w:numPr>
          <w:ilvl w:val="0"/>
          <w:numId w:val="29"/>
        </w:numPr>
        <w:autoSpaceDE w:val="0"/>
        <w:autoSpaceDN w:val="0"/>
        <w:adjustRightInd w:val="0"/>
        <w:spacing w:after="0" w:line="240" w:lineRule="auto"/>
      </w:pPr>
      <w:r w:rsidRPr="00C95906">
        <w:t>Decision making</w:t>
      </w:r>
    </w:p>
    <w:p w:rsidR="00135333" w:rsidRPr="00C95906" w:rsidRDefault="00135333" w:rsidP="00A26EFF">
      <w:pPr>
        <w:numPr>
          <w:ilvl w:val="0"/>
          <w:numId w:val="29"/>
        </w:numPr>
        <w:autoSpaceDE w:val="0"/>
        <w:autoSpaceDN w:val="0"/>
        <w:adjustRightInd w:val="0"/>
        <w:spacing w:after="0" w:line="240" w:lineRule="auto"/>
      </w:pPr>
      <w:r w:rsidRPr="00C95906">
        <w:t>Openness and flexibility</w:t>
      </w:r>
    </w:p>
    <w:p w:rsidR="00135333" w:rsidRPr="00C95906" w:rsidRDefault="00135333" w:rsidP="00A26EFF">
      <w:pPr>
        <w:numPr>
          <w:ilvl w:val="0"/>
          <w:numId w:val="29"/>
        </w:numPr>
        <w:autoSpaceDE w:val="0"/>
        <w:autoSpaceDN w:val="0"/>
        <w:adjustRightInd w:val="0"/>
        <w:spacing w:after="0" w:line="240" w:lineRule="auto"/>
      </w:pPr>
      <w:r w:rsidRPr="00C95906">
        <w:t>Ability to cope with uncertainty</w:t>
      </w:r>
    </w:p>
    <w:p w:rsidR="00135333" w:rsidRPr="00C95906" w:rsidRDefault="00135333" w:rsidP="00A26EFF">
      <w:pPr>
        <w:numPr>
          <w:ilvl w:val="0"/>
          <w:numId w:val="29"/>
        </w:numPr>
        <w:autoSpaceDE w:val="0"/>
        <w:autoSpaceDN w:val="0"/>
        <w:adjustRightInd w:val="0"/>
        <w:spacing w:after="0" w:line="240" w:lineRule="auto"/>
      </w:pPr>
      <w:r w:rsidRPr="00C95906">
        <w:t>Barriers to problem solving</w:t>
      </w:r>
    </w:p>
    <w:p w:rsidR="00135333" w:rsidRPr="00C95906" w:rsidRDefault="00135333" w:rsidP="00A26EFF">
      <w:pPr>
        <w:numPr>
          <w:ilvl w:val="0"/>
          <w:numId w:val="29"/>
        </w:numPr>
        <w:autoSpaceDE w:val="0"/>
        <w:autoSpaceDN w:val="0"/>
        <w:adjustRightInd w:val="0"/>
        <w:spacing w:after="0" w:line="240" w:lineRule="auto"/>
      </w:pPr>
      <w:r w:rsidRPr="00C95906">
        <w:rPr>
          <w:rFonts w:cs="Helvetica"/>
          <w:lang w:val="en-US"/>
        </w:rPr>
        <w:t>Analytical skills,</w:t>
      </w:r>
    </w:p>
    <w:p w:rsidR="00135333" w:rsidRPr="00C95906" w:rsidRDefault="00135333" w:rsidP="00A26EFF">
      <w:pPr>
        <w:numPr>
          <w:ilvl w:val="0"/>
          <w:numId w:val="29"/>
        </w:numPr>
        <w:autoSpaceDE w:val="0"/>
        <w:autoSpaceDN w:val="0"/>
        <w:adjustRightInd w:val="0"/>
        <w:spacing w:after="0" w:line="240" w:lineRule="auto"/>
      </w:pPr>
      <w:r w:rsidRPr="00C95906">
        <w:rPr>
          <w:rFonts w:cs="Helvetica"/>
          <w:lang w:val="en-US"/>
        </w:rPr>
        <w:t>Ability to understand others perspectives</w:t>
      </w:r>
    </w:p>
    <w:p w:rsidR="00135333" w:rsidRPr="00C95906" w:rsidRDefault="00135333" w:rsidP="00A26EFF">
      <w:pPr>
        <w:numPr>
          <w:ilvl w:val="0"/>
          <w:numId w:val="29"/>
        </w:numPr>
        <w:autoSpaceDE w:val="0"/>
        <w:autoSpaceDN w:val="0"/>
        <w:adjustRightInd w:val="0"/>
        <w:spacing w:after="0" w:line="240" w:lineRule="auto"/>
      </w:pPr>
      <w:r w:rsidRPr="00C95906">
        <w:t>Willingness to make mistakes and take risks where appropriate</w:t>
      </w:r>
    </w:p>
    <w:p w:rsidR="00135333" w:rsidRPr="00C95906" w:rsidRDefault="00135333" w:rsidP="00A26EFF">
      <w:pPr>
        <w:numPr>
          <w:ilvl w:val="0"/>
          <w:numId w:val="29"/>
        </w:numPr>
        <w:autoSpaceDE w:val="0"/>
        <w:autoSpaceDN w:val="0"/>
        <w:adjustRightInd w:val="0"/>
        <w:spacing w:after="0" w:line="240" w:lineRule="auto"/>
      </w:pPr>
      <w:r w:rsidRPr="00C95906">
        <w:t>Creative thinking</w:t>
      </w:r>
    </w:p>
    <w:p w:rsidR="00135333" w:rsidRPr="00C95906" w:rsidRDefault="00135333" w:rsidP="00D03529">
      <w:pPr>
        <w:numPr>
          <w:ilvl w:val="0"/>
          <w:numId w:val="29"/>
        </w:numPr>
        <w:autoSpaceDE w:val="0"/>
        <w:autoSpaceDN w:val="0"/>
        <w:adjustRightInd w:val="0"/>
        <w:spacing w:after="0" w:line="240" w:lineRule="auto"/>
      </w:pPr>
      <w:r w:rsidRPr="00C95906">
        <w:t>Persistence</w:t>
      </w:r>
    </w:p>
    <w:p w:rsidR="00135333" w:rsidRPr="00C95906" w:rsidRDefault="00135333" w:rsidP="00A26EFF">
      <w:pPr>
        <w:numPr>
          <w:ilvl w:val="0"/>
          <w:numId w:val="29"/>
        </w:numPr>
        <w:autoSpaceDE w:val="0"/>
        <w:autoSpaceDN w:val="0"/>
        <w:adjustRightInd w:val="0"/>
        <w:spacing w:after="0" w:line="240" w:lineRule="auto"/>
      </w:pPr>
      <w:r w:rsidRPr="00C95906">
        <w:t>Not jumping to conclusions or solutions</w:t>
      </w:r>
    </w:p>
    <w:p w:rsidR="00135333" w:rsidRPr="00C95906" w:rsidRDefault="00135333" w:rsidP="00A26EFF">
      <w:pPr>
        <w:numPr>
          <w:ilvl w:val="0"/>
          <w:numId w:val="29"/>
        </w:numPr>
        <w:autoSpaceDE w:val="0"/>
        <w:autoSpaceDN w:val="0"/>
        <w:adjustRightInd w:val="0"/>
        <w:spacing w:after="0" w:line="240" w:lineRule="auto"/>
      </w:pPr>
      <w:r w:rsidRPr="00C95906">
        <w:t>Understanding evidence</w:t>
      </w:r>
    </w:p>
    <w:p w:rsidR="00135333" w:rsidRPr="00C95906" w:rsidRDefault="00135333" w:rsidP="00A26EFF">
      <w:pPr>
        <w:numPr>
          <w:ilvl w:val="0"/>
          <w:numId w:val="29"/>
        </w:numPr>
        <w:autoSpaceDE w:val="0"/>
        <w:autoSpaceDN w:val="0"/>
        <w:adjustRightInd w:val="0"/>
        <w:spacing w:after="0" w:line="240" w:lineRule="auto"/>
      </w:pPr>
      <w:r w:rsidRPr="00C95906">
        <w:t>More than one answer, or none</w:t>
      </w:r>
    </w:p>
    <w:p w:rsidR="00135333" w:rsidRPr="00C95906" w:rsidRDefault="00135333" w:rsidP="00A26EFF">
      <w:pPr>
        <w:numPr>
          <w:ilvl w:val="0"/>
          <w:numId w:val="29"/>
        </w:numPr>
        <w:autoSpaceDE w:val="0"/>
        <w:autoSpaceDN w:val="0"/>
        <w:adjustRightInd w:val="0"/>
        <w:spacing w:after="0" w:line="240" w:lineRule="auto"/>
      </w:pPr>
      <w:r w:rsidRPr="00C95906">
        <w:t>Working in groups or teams</w:t>
      </w:r>
    </w:p>
    <w:p w:rsidR="00135333" w:rsidRPr="00C95906" w:rsidRDefault="00135333" w:rsidP="00395B75">
      <w:pPr>
        <w:numPr>
          <w:ilvl w:val="0"/>
          <w:numId w:val="29"/>
        </w:numPr>
        <w:autoSpaceDE w:val="0"/>
        <w:autoSpaceDN w:val="0"/>
        <w:adjustRightInd w:val="0"/>
        <w:spacing w:after="0" w:line="240" w:lineRule="auto"/>
      </w:pPr>
      <w:r w:rsidRPr="00C95906">
        <w:t>Reflect and review</w:t>
      </w:r>
    </w:p>
    <w:p w:rsidR="00135333" w:rsidRPr="00C95906" w:rsidRDefault="00135333" w:rsidP="00395B75">
      <w:pPr>
        <w:autoSpaceDE w:val="0"/>
        <w:autoSpaceDN w:val="0"/>
        <w:adjustRightInd w:val="0"/>
        <w:spacing w:after="0" w:line="240" w:lineRule="auto"/>
      </w:pPr>
      <w:r w:rsidRPr="00C95906">
        <w:t xml:space="preserve">Identify and devise problem statements for real-life situations for example in the areas of- </w:t>
      </w:r>
    </w:p>
    <w:p w:rsidR="00135333" w:rsidRPr="00C95906" w:rsidRDefault="00135333" w:rsidP="00A26EFF">
      <w:pPr>
        <w:numPr>
          <w:ilvl w:val="0"/>
          <w:numId w:val="26"/>
        </w:numPr>
        <w:autoSpaceDE w:val="0"/>
        <w:autoSpaceDN w:val="0"/>
        <w:adjustRightInd w:val="0"/>
        <w:spacing w:after="0" w:line="240" w:lineRule="auto"/>
      </w:pPr>
      <w:r w:rsidRPr="00C95906">
        <w:t xml:space="preserve">Work or vocational </w:t>
      </w:r>
    </w:p>
    <w:p w:rsidR="00135333" w:rsidRPr="00C95906" w:rsidRDefault="00135333" w:rsidP="00A26EFF">
      <w:pPr>
        <w:numPr>
          <w:ilvl w:val="0"/>
          <w:numId w:val="26"/>
        </w:numPr>
        <w:autoSpaceDE w:val="0"/>
        <w:autoSpaceDN w:val="0"/>
        <w:adjustRightInd w:val="0"/>
        <w:spacing w:after="0" w:line="240" w:lineRule="auto"/>
      </w:pPr>
      <w:r w:rsidRPr="00C95906">
        <w:t>Personal life</w:t>
      </w:r>
    </w:p>
    <w:p w:rsidR="00135333" w:rsidRPr="00C95906" w:rsidRDefault="00135333" w:rsidP="000706A2">
      <w:pPr>
        <w:autoSpaceDE w:val="0"/>
        <w:autoSpaceDN w:val="0"/>
        <w:adjustRightInd w:val="0"/>
        <w:spacing w:after="0" w:line="240" w:lineRule="auto"/>
      </w:pPr>
      <w:r w:rsidRPr="00C95906">
        <w:t>Apply skills and techniques learned to problem statements</w:t>
      </w:r>
    </w:p>
    <w:p w:rsidR="00135333" w:rsidRPr="00C95906" w:rsidRDefault="00135333" w:rsidP="000706A2">
      <w:pPr>
        <w:autoSpaceDE w:val="0"/>
        <w:autoSpaceDN w:val="0"/>
        <w:adjustRightInd w:val="0"/>
        <w:spacing w:after="0" w:line="240" w:lineRule="auto"/>
      </w:pPr>
      <w:r w:rsidRPr="00C95906">
        <w:t>Work through problem using strategies and techniques learned</w:t>
      </w:r>
    </w:p>
    <w:p w:rsidR="00135333" w:rsidRPr="00C95906" w:rsidRDefault="00135333" w:rsidP="000706A2">
      <w:pPr>
        <w:autoSpaceDE w:val="0"/>
        <w:autoSpaceDN w:val="0"/>
        <w:adjustRightInd w:val="0"/>
        <w:spacing w:after="0" w:line="240" w:lineRule="auto"/>
      </w:pPr>
      <w:r w:rsidRPr="00C95906">
        <w:t>Document problem solving process accurately to enable reflection and review</w:t>
      </w:r>
    </w:p>
    <w:p w:rsidR="00135333" w:rsidRPr="00C95906" w:rsidRDefault="00135333" w:rsidP="000706A2">
      <w:pPr>
        <w:autoSpaceDE w:val="0"/>
        <w:autoSpaceDN w:val="0"/>
        <w:adjustRightInd w:val="0"/>
        <w:spacing w:after="0" w:line="240" w:lineRule="auto"/>
      </w:pPr>
    </w:p>
    <w:p w:rsidR="00135333" w:rsidRPr="00C95906" w:rsidRDefault="00135333" w:rsidP="00135333">
      <w:pPr>
        <w:pStyle w:val="Heading2"/>
        <w:rPr>
          <w:szCs w:val="22"/>
        </w:rPr>
      </w:pPr>
      <w:r w:rsidRPr="00C95906">
        <w:rPr>
          <w:szCs w:val="22"/>
        </w:rPr>
        <w:t>Section 5: REFLECTION AND ANALYSIS                 LO 7, 9, 10</w:t>
      </w:r>
    </w:p>
    <w:p w:rsidR="00135333" w:rsidRPr="00C95906" w:rsidRDefault="00135333" w:rsidP="00D035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Helvetica"/>
          <w:lang w:val="en-US"/>
        </w:rPr>
      </w:pPr>
      <w:r w:rsidRPr="00C95906">
        <w:rPr>
          <w:rFonts w:cs="Helvetica"/>
          <w:lang w:val="en-US"/>
        </w:rPr>
        <w:t>Reflect on the experiences gained through problem-solving activities, to include observations on topics such as-</w:t>
      </w:r>
    </w:p>
    <w:p w:rsidR="00135333" w:rsidRPr="00C95906" w:rsidRDefault="00135333" w:rsidP="00D03529">
      <w:pPr>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Helvetica"/>
          <w:lang w:val="en-US"/>
        </w:rPr>
      </w:pPr>
      <w:r w:rsidRPr="00C95906">
        <w:rPr>
          <w:rFonts w:cs="Helvetica"/>
          <w:lang w:val="en-US"/>
        </w:rPr>
        <w:t>Lessons learned</w:t>
      </w:r>
    </w:p>
    <w:p w:rsidR="00135333" w:rsidRPr="00C95906" w:rsidRDefault="00135333" w:rsidP="00D03529">
      <w:pPr>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Helvetica"/>
          <w:lang w:val="en-US"/>
        </w:rPr>
      </w:pPr>
      <w:r w:rsidRPr="00C95906">
        <w:rPr>
          <w:rFonts w:cs="Helvetica"/>
          <w:lang w:val="en-US"/>
        </w:rPr>
        <w:t>Challenges encountered</w:t>
      </w:r>
    </w:p>
    <w:p w:rsidR="00135333" w:rsidRPr="00C95906" w:rsidRDefault="00135333" w:rsidP="00D03529">
      <w:pPr>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Helvetica"/>
          <w:lang w:val="en-US"/>
        </w:rPr>
      </w:pPr>
      <w:r w:rsidRPr="00C95906">
        <w:rPr>
          <w:rFonts w:cs="Helvetica"/>
          <w:lang w:val="en-US"/>
        </w:rPr>
        <w:t>Personal strengths and weaknesses</w:t>
      </w:r>
    </w:p>
    <w:p w:rsidR="00135333" w:rsidRPr="00C95906" w:rsidRDefault="00135333" w:rsidP="00D03529">
      <w:pPr>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Helvetica"/>
          <w:lang w:val="en-US"/>
        </w:rPr>
      </w:pPr>
      <w:r w:rsidRPr="00C95906">
        <w:rPr>
          <w:rFonts w:cs="Helvetica"/>
          <w:lang w:val="en-US"/>
        </w:rPr>
        <w:t xml:space="preserve">Changes to behaviour </w:t>
      </w:r>
    </w:p>
    <w:p w:rsidR="00135333" w:rsidRPr="00C95906" w:rsidRDefault="00135333" w:rsidP="00D03529">
      <w:pPr>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Helvetica"/>
          <w:lang w:val="en-US"/>
        </w:rPr>
      </w:pPr>
      <w:r w:rsidRPr="00C95906">
        <w:rPr>
          <w:rFonts w:cs="Helvetica"/>
          <w:lang w:val="en-US"/>
        </w:rPr>
        <w:t>Potential future approaches</w:t>
      </w:r>
    </w:p>
    <w:p w:rsidR="00135333" w:rsidRPr="00C95906" w:rsidRDefault="00135333" w:rsidP="00D03529">
      <w:pPr>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Helvetica"/>
          <w:lang w:val="en-US"/>
        </w:rPr>
      </w:pPr>
      <w:r w:rsidRPr="00C95906">
        <w:rPr>
          <w:rFonts w:cs="Helvetica"/>
          <w:lang w:val="en-US"/>
        </w:rPr>
        <w:t xml:space="preserve">Areas for improvement </w:t>
      </w:r>
    </w:p>
    <w:p w:rsidR="00135333" w:rsidRPr="00C95906" w:rsidRDefault="00135333" w:rsidP="00D03529">
      <w:pPr>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Helvetica"/>
          <w:lang w:val="en-US"/>
        </w:rPr>
      </w:pPr>
      <w:r w:rsidRPr="00C95906">
        <w:rPr>
          <w:rFonts w:cs="Helvetica"/>
          <w:lang w:val="en-US"/>
        </w:rPr>
        <w:t>Most valued achievement</w:t>
      </w:r>
    </w:p>
    <w:p w:rsidR="008F164E" w:rsidRPr="00226F3D" w:rsidRDefault="00135333" w:rsidP="00135333">
      <w:pPr>
        <w:pStyle w:val="Heading1"/>
      </w:pPr>
      <w:r>
        <w:br w:type="page"/>
      </w:r>
      <w:r w:rsidR="008F164E" w:rsidRPr="00226F3D">
        <w:t>Assessment</w:t>
      </w:r>
    </w:p>
    <w:p w:rsidR="008F164E" w:rsidRPr="00226F3D" w:rsidRDefault="008F164E" w:rsidP="00135333">
      <w:pPr>
        <w:pStyle w:val="Heading2"/>
      </w:pPr>
      <w:r w:rsidRPr="00226F3D">
        <w:t>11a.</w:t>
      </w:r>
      <w:r w:rsidRPr="00226F3D">
        <w:tab/>
        <w:t>Assessment Techniques</w:t>
      </w:r>
    </w:p>
    <w:p w:rsidR="00D03529" w:rsidRPr="00226F3D" w:rsidRDefault="00D03529" w:rsidP="00D035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sz w:val="24"/>
          <w:szCs w:val="24"/>
          <w:lang w:val="en-US"/>
        </w:rPr>
      </w:pPr>
      <w:r w:rsidRPr="00226F3D">
        <w:rPr>
          <w:rFonts w:cs="Helvetica"/>
          <w:lang w:val="en-US"/>
        </w:rPr>
        <w:t>Project</w:t>
      </w:r>
      <w:r w:rsidRPr="00226F3D">
        <w:rPr>
          <w:rFonts w:cs="Helvetica"/>
          <w:sz w:val="24"/>
          <w:szCs w:val="24"/>
          <w:lang w:val="en-US"/>
        </w:rPr>
        <w:t xml:space="preserve"> </w:t>
      </w:r>
      <w:r w:rsidRPr="00226F3D">
        <w:rPr>
          <w:rFonts w:cs="Helvetica"/>
          <w:lang w:val="en-US"/>
        </w:rPr>
        <w:t>50%</w:t>
      </w:r>
      <w:r w:rsidRPr="00226F3D">
        <w:rPr>
          <w:rFonts w:cs="Helvetica"/>
          <w:sz w:val="24"/>
          <w:szCs w:val="24"/>
          <w:lang w:val="en-US"/>
        </w:rPr>
        <w:t xml:space="preserve"> </w:t>
      </w:r>
    </w:p>
    <w:p w:rsidR="008F164E" w:rsidRPr="00226F3D" w:rsidRDefault="00D03529" w:rsidP="002758D4">
      <w:pPr>
        <w:spacing w:after="0"/>
        <w:ind w:right="379"/>
        <w:rPr>
          <w:b/>
        </w:rPr>
      </w:pPr>
      <w:r w:rsidRPr="00226F3D">
        <w:rPr>
          <w:rFonts w:cs="Helvetica"/>
          <w:lang w:val="en-US"/>
        </w:rPr>
        <w:t>Skills Demonstration</w:t>
      </w:r>
      <w:r w:rsidRPr="00226F3D">
        <w:rPr>
          <w:rFonts w:cs="Helvetica"/>
          <w:sz w:val="24"/>
          <w:szCs w:val="24"/>
          <w:lang w:val="en-US"/>
        </w:rPr>
        <w:t xml:space="preserve"> </w:t>
      </w:r>
      <w:r w:rsidRPr="00226F3D">
        <w:rPr>
          <w:rFonts w:cs="Helvetica"/>
          <w:lang w:val="en-US"/>
        </w:rPr>
        <w:t>50%</w:t>
      </w:r>
    </w:p>
    <w:p w:rsidR="00135333" w:rsidRDefault="008F164E" w:rsidP="00135333">
      <w:pPr>
        <w:pStyle w:val="Heading2"/>
      </w:pPr>
      <w:r w:rsidRPr="00226F3D">
        <w:t>11b.</w:t>
      </w:r>
      <w:r w:rsidRPr="00226F3D">
        <w:tab/>
        <w:t>Mapping of Learning Outcomes to Assessment Techniques</w:t>
      </w:r>
    </w:p>
    <w:p w:rsidR="008F164E" w:rsidRPr="00226F3D" w:rsidRDefault="008F164E" w:rsidP="008F164E">
      <w:pPr>
        <w:spacing w:after="0" w:line="240" w:lineRule="auto"/>
        <w:rPr>
          <w:color w:val="FF0000"/>
        </w:rPr>
      </w:pPr>
      <w:r w:rsidRPr="00226F3D">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763"/>
        <w:gridCol w:w="1701"/>
      </w:tblGrid>
      <w:tr w:rsidR="008F164E" w:rsidRPr="00226F3D" w:rsidTr="00135333">
        <w:tc>
          <w:tcPr>
            <w:tcW w:w="7763" w:type="dxa"/>
            <w:vAlign w:val="center"/>
          </w:tcPr>
          <w:p w:rsidR="008F164E" w:rsidRPr="00226F3D" w:rsidRDefault="008F164E" w:rsidP="00135333">
            <w:pPr>
              <w:spacing w:after="0" w:line="240" w:lineRule="auto"/>
              <w:rPr>
                <w:b/>
              </w:rPr>
            </w:pPr>
            <w:r w:rsidRPr="00226F3D">
              <w:rPr>
                <w:b/>
              </w:rPr>
              <w:t>Learning Outcome</w:t>
            </w:r>
          </w:p>
        </w:tc>
        <w:tc>
          <w:tcPr>
            <w:tcW w:w="1701" w:type="dxa"/>
            <w:vAlign w:val="center"/>
          </w:tcPr>
          <w:p w:rsidR="008F164E" w:rsidRPr="00226F3D" w:rsidRDefault="008F164E" w:rsidP="00135333">
            <w:pPr>
              <w:spacing w:after="0" w:line="240" w:lineRule="auto"/>
              <w:rPr>
                <w:b/>
              </w:rPr>
            </w:pPr>
            <w:r w:rsidRPr="00226F3D">
              <w:rPr>
                <w:b/>
              </w:rPr>
              <w:t>Assessment Technique</w:t>
            </w:r>
          </w:p>
        </w:tc>
      </w:tr>
      <w:tr w:rsidR="008F164E" w:rsidRPr="00226F3D" w:rsidTr="00135333">
        <w:tc>
          <w:tcPr>
            <w:tcW w:w="7763" w:type="dxa"/>
            <w:vAlign w:val="center"/>
          </w:tcPr>
          <w:p w:rsidR="008F164E" w:rsidRPr="00226F3D" w:rsidRDefault="00D52002" w:rsidP="00135333">
            <w:pPr>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hanging="142"/>
              <w:rPr>
                <w:rFonts w:cs="Helvetica"/>
                <w:sz w:val="24"/>
                <w:szCs w:val="24"/>
                <w:lang w:val="en-US"/>
              </w:rPr>
            </w:pPr>
            <w:r w:rsidRPr="00226F3D">
              <w:rPr>
                <w:rFonts w:cs="Helvetica"/>
                <w:lang w:val="en-US"/>
              </w:rPr>
              <w:t>Examine the principles and practice of problem solving within a</w:t>
            </w:r>
            <w:r w:rsidRPr="00226F3D">
              <w:rPr>
                <w:rFonts w:cs="Helvetica"/>
                <w:sz w:val="24"/>
                <w:szCs w:val="24"/>
                <w:lang w:val="en-US"/>
              </w:rPr>
              <w:t xml:space="preserve"> </w:t>
            </w:r>
            <w:r w:rsidRPr="00226F3D">
              <w:rPr>
                <w:rFonts w:cs="Helvetica"/>
                <w:lang w:val="en-US"/>
              </w:rPr>
              <w:t>range of work and or social contexts</w:t>
            </w:r>
            <w:r w:rsidRPr="00226F3D">
              <w:rPr>
                <w:rFonts w:cs="Helvetica"/>
                <w:sz w:val="24"/>
                <w:szCs w:val="24"/>
                <w:lang w:val="en-US"/>
              </w:rPr>
              <w:t xml:space="preserve"> </w:t>
            </w:r>
          </w:p>
        </w:tc>
        <w:tc>
          <w:tcPr>
            <w:tcW w:w="1701" w:type="dxa"/>
            <w:vAlign w:val="center"/>
          </w:tcPr>
          <w:p w:rsidR="008F164E" w:rsidRPr="00226F3D" w:rsidRDefault="00F50309" w:rsidP="00135333">
            <w:pPr>
              <w:spacing w:after="0" w:line="240" w:lineRule="auto"/>
            </w:pPr>
            <w:r w:rsidRPr="00226F3D">
              <w:t>Project</w:t>
            </w:r>
          </w:p>
        </w:tc>
      </w:tr>
      <w:tr w:rsidR="008F164E" w:rsidRPr="00226F3D" w:rsidTr="00135333">
        <w:tc>
          <w:tcPr>
            <w:tcW w:w="7763" w:type="dxa"/>
            <w:vAlign w:val="center"/>
          </w:tcPr>
          <w:p w:rsidR="008F164E" w:rsidRPr="00226F3D" w:rsidRDefault="00D52002" w:rsidP="00135333">
            <w:pPr>
              <w:numPr>
                <w:ilvl w:val="0"/>
                <w:numId w:val="41"/>
              </w:numPr>
              <w:autoSpaceDE w:val="0"/>
              <w:autoSpaceDN w:val="0"/>
              <w:adjustRightInd w:val="0"/>
              <w:spacing w:after="0" w:line="240" w:lineRule="auto"/>
              <w:ind w:left="142" w:hanging="142"/>
            </w:pPr>
            <w:r w:rsidRPr="00226F3D">
              <w:rPr>
                <w:rFonts w:cs="Helvetica"/>
                <w:lang w:val="en-US"/>
              </w:rPr>
              <w:t>Explain the concept of problem-solving, to include reference to</w:t>
            </w:r>
            <w:r w:rsidRPr="00226F3D">
              <w:rPr>
                <w:rFonts w:cs="Helvetica"/>
                <w:sz w:val="24"/>
                <w:szCs w:val="24"/>
                <w:lang w:val="en-US"/>
              </w:rPr>
              <w:t xml:space="preserve"> </w:t>
            </w:r>
            <w:r w:rsidRPr="00226F3D">
              <w:rPr>
                <w:rFonts w:cs="Helvetica"/>
                <w:lang w:val="en-US"/>
              </w:rPr>
              <w:t>intellectual and emotional dimensions and the need for problem-</w:t>
            </w:r>
            <w:r w:rsidRPr="00226F3D">
              <w:rPr>
                <w:rFonts w:cs="Helvetica"/>
                <w:sz w:val="24"/>
                <w:szCs w:val="24"/>
                <w:lang w:val="en-US"/>
              </w:rPr>
              <w:t xml:space="preserve"> </w:t>
            </w:r>
            <w:r w:rsidRPr="00226F3D">
              <w:rPr>
                <w:rFonts w:cs="Helvetica"/>
                <w:lang w:val="en-US"/>
              </w:rPr>
              <w:t>solving skills in everyday life, in work, and in the public arena</w:t>
            </w:r>
          </w:p>
        </w:tc>
        <w:tc>
          <w:tcPr>
            <w:tcW w:w="1701" w:type="dxa"/>
            <w:vAlign w:val="center"/>
          </w:tcPr>
          <w:p w:rsidR="008F164E" w:rsidRPr="00226F3D" w:rsidRDefault="00F50309" w:rsidP="00135333">
            <w:pPr>
              <w:spacing w:after="0" w:line="240" w:lineRule="auto"/>
            </w:pPr>
            <w:r w:rsidRPr="00226F3D">
              <w:t>Project</w:t>
            </w:r>
          </w:p>
        </w:tc>
      </w:tr>
      <w:tr w:rsidR="008F164E" w:rsidRPr="00226F3D" w:rsidTr="00135333">
        <w:tc>
          <w:tcPr>
            <w:tcW w:w="7763" w:type="dxa"/>
            <w:vAlign w:val="center"/>
          </w:tcPr>
          <w:p w:rsidR="008F164E" w:rsidRPr="00226F3D" w:rsidRDefault="00D52002" w:rsidP="00135333">
            <w:pPr>
              <w:numPr>
                <w:ilvl w:val="0"/>
                <w:numId w:val="41"/>
              </w:numPr>
              <w:autoSpaceDE w:val="0"/>
              <w:autoSpaceDN w:val="0"/>
              <w:adjustRightInd w:val="0"/>
              <w:spacing w:after="0" w:line="240" w:lineRule="auto"/>
              <w:ind w:left="142" w:hanging="142"/>
            </w:pPr>
            <w:r w:rsidRPr="00226F3D">
              <w:rPr>
                <w:rFonts w:cs="Helvetica"/>
                <w:lang w:val="en-US"/>
              </w:rPr>
              <w:t>Cite good examples of practice in problem-solving in public and</w:t>
            </w:r>
            <w:r w:rsidRPr="00226F3D">
              <w:rPr>
                <w:rFonts w:cs="Helvetica"/>
                <w:sz w:val="24"/>
                <w:szCs w:val="24"/>
                <w:lang w:val="en-US"/>
              </w:rPr>
              <w:t xml:space="preserve"> </w:t>
            </w:r>
            <w:r w:rsidRPr="00226F3D">
              <w:rPr>
                <w:rFonts w:cs="Helvetica"/>
                <w:lang w:val="en-US"/>
              </w:rPr>
              <w:t>private life as well as examples of problems that, to date, have</w:t>
            </w:r>
            <w:r w:rsidRPr="00226F3D">
              <w:rPr>
                <w:rFonts w:cs="Helvetica"/>
                <w:sz w:val="24"/>
                <w:szCs w:val="24"/>
                <w:lang w:val="en-US"/>
              </w:rPr>
              <w:t xml:space="preserve"> </w:t>
            </w:r>
            <w:r w:rsidRPr="00226F3D">
              <w:rPr>
                <w:rFonts w:cs="Helvetica"/>
                <w:lang w:val="en-US"/>
              </w:rPr>
              <w:t>proved insoluble</w:t>
            </w:r>
          </w:p>
        </w:tc>
        <w:tc>
          <w:tcPr>
            <w:tcW w:w="1701" w:type="dxa"/>
            <w:vAlign w:val="center"/>
          </w:tcPr>
          <w:p w:rsidR="008F164E" w:rsidRPr="00226F3D" w:rsidRDefault="006F06A2" w:rsidP="00135333">
            <w:pPr>
              <w:spacing w:after="0" w:line="240" w:lineRule="auto"/>
            </w:pPr>
            <w:r w:rsidRPr="00226F3D">
              <w:t>Project</w:t>
            </w:r>
          </w:p>
        </w:tc>
      </w:tr>
      <w:tr w:rsidR="008F164E" w:rsidRPr="00226F3D" w:rsidTr="00135333">
        <w:trPr>
          <w:trHeight w:val="821"/>
        </w:trPr>
        <w:tc>
          <w:tcPr>
            <w:tcW w:w="7763" w:type="dxa"/>
            <w:vAlign w:val="center"/>
          </w:tcPr>
          <w:p w:rsidR="008F164E" w:rsidRPr="00226F3D" w:rsidRDefault="00D52002" w:rsidP="00135333">
            <w:pPr>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2" w:hanging="142"/>
              <w:rPr>
                <w:rFonts w:cs="Helvetica"/>
                <w:sz w:val="24"/>
                <w:szCs w:val="24"/>
                <w:lang w:val="en-US"/>
              </w:rPr>
            </w:pPr>
            <w:r w:rsidRPr="00226F3D">
              <w:rPr>
                <w:rFonts w:cs="Helvetica"/>
                <w:lang w:val="en-US"/>
              </w:rPr>
              <w:t>Identify reasons why problems can be difficult to solve, to include</w:t>
            </w:r>
            <w:r w:rsidRPr="00226F3D">
              <w:rPr>
                <w:rFonts w:cs="Helvetica"/>
                <w:sz w:val="24"/>
                <w:szCs w:val="24"/>
                <w:lang w:val="en-US"/>
              </w:rPr>
              <w:t xml:space="preserve"> </w:t>
            </w:r>
            <w:r w:rsidRPr="00226F3D">
              <w:rPr>
                <w:rFonts w:cs="Helvetica"/>
                <w:lang w:val="en-US"/>
              </w:rPr>
              <w:t>the impact of people, of circumstances, events, resources, tools,</w:t>
            </w:r>
            <w:r w:rsidRPr="00226F3D">
              <w:rPr>
                <w:rFonts w:cs="Helvetica"/>
                <w:sz w:val="24"/>
                <w:szCs w:val="24"/>
                <w:lang w:val="en-US"/>
              </w:rPr>
              <w:t xml:space="preserve"> </w:t>
            </w:r>
            <w:r w:rsidRPr="00226F3D">
              <w:rPr>
                <w:rFonts w:cs="Helvetica"/>
                <w:lang w:val="en-US"/>
              </w:rPr>
              <w:t>technologies and other barriers to progress</w:t>
            </w:r>
            <w:r w:rsidRPr="00226F3D">
              <w:rPr>
                <w:rFonts w:cs="Helvetica"/>
                <w:sz w:val="24"/>
                <w:szCs w:val="24"/>
                <w:lang w:val="en-US"/>
              </w:rPr>
              <w:t xml:space="preserve"> </w:t>
            </w:r>
          </w:p>
        </w:tc>
        <w:tc>
          <w:tcPr>
            <w:tcW w:w="1701" w:type="dxa"/>
            <w:vAlign w:val="center"/>
          </w:tcPr>
          <w:p w:rsidR="008F164E" w:rsidRPr="00226F3D" w:rsidRDefault="00F50309" w:rsidP="00135333">
            <w:pPr>
              <w:spacing w:after="0" w:line="240" w:lineRule="auto"/>
            </w:pPr>
            <w:r w:rsidRPr="00226F3D">
              <w:t>Project</w:t>
            </w:r>
          </w:p>
        </w:tc>
      </w:tr>
      <w:tr w:rsidR="00853BE0" w:rsidRPr="00226F3D" w:rsidTr="00135333">
        <w:trPr>
          <w:trHeight w:val="1021"/>
        </w:trPr>
        <w:tc>
          <w:tcPr>
            <w:tcW w:w="7763" w:type="dxa"/>
            <w:vAlign w:val="center"/>
          </w:tcPr>
          <w:p w:rsidR="00853BE0" w:rsidRPr="00226F3D" w:rsidRDefault="00853BE0" w:rsidP="00135333">
            <w:pPr>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hanging="142"/>
              <w:rPr>
                <w:rFonts w:cs="Helvetica"/>
              </w:rPr>
            </w:pPr>
            <w:r w:rsidRPr="00226F3D">
              <w:rPr>
                <w:rFonts w:cs="Helvetica"/>
                <w:lang w:val="en-US"/>
              </w:rPr>
              <w:t>Describe a range of techniques and methods that can be used to</w:t>
            </w:r>
            <w:r w:rsidRPr="00226F3D">
              <w:rPr>
                <w:rFonts w:cs="Helvetica"/>
                <w:sz w:val="24"/>
                <w:szCs w:val="24"/>
                <w:lang w:val="en-US"/>
              </w:rPr>
              <w:t xml:space="preserve"> </w:t>
            </w:r>
            <w:r w:rsidRPr="00226F3D">
              <w:rPr>
                <w:rFonts w:cs="Helvetica"/>
                <w:lang w:val="en-US"/>
              </w:rPr>
              <w:t>solve different problems, to include ways of shaping and</w:t>
            </w:r>
            <w:r w:rsidRPr="00226F3D">
              <w:rPr>
                <w:rFonts w:cs="Helvetica"/>
                <w:sz w:val="24"/>
                <w:szCs w:val="24"/>
                <w:lang w:val="en-US"/>
              </w:rPr>
              <w:t xml:space="preserve"> </w:t>
            </w:r>
            <w:r w:rsidRPr="00226F3D">
              <w:rPr>
                <w:rFonts w:cs="Helvetica"/>
                <w:lang w:val="en-US"/>
              </w:rPr>
              <w:t>understanding a problem, gathering comprehensive information</w:t>
            </w:r>
            <w:r w:rsidRPr="00226F3D">
              <w:rPr>
                <w:rFonts w:cs="Helvetica"/>
                <w:sz w:val="24"/>
                <w:szCs w:val="24"/>
                <w:lang w:val="en-US"/>
              </w:rPr>
              <w:t xml:space="preserve"> </w:t>
            </w:r>
            <w:r w:rsidRPr="00226F3D">
              <w:rPr>
                <w:rFonts w:cs="Helvetica"/>
                <w:lang w:val="en-US"/>
              </w:rPr>
              <w:t>on the problem, and how to reach a satisfactory outcome or</w:t>
            </w:r>
            <w:r w:rsidRPr="00226F3D">
              <w:rPr>
                <w:rFonts w:cs="Helvetica"/>
                <w:sz w:val="24"/>
                <w:szCs w:val="24"/>
                <w:lang w:val="en-US"/>
              </w:rPr>
              <w:t xml:space="preserve"> </w:t>
            </w:r>
            <w:r w:rsidRPr="00226F3D">
              <w:rPr>
                <w:rFonts w:cs="Helvetica"/>
                <w:lang w:val="en-US"/>
              </w:rPr>
              <w:t>solution</w:t>
            </w:r>
          </w:p>
        </w:tc>
        <w:tc>
          <w:tcPr>
            <w:tcW w:w="1701" w:type="dxa"/>
            <w:vAlign w:val="center"/>
          </w:tcPr>
          <w:p w:rsidR="00853BE0" w:rsidRPr="00226F3D" w:rsidRDefault="002758D4" w:rsidP="00135333">
            <w:r w:rsidRPr="00226F3D">
              <w:t>Project</w:t>
            </w:r>
          </w:p>
        </w:tc>
      </w:tr>
      <w:tr w:rsidR="00FF51B5" w:rsidRPr="00226F3D" w:rsidTr="00135333">
        <w:trPr>
          <w:trHeight w:val="745"/>
        </w:trPr>
        <w:tc>
          <w:tcPr>
            <w:tcW w:w="7763" w:type="dxa"/>
            <w:vAlign w:val="center"/>
          </w:tcPr>
          <w:p w:rsidR="00FF51B5" w:rsidRPr="00226F3D" w:rsidRDefault="00FF51B5" w:rsidP="00135333">
            <w:pPr>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hanging="142"/>
              <w:rPr>
                <w:rFonts w:cs="Helvetica"/>
              </w:rPr>
            </w:pPr>
            <w:r w:rsidRPr="00226F3D">
              <w:rPr>
                <w:rFonts w:cs="Helvetica"/>
              </w:rPr>
              <w:t>Demonstrate the personal skills required for effective problem-solving, to include problem-shaping, information-gathering,</w:t>
            </w:r>
            <w:r w:rsidRPr="00226F3D">
              <w:rPr>
                <w:rFonts w:cs="Helvetica"/>
                <w:sz w:val="24"/>
                <w:szCs w:val="24"/>
              </w:rPr>
              <w:t xml:space="preserve"> </w:t>
            </w:r>
            <w:r w:rsidRPr="00226F3D">
              <w:rPr>
                <w:rFonts w:cs="Helvetica"/>
              </w:rPr>
              <w:t>analytical skills, an ability to understand others perspectives,</w:t>
            </w:r>
            <w:r w:rsidRPr="00226F3D">
              <w:rPr>
                <w:rFonts w:cs="Helvetica"/>
                <w:sz w:val="24"/>
                <w:szCs w:val="24"/>
              </w:rPr>
              <w:t xml:space="preserve"> </w:t>
            </w:r>
            <w:r w:rsidRPr="00226F3D">
              <w:rPr>
                <w:rFonts w:cs="Helvetica"/>
              </w:rPr>
              <w:t>creativity, and decision-making.</w:t>
            </w:r>
          </w:p>
        </w:tc>
        <w:tc>
          <w:tcPr>
            <w:tcW w:w="1701" w:type="dxa"/>
            <w:vAlign w:val="center"/>
          </w:tcPr>
          <w:p w:rsidR="00FF51B5" w:rsidRPr="00226F3D" w:rsidRDefault="002758D4" w:rsidP="00135333">
            <w:r w:rsidRPr="00226F3D">
              <w:t>Skills Demonstration</w:t>
            </w:r>
          </w:p>
        </w:tc>
      </w:tr>
      <w:tr w:rsidR="00D52002" w:rsidRPr="00226F3D" w:rsidTr="00135333">
        <w:tc>
          <w:tcPr>
            <w:tcW w:w="7763" w:type="dxa"/>
            <w:vAlign w:val="center"/>
          </w:tcPr>
          <w:p w:rsidR="00D52002" w:rsidRPr="00226F3D" w:rsidRDefault="00D52002" w:rsidP="00135333">
            <w:pPr>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2" w:hanging="142"/>
              <w:rPr>
                <w:rFonts w:cs="Helvetica"/>
                <w:lang w:val="en-US"/>
              </w:rPr>
            </w:pPr>
            <w:r w:rsidRPr="00226F3D">
              <w:rPr>
                <w:rFonts w:cs="Helvetica"/>
                <w:lang w:val="en-US"/>
              </w:rPr>
              <w:t>Apply appropriate problem-solving techniques to a range of real</w:t>
            </w:r>
            <w:r w:rsidRPr="00226F3D">
              <w:rPr>
                <w:rFonts w:cs="Helvetica"/>
                <w:sz w:val="24"/>
                <w:szCs w:val="24"/>
                <w:lang w:val="en-US"/>
              </w:rPr>
              <w:t xml:space="preserve"> </w:t>
            </w:r>
            <w:r w:rsidRPr="00226F3D">
              <w:rPr>
                <w:rFonts w:cs="Helvetica"/>
                <w:lang w:val="en-US"/>
              </w:rPr>
              <w:t>or potential problems in personal and or work life, to include an</w:t>
            </w:r>
            <w:r w:rsidRPr="00226F3D">
              <w:rPr>
                <w:rFonts w:cs="Helvetica"/>
                <w:sz w:val="24"/>
                <w:szCs w:val="24"/>
                <w:lang w:val="en-US"/>
              </w:rPr>
              <w:t xml:space="preserve"> </w:t>
            </w:r>
            <w:r w:rsidRPr="00226F3D">
              <w:rPr>
                <w:rFonts w:cs="Helvetica"/>
                <w:lang w:val="en-US"/>
              </w:rPr>
              <w:t>ongoing record of the process, progress made, and the eventual outcome</w:t>
            </w:r>
          </w:p>
        </w:tc>
        <w:tc>
          <w:tcPr>
            <w:tcW w:w="1701" w:type="dxa"/>
            <w:vAlign w:val="center"/>
          </w:tcPr>
          <w:p w:rsidR="00D52002" w:rsidRPr="00226F3D" w:rsidRDefault="006F06A2" w:rsidP="00135333">
            <w:pPr>
              <w:spacing w:after="0" w:line="240" w:lineRule="auto"/>
            </w:pPr>
            <w:r w:rsidRPr="00226F3D">
              <w:t>Skills Demonstration</w:t>
            </w:r>
          </w:p>
        </w:tc>
      </w:tr>
      <w:tr w:rsidR="00D52002" w:rsidRPr="00226F3D" w:rsidTr="00135333">
        <w:tc>
          <w:tcPr>
            <w:tcW w:w="7763" w:type="dxa"/>
            <w:vAlign w:val="center"/>
          </w:tcPr>
          <w:p w:rsidR="00D52002" w:rsidRPr="00226F3D" w:rsidRDefault="00D52002" w:rsidP="00135333">
            <w:pPr>
              <w:numPr>
                <w:ilvl w:val="0"/>
                <w:numId w:val="41"/>
              </w:numPr>
              <w:autoSpaceDE w:val="0"/>
              <w:autoSpaceDN w:val="0"/>
              <w:adjustRightInd w:val="0"/>
              <w:spacing w:after="0" w:line="240" w:lineRule="auto"/>
              <w:ind w:left="142" w:hanging="142"/>
            </w:pPr>
            <w:r w:rsidRPr="00226F3D">
              <w:rPr>
                <w:rFonts w:cs="Helvetica"/>
                <w:lang w:val="en-US"/>
              </w:rPr>
              <w:t>Collaborate with others where needed to assist with a problem-</w:t>
            </w:r>
            <w:r w:rsidRPr="00226F3D">
              <w:rPr>
                <w:rFonts w:cs="Helvetica"/>
                <w:sz w:val="24"/>
                <w:szCs w:val="24"/>
                <w:lang w:val="en-US"/>
              </w:rPr>
              <w:t xml:space="preserve"> </w:t>
            </w:r>
            <w:r w:rsidRPr="00226F3D">
              <w:rPr>
                <w:rFonts w:cs="Helvetica"/>
                <w:lang w:val="en-US"/>
              </w:rPr>
              <w:t>solving activity, to include advice and or practical support from</w:t>
            </w:r>
            <w:r w:rsidRPr="00226F3D">
              <w:rPr>
                <w:rFonts w:cs="Helvetica"/>
                <w:sz w:val="24"/>
                <w:szCs w:val="24"/>
                <w:lang w:val="en-US"/>
              </w:rPr>
              <w:t xml:space="preserve"> </w:t>
            </w:r>
            <w:r w:rsidRPr="00226F3D">
              <w:rPr>
                <w:rFonts w:cs="Helvetica"/>
                <w:lang w:val="en-US"/>
              </w:rPr>
              <w:t>team members and supervisors</w:t>
            </w:r>
          </w:p>
        </w:tc>
        <w:tc>
          <w:tcPr>
            <w:tcW w:w="1701" w:type="dxa"/>
            <w:vAlign w:val="center"/>
          </w:tcPr>
          <w:p w:rsidR="00D52002" w:rsidRPr="00226F3D" w:rsidRDefault="00E90F2A" w:rsidP="00135333">
            <w:pPr>
              <w:spacing w:after="0" w:line="240" w:lineRule="auto"/>
            </w:pPr>
            <w:r w:rsidRPr="00226F3D">
              <w:rPr>
                <w:rFonts w:cs="Helvetica"/>
                <w:lang w:val="en-US"/>
              </w:rPr>
              <w:t>Skills Demonstration</w:t>
            </w:r>
          </w:p>
        </w:tc>
      </w:tr>
      <w:tr w:rsidR="008F164E" w:rsidRPr="00226F3D" w:rsidTr="00135333">
        <w:tc>
          <w:tcPr>
            <w:tcW w:w="7763" w:type="dxa"/>
            <w:vAlign w:val="center"/>
          </w:tcPr>
          <w:p w:rsidR="008F164E" w:rsidRPr="00226F3D" w:rsidRDefault="00D52002" w:rsidP="00135333">
            <w:pPr>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2" w:hanging="142"/>
              <w:rPr>
                <w:rFonts w:cs="Helvetica"/>
                <w:sz w:val="24"/>
                <w:szCs w:val="24"/>
                <w:lang w:val="en-US"/>
              </w:rPr>
            </w:pPr>
            <w:r w:rsidRPr="00226F3D">
              <w:rPr>
                <w:rFonts w:cs="Helvetica"/>
                <w:lang w:val="en-US"/>
              </w:rPr>
              <w:t>Reflect on the experiences gained through problem-solving</w:t>
            </w:r>
            <w:r w:rsidRPr="00226F3D">
              <w:rPr>
                <w:rFonts w:cs="Helvetica"/>
                <w:sz w:val="24"/>
                <w:szCs w:val="24"/>
                <w:lang w:val="en-US"/>
              </w:rPr>
              <w:t xml:space="preserve"> </w:t>
            </w:r>
            <w:r w:rsidRPr="00226F3D">
              <w:rPr>
                <w:rFonts w:cs="Helvetica"/>
                <w:lang w:val="en-US"/>
              </w:rPr>
              <w:t>activities, to include observations on lessons learned, personal</w:t>
            </w:r>
            <w:r w:rsidRPr="00226F3D">
              <w:rPr>
                <w:rFonts w:cs="Helvetica"/>
                <w:sz w:val="24"/>
                <w:szCs w:val="24"/>
                <w:lang w:val="en-US"/>
              </w:rPr>
              <w:t xml:space="preserve"> </w:t>
            </w:r>
            <w:r w:rsidRPr="00226F3D">
              <w:rPr>
                <w:rFonts w:cs="Helvetica"/>
                <w:lang w:val="en-US"/>
              </w:rPr>
              <w:t>strengths and weaknesses, and areas for improvement</w:t>
            </w:r>
            <w:r w:rsidRPr="00226F3D">
              <w:rPr>
                <w:rFonts w:cs="Helvetica"/>
                <w:sz w:val="24"/>
                <w:szCs w:val="24"/>
                <w:lang w:val="en-US"/>
              </w:rPr>
              <w:t xml:space="preserve"> </w:t>
            </w:r>
          </w:p>
        </w:tc>
        <w:tc>
          <w:tcPr>
            <w:tcW w:w="1701" w:type="dxa"/>
            <w:vAlign w:val="center"/>
          </w:tcPr>
          <w:p w:rsidR="00F50309" w:rsidRPr="00226F3D" w:rsidRDefault="00F50309" w:rsidP="00135333">
            <w:pPr>
              <w:spacing w:after="0" w:line="240" w:lineRule="auto"/>
            </w:pPr>
            <w:r w:rsidRPr="00226F3D">
              <w:rPr>
                <w:rFonts w:cs="Helvetica"/>
                <w:lang w:val="en-US"/>
              </w:rPr>
              <w:t>Skills Demonstration</w:t>
            </w:r>
          </w:p>
        </w:tc>
      </w:tr>
      <w:tr w:rsidR="008F164E" w:rsidRPr="00226F3D" w:rsidTr="00135333">
        <w:tc>
          <w:tcPr>
            <w:tcW w:w="7763" w:type="dxa"/>
            <w:vAlign w:val="center"/>
          </w:tcPr>
          <w:p w:rsidR="008F164E" w:rsidRPr="00226F3D" w:rsidRDefault="00D52002" w:rsidP="00135333">
            <w:pPr>
              <w:numPr>
                <w:ilvl w:val="0"/>
                <w:numId w:val="41"/>
              </w:numPr>
              <w:autoSpaceDE w:val="0"/>
              <w:autoSpaceDN w:val="0"/>
              <w:adjustRightInd w:val="0"/>
              <w:spacing w:after="0" w:line="240" w:lineRule="auto"/>
              <w:ind w:left="142" w:hanging="142"/>
            </w:pPr>
            <w:r w:rsidRPr="00226F3D">
              <w:rPr>
                <w:rFonts w:cs="Helvetica"/>
                <w:lang w:val="en-US"/>
              </w:rPr>
              <w:t>Apply problem solving skills to a wide variety of familiar and</w:t>
            </w:r>
            <w:r w:rsidRPr="00226F3D">
              <w:rPr>
                <w:rFonts w:cs="Helvetica"/>
                <w:sz w:val="24"/>
                <w:szCs w:val="24"/>
                <w:lang w:val="en-US"/>
              </w:rPr>
              <w:t xml:space="preserve"> </w:t>
            </w:r>
            <w:r w:rsidRPr="00226F3D">
              <w:rPr>
                <w:rFonts w:cs="Helvetica"/>
                <w:lang w:val="en-US"/>
              </w:rPr>
              <w:t xml:space="preserve">unfamiliar </w:t>
            </w:r>
            <w:r w:rsidR="00886E36" w:rsidRPr="00226F3D">
              <w:rPr>
                <w:rFonts w:cs="Helvetica"/>
                <w:lang w:val="en-US"/>
              </w:rPr>
              <w:t>contexts taking</w:t>
            </w:r>
            <w:r w:rsidRPr="00226F3D">
              <w:rPr>
                <w:rFonts w:cs="Helvetica"/>
                <w:lang w:val="en-US"/>
              </w:rPr>
              <w:t xml:space="preserve"> responsibility for the quality of</w:t>
            </w:r>
            <w:r w:rsidRPr="00226F3D">
              <w:rPr>
                <w:rFonts w:cs="Helvetica"/>
                <w:sz w:val="24"/>
                <w:szCs w:val="24"/>
                <w:lang w:val="en-US"/>
              </w:rPr>
              <w:t xml:space="preserve"> </w:t>
            </w:r>
            <w:r w:rsidRPr="00226F3D">
              <w:rPr>
                <w:rFonts w:cs="Helvetica"/>
                <w:lang w:val="en-US"/>
              </w:rPr>
              <w:t>outputs.</w:t>
            </w:r>
          </w:p>
        </w:tc>
        <w:tc>
          <w:tcPr>
            <w:tcW w:w="1701" w:type="dxa"/>
            <w:vAlign w:val="center"/>
          </w:tcPr>
          <w:p w:rsidR="00F50309" w:rsidRPr="00226F3D" w:rsidRDefault="00F50309" w:rsidP="00135333">
            <w:pPr>
              <w:spacing w:after="0" w:line="240" w:lineRule="auto"/>
            </w:pPr>
            <w:r w:rsidRPr="00226F3D">
              <w:t>Project</w:t>
            </w:r>
            <w:r w:rsidR="00135333">
              <w:t xml:space="preserve">/ </w:t>
            </w:r>
            <w:r w:rsidR="00083AA9" w:rsidRPr="00226F3D">
              <w:t>Skills Demonstration</w:t>
            </w:r>
          </w:p>
        </w:tc>
      </w:tr>
    </w:tbl>
    <w:p w:rsidR="00135333" w:rsidRDefault="00135333" w:rsidP="008F164E">
      <w:pPr>
        <w:spacing w:after="0" w:line="240" w:lineRule="auto"/>
        <w:rPr>
          <w:b/>
        </w:rPr>
      </w:pPr>
    </w:p>
    <w:p w:rsidR="008F164E" w:rsidRPr="00226F3D" w:rsidRDefault="008F164E" w:rsidP="00135333">
      <w:pPr>
        <w:pStyle w:val="Heading2"/>
      </w:pPr>
      <w:r w:rsidRPr="00226F3D">
        <w:t xml:space="preserve">11c.  </w:t>
      </w:r>
      <w:r w:rsidRPr="00226F3D">
        <w:tab/>
        <w:t>Guidelines for Assessment Activities</w:t>
      </w:r>
    </w:p>
    <w:p w:rsidR="008F164E" w:rsidRPr="00226F3D" w:rsidRDefault="008F164E" w:rsidP="008F164E">
      <w:pPr>
        <w:spacing w:after="0" w:line="240" w:lineRule="auto"/>
        <w:rPr>
          <w:color w:val="000000"/>
        </w:rPr>
      </w:pPr>
      <w:r w:rsidRPr="00226F3D">
        <w:t xml:space="preserve">The assessor is required to devise assessment briefs for the </w:t>
      </w:r>
      <w:r w:rsidR="00C865BE" w:rsidRPr="00226F3D">
        <w:t xml:space="preserve">Project </w:t>
      </w:r>
      <w:r w:rsidRPr="00226F3D">
        <w:t xml:space="preserve">In devising the </w:t>
      </w:r>
      <w:r w:rsidR="00735FA5" w:rsidRPr="00226F3D">
        <w:t>assessment briefs</w:t>
      </w:r>
      <w:r w:rsidRPr="00226F3D">
        <w:t xml:space="preserve">, care should be taken to ensure that the learner is given the opportunity to show evidence of achievement of ALL the learning outcomes. </w:t>
      </w:r>
      <w:r w:rsidRPr="00226F3D">
        <w:rPr>
          <w:color w:val="000000"/>
        </w:rPr>
        <w:t>Assessment briefs may be designed to allow the learner to make use of a wide range of media in presenting assessment evidence, as appropriate. Quality assured procedures must be in place to ensure the reliability of learner evidence.</w:t>
      </w:r>
    </w:p>
    <w:p w:rsidR="008F164E" w:rsidRPr="00226F3D" w:rsidRDefault="008F164E" w:rsidP="008F164E">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505"/>
        <w:gridCol w:w="4506"/>
      </w:tblGrid>
      <w:tr w:rsidR="008F164E" w:rsidRPr="00226F3D" w:rsidTr="00135333">
        <w:trPr>
          <w:trHeight w:val="606"/>
        </w:trPr>
        <w:tc>
          <w:tcPr>
            <w:tcW w:w="4505" w:type="dxa"/>
            <w:vAlign w:val="center"/>
          </w:tcPr>
          <w:p w:rsidR="008F164E" w:rsidRPr="00226F3D" w:rsidRDefault="006F06A2" w:rsidP="00135333">
            <w:pPr>
              <w:spacing w:after="0" w:line="240" w:lineRule="auto"/>
              <w:rPr>
                <w:b/>
              </w:rPr>
            </w:pPr>
            <w:r w:rsidRPr="00226F3D">
              <w:rPr>
                <w:b/>
              </w:rPr>
              <w:t xml:space="preserve">Assessment Technique 1 </w:t>
            </w:r>
          </w:p>
          <w:p w:rsidR="008F164E" w:rsidRPr="00226F3D" w:rsidRDefault="00735FA5" w:rsidP="00135333">
            <w:pPr>
              <w:spacing w:after="0" w:line="240" w:lineRule="auto"/>
              <w:rPr>
                <w:b/>
              </w:rPr>
            </w:pPr>
            <w:r w:rsidRPr="00226F3D">
              <w:rPr>
                <w:b/>
              </w:rPr>
              <w:t>PROJECT</w:t>
            </w:r>
          </w:p>
        </w:tc>
        <w:tc>
          <w:tcPr>
            <w:tcW w:w="4506" w:type="dxa"/>
            <w:vAlign w:val="center"/>
          </w:tcPr>
          <w:p w:rsidR="008F164E" w:rsidRPr="00226F3D" w:rsidRDefault="008F164E" w:rsidP="00135333">
            <w:pPr>
              <w:spacing w:after="0" w:line="240" w:lineRule="auto"/>
              <w:rPr>
                <w:b/>
              </w:rPr>
            </w:pPr>
            <w:r w:rsidRPr="00226F3D">
              <w:rPr>
                <w:b/>
              </w:rPr>
              <w:t>Asses</w:t>
            </w:r>
            <w:r w:rsidR="006F06A2" w:rsidRPr="00226F3D">
              <w:rPr>
                <w:b/>
              </w:rPr>
              <w:t xml:space="preserve">sment Technique 1 Weighting </w:t>
            </w:r>
          </w:p>
          <w:p w:rsidR="00735FA5" w:rsidRPr="00226F3D" w:rsidRDefault="00735FA5" w:rsidP="00135333">
            <w:pPr>
              <w:spacing w:after="0" w:line="240" w:lineRule="auto"/>
              <w:rPr>
                <w:b/>
              </w:rPr>
            </w:pPr>
            <w:r w:rsidRPr="00226F3D">
              <w:rPr>
                <w:b/>
              </w:rPr>
              <w:t>50%</w:t>
            </w:r>
          </w:p>
        </w:tc>
      </w:tr>
      <w:tr w:rsidR="008F164E" w:rsidRPr="00226F3D" w:rsidTr="00135333">
        <w:tc>
          <w:tcPr>
            <w:tcW w:w="9011" w:type="dxa"/>
            <w:gridSpan w:val="2"/>
            <w:vAlign w:val="center"/>
          </w:tcPr>
          <w:p w:rsidR="008F164E" w:rsidRPr="00226F3D" w:rsidRDefault="006F06A2" w:rsidP="00135333">
            <w:pPr>
              <w:spacing w:after="0"/>
            </w:pPr>
            <w:r w:rsidRPr="00226F3D">
              <w:t>The Project may be produced throughout the duration of the programme module</w:t>
            </w:r>
          </w:p>
        </w:tc>
      </w:tr>
      <w:tr w:rsidR="006F06A2" w:rsidRPr="00226F3D" w:rsidTr="00135333">
        <w:trPr>
          <w:trHeight w:val="1408"/>
        </w:trPr>
        <w:tc>
          <w:tcPr>
            <w:tcW w:w="9011" w:type="dxa"/>
            <w:gridSpan w:val="2"/>
            <w:tcBorders>
              <w:bottom w:val="single" w:sz="4" w:space="0" w:color="auto"/>
            </w:tcBorders>
            <w:vAlign w:val="center"/>
          </w:tcPr>
          <w:p w:rsidR="00FF51B5" w:rsidRPr="00135333" w:rsidRDefault="00FF51B5" w:rsidP="00135333">
            <w:r w:rsidRPr="00135333">
              <w:t>The Learner will undertake a Project in response to a brief to include evidence that requires the learner to</w:t>
            </w:r>
          </w:p>
          <w:p w:rsidR="00FF51B5" w:rsidRPr="00135333" w:rsidRDefault="00FF51B5" w:rsidP="00135333">
            <w:pPr>
              <w:numPr>
                <w:ilvl w:val="0"/>
                <w:numId w:val="33"/>
              </w:numPr>
              <w:spacing w:after="0"/>
            </w:pPr>
            <w:r w:rsidRPr="00135333">
              <w:t xml:space="preserve">Examine the principles and practice of problem solving within a range of work and or social contexts </w:t>
            </w:r>
            <w:r w:rsidR="002758D4" w:rsidRPr="00135333">
              <w:t>(LO1)</w:t>
            </w:r>
          </w:p>
          <w:p w:rsidR="00FF51B5" w:rsidRPr="00135333" w:rsidRDefault="00FF51B5" w:rsidP="00135333">
            <w:pPr>
              <w:numPr>
                <w:ilvl w:val="0"/>
                <w:numId w:val="33"/>
              </w:numPr>
              <w:spacing w:after="0"/>
            </w:pPr>
            <w:r w:rsidRPr="00135333">
              <w:t>Explain the concept of problem-solving, to include reference to intellectual and emotional dimensions and the need for problem- solving skills in everyday life, in work, and in the public arena</w:t>
            </w:r>
            <w:r w:rsidR="002758D4" w:rsidRPr="00135333">
              <w:t xml:space="preserve"> (LO2)</w:t>
            </w:r>
          </w:p>
          <w:p w:rsidR="00FF51B5" w:rsidRPr="00135333" w:rsidRDefault="00FF51B5" w:rsidP="00135333">
            <w:pPr>
              <w:numPr>
                <w:ilvl w:val="0"/>
                <w:numId w:val="33"/>
              </w:numPr>
              <w:spacing w:after="0"/>
            </w:pPr>
            <w:r w:rsidRPr="00135333">
              <w:t>Cite good examples of practice in problem-solving in public and private life as well as examples of problems that, to date, have proved insoluble.</w:t>
            </w:r>
            <w:r w:rsidR="002758D4" w:rsidRPr="00135333">
              <w:t xml:space="preserve"> (LO3)</w:t>
            </w:r>
          </w:p>
          <w:p w:rsidR="00FF51B5" w:rsidRPr="00135333" w:rsidRDefault="00FF51B5" w:rsidP="00135333">
            <w:pPr>
              <w:numPr>
                <w:ilvl w:val="0"/>
                <w:numId w:val="33"/>
              </w:numPr>
              <w:spacing w:after="0"/>
            </w:pPr>
            <w:r w:rsidRPr="00135333">
              <w:t>Identify reasons why problems can be difficult to solve, to include the impact of people, of circumstances, events, resources, tools, technologies and other barriers to progress.</w:t>
            </w:r>
            <w:r w:rsidR="002758D4" w:rsidRPr="00135333">
              <w:t xml:space="preserve"> (LO4)</w:t>
            </w:r>
          </w:p>
          <w:p w:rsidR="00F85C72" w:rsidRPr="00135333" w:rsidRDefault="00F85C72" w:rsidP="00135333">
            <w:pPr>
              <w:numPr>
                <w:ilvl w:val="0"/>
                <w:numId w:val="33"/>
              </w:numPr>
              <w:spacing w:after="0"/>
            </w:pPr>
            <w:r w:rsidRPr="00135333">
              <w:rPr>
                <w:rFonts w:cs="Helvetica"/>
                <w:lang w:val="en-US"/>
              </w:rPr>
              <w:t>Describe a range of techniques and methods that can be used to solve different problems, to include ways of shaping and understanding a problem, gathering comprehensive information on the problem, and how to reach a satisfactory outcome or solution (LO5)</w:t>
            </w:r>
          </w:p>
          <w:p w:rsidR="00FF51B5" w:rsidRPr="00135333" w:rsidRDefault="00FF51B5" w:rsidP="00135333">
            <w:pPr>
              <w:numPr>
                <w:ilvl w:val="0"/>
                <w:numId w:val="33"/>
              </w:numPr>
              <w:spacing w:after="0"/>
            </w:pPr>
            <w:r w:rsidRPr="00135333">
              <w:t>Apply problem solving skills to a wide variety of familiar and unfamiliar contexts taking responsibility for the quality of outputs</w:t>
            </w:r>
            <w:r w:rsidR="00A21C5F">
              <w:t xml:space="preserve"> .</w:t>
            </w:r>
            <w:r w:rsidR="00F85C72" w:rsidRPr="00135333">
              <w:t>(LO10)</w:t>
            </w:r>
          </w:p>
          <w:p w:rsidR="00F852A1" w:rsidRPr="00135333" w:rsidRDefault="00F852A1" w:rsidP="00135333">
            <w:pPr>
              <w:rPr>
                <w:rFonts w:cs="Helvetica"/>
              </w:rPr>
            </w:pPr>
            <w:r w:rsidRPr="00135333">
              <w:rPr>
                <w:rFonts w:cs="Helvetica"/>
              </w:rPr>
              <w:t>Project Guidelines</w:t>
            </w:r>
          </w:p>
          <w:p w:rsidR="003B1630" w:rsidRDefault="00F85C72" w:rsidP="00C95906">
            <w:pPr>
              <w:numPr>
                <w:ilvl w:val="0"/>
                <w:numId w:val="38"/>
              </w:numPr>
              <w:rPr>
                <w:rFonts w:cs="Helvetica"/>
              </w:rPr>
            </w:pPr>
            <w:r w:rsidRPr="003B1630">
              <w:rPr>
                <w:rFonts w:cs="Helvetica"/>
              </w:rPr>
              <w:t xml:space="preserve">The project should focus on the </w:t>
            </w:r>
            <w:r w:rsidR="00643365" w:rsidRPr="003B1630">
              <w:rPr>
                <w:rFonts w:cs="Helvetica"/>
              </w:rPr>
              <w:t xml:space="preserve">type of </w:t>
            </w:r>
            <w:r w:rsidR="00F852A1" w:rsidRPr="003B1630">
              <w:rPr>
                <w:rFonts w:cs="Helvetica"/>
              </w:rPr>
              <w:t>problem solving</w:t>
            </w:r>
            <w:r w:rsidRPr="003B1630">
              <w:rPr>
                <w:rFonts w:cs="Helvetica"/>
              </w:rPr>
              <w:t xml:space="preserve"> relevant to the vocational area.</w:t>
            </w:r>
          </w:p>
          <w:p w:rsidR="003B1630" w:rsidRDefault="00F85C72" w:rsidP="00C95906">
            <w:pPr>
              <w:numPr>
                <w:ilvl w:val="0"/>
                <w:numId w:val="38"/>
              </w:numPr>
              <w:rPr>
                <w:rFonts w:cs="Helvetica"/>
              </w:rPr>
            </w:pPr>
            <w:r w:rsidRPr="003B1630">
              <w:rPr>
                <w:rFonts w:cs="Helvetica"/>
              </w:rPr>
              <w:t>The subject</w:t>
            </w:r>
            <w:r w:rsidR="002F319A" w:rsidRPr="003B1630">
              <w:rPr>
                <w:rFonts w:cs="Helvetica"/>
              </w:rPr>
              <w:t xml:space="preserve"> </w:t>
            </w:r>
            <w:r w:rsidR="00643365" w:rsidRPr="003B1630">
              <w:rPr>
                <w:rFonts w:cs="Helvetica"/>
              </w:rPr>
              <w:t xml:space="preserve">of the project </w:t>
            </w:r>
            <w:r w:rsidR="002F319A" w:rsidRPr="003B1630">
              <w:rPr>
                <w:rFonts w:cs="Helvetica"/>
              </w:rPr>
              <w:t xml:space="preserve">is to be the </w:t>
            </w:r>
            <w:r w:rsidR="00643365" w:rsidRPr="003B1630">
              <w:rPr>
                <w:rFonts w:cs="Helvetica"/>
              </w:rPr>
              <w:t xml:space="preserve">solving </w:t>
            </w:r>
            <w:r w:rsidR="002F319A" w:rsidRPr="003B1630">
              <w:rPr>
                <w:rFonts w:cs="Helvetica"/>
              </w:rPr>
              <w:t>of a particular problem or group of problems</w:t>
            </w:r>
            <w:r w:rsidR="00643365" w:rsidRPr="003B1630">
              <w:rPr>
                <w:rFonts w:cs="Helvetica"/>
              </w:rPr>
              <w:t xml:space="preserve"> </w:t>
            </w:r>
            <w:r w:rsidR="002F319A" w:rsidRPr="003B1630">
              <w:rPr>
                <w:rFonts w:cs="Helvetica"/>
              </w:rPr>
              <w:t xml:space="preserve">as opposed to the study </w:t>
            </w:r>
            <w:r w:rsidR="002F319A" w:rsidRPr="003B1630">
              <w:rPr>
                <w:rFonts w:cs="Helvetica"/>
                <w:i/>
              </w:rPr>
              <w:t xml:space="preserve">of </w:t>
            </w:r>
            <w:r w:rsidR="002F319A" w:rsidRPr="003B1630">
              <w:rPr>
                <w:rFonts w:cs="Helvetica"/>
              </w:rPr>
              <w:t>problem solving</w:t>
            </w:r>
            <w:r w:rsidR="00F852A1" w:rsidRPr="003B1630">
              <w:rPr>
                <w:rFonts w:cs="Helvetica"/>
              </w:rPr>
              <w:t xml:space="preserve"> as an abstract </w:t>
            </w:r>
            <w:r w:rsidR="002F319A" w:rsidRPr="003B1630">
              <w:rPr>
                <w:rFonts w:cs="Helvetica"/>
              </w:rPr>
              <w:t xml:space="preserve">or historical idea.  </w:t>
            </w:r>
          </w:p>
          <w:p w:rsidR="00F852A1" w:rsidRPr="003B1630" w:rsidRDefault="002F319A" w:rsidP="00C95906">
            <w:pPr>
              <w:numPr>
                <w:ilvl w:val="0"/>
                <w:numId w:val="38"/>
              </w:numPr>
              <w:rPr>
                <w:rFonts w:cs="Helvetica"/>
              </w:rPr>
            </w:pPr>
            <w:r w:rsidRPr="003B1630">
              <w:rPr>
                <w:rFonts w:cs="Helvetica"/>
              </w:rPr>
              <w:t>In solving the problem/s, the learner applies skills previously demonstrated and acquired</w:t>
            </w:r>
            <w:r w:rsidR="00F852A1" w:rsidRPr="003B1630">
              <w:rPr>
                <w:rFonts w:cs="Helvetica"/>
              </w:rPr>
              <w:t xml:space="preserve">. </w:t>
            </w:r>
          </w:p>
          <w:p w:rsidR="00F852A1" w:rsidRPr="00135333" w:rsidRDefault="00F852A1" w:rsidP="00135333">
            <w:pPr>
              <w:numPr>
                <w:ilvl w:val="0"/>
                <w:numId w:val="38"/>
              </w:numPr>
              <w:rPr>
                <w:rFonts w:cs="Helvetica"/>
              </w:rPr>
            </w:pPr>
            <w:r w:rsidRPr="00135333">
              <w:rPr>
                <w:rFonts w:cs="Helvetica"/>
              </w:rPr>
              <w:t>I</w:t>
            </w:r>
            <w:r w:rsidR="002F319A" w:rsidRPr="00135333">
              <w:rPr>
                <w:rFonts w:cs="Helvetica"/>
              </w:rPr>
              <w:t>nnovation, originality</w:t>
            </w:r>
            <w:r w:rsidRPr="00135333">
              <w:rPr>
                <w:rFonts w:cs="Helvetica"/>
              </w:rPr>
              <w:t xml:space="preserve"> and creativity are </w:t>
            </w:r>
            <w:r w:rsidR="002F319A" w:rsidRPr="00135333">
              <w:rPr>
                <w:rFonts w:cs="Helvetica"/>
              </w:rPr>
              <w:t xml:space="preserve">to be encouraged. </w:t>
            </w:r>
          </w:p>
          <w:p w:rsidR="00F852A1" w:rsidRPr="00135333" w:rsidRDefault="002F319A" w:rsidP="00135333">
            <w:pPr>
              <w:numPr>
                <w:ilvl w:val="0"/>
                <w:numId w:val="38"/>
              </w:numPr>
              <w:rPr>
                <w:rFonts w:cs="Helvetica"/>
              </w:rPr>
            </w:pPr>
            <w:r w:rsidRPr="00135333">
              <w:rPr>
                <w:rFonts w:cs="Helvetica"/>
              </w:rPr>
              <w:t xml:space="preserve">The problem should be “real life” or as close to this as as possible. </w:t>
            </w:r>
          </w:p>
          <w:p w:rsidR="002F319A" w:rsidRPr="00226F3D" w:rsidRDefault="002F319A" w:rsidP="00135333">
            <w:pPr>
              <w:numPr>
                <w:ilvl w:val="0"/>
                <w:numId w:val="38"/>
              </w:numPr>
              <w:rPr>
                <w:rFonts w:cs="Helvetica"/>
              </w:rPr>
            </w:pPr>
            <w:r w:rsidRPr="00226F3D">
              <w:rPr>
                <w:rFonts w:cs="Helvetica"/>
              </w:rPr>
              <w:t xml:space="preserve">The identification of the problem undertaken </w:t>
            </w:r>
            <w:r w:rsidR="00135333" w:rsidRPr="00226F3D">
              <w:rPr>
                <w:rFonts w:cs="Helvetica"/>
              </w:rPr>
              <w:t>should be</w:t>
            </w:r>
            <w:r w:rsidR="00F852A1" w:rsidRPr="00226F3D">
              <w:rPr>
                <w:rFonts w:cs="Helvetica"/>
              </w:rPr>
              <w:t xml:space="preserve"> made by the learner.</w:t>
            </w:r>
          </w:p>
          <w:p w:rsidR="00F852A1" w:rsidRPr="00226F3D" w:rsidRDefault="00F852A1" w:rsidP="00135333">
            <w:pPr>
              <w:numPr>
                <w:ilvl w:val="0"/>
                <w:numId w:val="38"/>
              </w:numPr>
              <w:rPr>
                <w:rFonts w:cs="Helvetica"/>
              </w:rPr>
            </w:pPr>
            <w:r w:rsidRPr="00226F3D">
              <w:rPr>
                <w:rFonts w:cs="Helvetica"/>
              </w:rPr>
              <w:t>The project may be open ended and may or may not result in the solution of the problem.</w:t>
            </w:r>
          </w:p>
          <w:p w:rsidR="00F852A1" w:rsidRPr="00226F3D" w:rsidRDefault="00F852A1" w:rsidP="00135333">
            <w:pPr>
              <w:numPr>
                <w:ilvl w:val="0"/>
                <w:numId w:val="38"/>
              </w:numPr>
              <w:rPr>
                <w:rFonts w:cs="Helvetica"/>
              </w:rPr>
            </w:pPr>
            <w:r w:rsidRPr="00226F3D">
              <w:rPr>
                <w:rFonts w:cs="Helvetica"/>
              </w:rPr>
              <w:t xml:space="preserve">The problem should lead and generate all subsequent research and support </w:t>
            </w:r>
            <w:r w:rsidR="00135333" w:rsidRPr="00226F3D">
              <w:rPr>
                <w:rFonts w:cs="Helvetica"/>
              </w:rPr>
              <w:t>material.</w:t>
            </w:r>
          </w:p>
          <w:p w:rsidR="00083AA9" w:rsidRPr="00226F3D" w:rsidRDefault="00FF51B5" w:rsidP="00135333">
            <w:pPr>
              <w:rPr>
                <w:rFonts w:cs="Helvetica"/>
              </w:rPr>
            </w:pPr>
            <w:r w:rsidRPr="00226F3D">
              <w:rPr>
                <w:rFonts w:cs="Helvetica"/>
              </w:rPr>
              <w:t>Suggested format for some or all, of this programme module is that of a journal, blog, logbook or other format reflecting the development of work over time. Other suggested formats for assessments can include tutor devised log sheets, surveys, short answer sheets, written papers, charts, etc. For a project the suggested format will be of a more substantial and comprehensive form than the skills demonstration and should demonstrate higher order thinking and critical reflection on the part of the learner.</w:t>
            </w:r>
            <w:r w:rsidR="00135333">
              <w:rPr>
                <w:rFonts w:cs="Helvetica"/>
              </w:rPr>
              <w:t xml:space="preserve"> </w:t>
            </w:r>
            <w:r w:rsidRPr="00226F3D">
              <w:rPr>
                <w:rFonts w:cs="Helvetica"/>
              </w:rPr>
              <w:t>Evidence for this assessment technique may take the form of written, oral, audio, visual and/or digital evidence. Any audio, video or digital evidence must be provided in a suitable format.</w:t>
            </w:r>
            <w:r w:rsidR="00135333">
              <w:rPr>
                <w:rFonts w:cs="Helvetica"/>
              </w:rPr>
              <w:t xml:space="preserve"> </w:t>
            </w:r>
            <w:r w:rsidR="00135333" w:rsidRPr="00135333">
              <w:rPr>
                <w:rFonts w:cs="Helvetica"/>
              </w:rPr>
              <w:t>All instructions for the learner must be clearly outlined in an assessment brief.</w:t>
            </w:r>
          </w:p>
        </w:tc>
      </w:tr>
    </w:tbl>
    <w:p w:rsidR="008F164E" w:rsidRPr="00226F3D" w:rsidRDefault="008F164E" w:rsidP="008F164E">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505"/>
        <w:gridCol w:w="4506"/>
      </w:tblGrid>
      <w:tr w:rsidR="008F164E" w:rsidRPr="00226F3D" w:rsidTr="00135333">
        <w:tc>
          <w:tcPr>
            <w:tcW w:w="4505" w:type="dxa"/>
            <w:vAlign w:val="center"/>
          </w:tcPr>
          <w:p w:rsidR="008F164E" w:rsidRPr="00226F3D" w:rsidRDefault="008F164E" w:rsidP="003B1630">
            <w:pPr>
              <w:spacing w:after="0" w:line="360" w:lineRule="auto"/>
              <w:rPr>
                <w:b/>
              </w:rPr>
            </w:pPr>
            <w:r w:rsidRPr="00226F3D">
              <w:rPr>
                <w:b/>
              </w:rPr>
              <w:t>Assessment Tec</w:t>
            </w:r>
            <w:r w:rsidR="00C865BE" w:rsidRPr="00226F3D">
              <w:rPr>
                <w:b/>
              </w:rPr>
              <w:t xml:space="preserve">hnique 2 </w:t>
            </w:r>
          </w:p>
          <w:p w:rsidR="008F164E" w:rsidRPr="00226F3D" w:rsidRDefault="00735FA5" w:rsidP="003B1630">
            <w:pPr>
              <w:spacing w:after="0" w:line="360" w:lineRule="auto"/>
              <w:rPr>
                <w:b/>
              </w:rPr>
            </w:pPr>
            <w:r w:rsidRPr="00226F3D">
              <w:rPr>
                <w:b/>
              </w:rPr>
              <w:t>SKILLS DEMONSTRATION</w:t>
            </w:r>
          </w:p>
        </w:tc>
        <w:tc>
          <w:tcPr>
            <w:tcW w:w="4506" w:type="dxa"/>
            <w:vAlign w:val="center"/>
          </w:tcPr>
          <w:p w:rsidR="008F164E" w:rsidRPr="00226F3D" w:rsidRDefault="008F164E" w:rsidP="003B1630">
            <w:pPr>
              <w:spacing w:after="0" w:line="360" w:lineRule="auto"/>
              <w:rPr>
                <w:b/>
              </w:rPr>
            </w:pPr>
            <w:r w:rsidRPr="00226F3D">
              <w:rPr>
                <w:b/>
              </w:rPr>
              <w:t>Asses</w:t>
            </w:r>
            <w:r w:rsidR="00C865BE" w:rsidRPr="00226F3D">
              <w:rPr>
                <w:b/>
              </w:rPr>
              <w:t xml:space="preserve">sment Technique 2 Weighting </w:t>
            </w:r>
          </w:p>
          <w:p w:rsidR="00735FA5" w:rsidRPr="00226F3D" w:rsidRDefault="00735FA5" w:rsidP="003B1630">
            <w:pPr>
              <w:spacing w:after="0" w:line="360" w:lineRule="auto"/>
              <w:rPr>
                <w:b/>
              </w:rPr>
            </w:pPr>
            <w:r w:rsidRPr="00226F3D">
              <w:rPr>
                <w:b/>
              </w:rPr>
              <w:t>50%</w:t>
            </w:r>
          </w:p>
        </w:tc>
      </w:tr>
      <w:tr w:rsidR="008F164E" w:rsidRPr="00226F3D" w:rsidTr="00135333">
        <w:tc>
          <w:tcPr>
            <w:tcW w:w="9011" w:type="dxa"/>
            <w:gridSpan w:val="2"/>
            <w:vAlign w:val="center"/>
          </w:tcPr>
          <w:p w:rsidR="008F164E" w:rsidRPr="00226F3D" w:rsidRDefault="00C865BE" w:rsidP="003B1630">
            <w:pPr>
              <w:spacing w:after="0" w:line="360" w:lineRule="auto"/>
            </w:pPr>
            <w:r w:rsidRPr="00226F3D">
              <w:rPr>
                <w:b/>
              </w:rPr>
              <w:t>The Learner will complete a skills demonstration over a period of three to four weeks</w:t>
            </w:r>
          </w:p>
        </w:tc>
      </w:tr>
      <w:tr w:rsidR="006F06A2" w:rsidRPr="00226F3D" w:rsidTr="00135333">
        <w:trPr>
          <w:trHeight w:val="926"/>
        </w:trPr>
        <w:tc>
          <w:tcPr>
            <w:tcW w:w="9011" w:type="dxa"/>
            <w:gridSpan w:val="2"/>
            <w:tcBorders>
              <w:bottom w:val="single" w:sz="4" w:space="0" w:color="auto"/>
            </w:tcBorders>
            <w:vAlign w:val="center"/>
          </w:tcPr>
          <w:p w:rsidR="00FF51B5" w:rsidRPr="00226F3D" w:rsidRDefault="00FF51B5" w:rsidP="003B1630">
            <w:pPr>
              <w:autoSpaceDE w:val="0"/>
              <w:autoSpaceDN w:val="0"/>
              <w:adjustRightInd w:val="0"/>
              <w:spacing w:line="360" w:lineRule="auto"/>
              <w:rPr>
                <w:rFonts w:cs="Helvetica"/>
              </w:rPr>
            </w:pPr>
            <w:r w:rsidRPr="00226F3D">
              <w:rPr>
                <w:rFonts w:cs="Helvetica"/>
              </w:rPr>
              <w:t xml:space="preserve">The learner will demonstrate the following through completion of a series of assessments devised by the provider. </w:t>
            </w:r>
          </w:p>
          <w:p w:rsidR="007D4179" w:rsidRPr="00226F3D" w:rsidRDefault="007D4179" w:rsidP="003B1630">
            <w:pPr>
              <w:numPr>
                <w:ilvl w:val="0"/>
                <w:numId w:val="34"/>
              </w:numPr>
              <w:autoSpaceDE w:val="0"/>
              <w:autoSpaceDN w:val="0"/>
              <w:adjustRightInd w:val="0"/>
              <w:spacing w:after="0" w:line="360" w:lineRule="auto"/>
              <w:rPr>
                <w:rFonts w:cs="Helvetica"/>
              </w:rPr>
            </w:pPr>
            <w:r w:rsidRPr="00226F3D">
              <w:rPr>
                <w:rFonts w:cs="Helvetica"/>
              </w:rPr>
              <w:t>Demonstrate the personal skills required for effective problem-solving, to include problem-shaping, information-gathering,</w:t>
            </w:r>
            <w:r w:rsidRPr="00226F3D">
              <w:rPr>
                <w:rFonts w:cs="Helvetica"/>
                <w:sz w:val="24"/>
                <w:szCs w:val="24"/>
              </w:rPr>
              <w:t xml:space="preserve"> </w:t>
            </w:r>
            <w:r w:rsidRPr="00226F3D">
              <w:rPr>
                <w:rFonts w:cs="Helvetica"/>
              </w:rPr>
              <w:t>analytical skills, an ability to understand others</w:t>
            </w:r>
            <w:r w:rsidR="00195063" w:rsidRPr="00226F3D">
              <w:rPr>
                <w:rFonts w:cs="Helvetica"/>
              </w:rPr>
              <w:t>’</w:t>
            </w:r>
            <w:r w:rsidRPr="00226F3D">
              <w:rPr>
                <w:rFonts w:cs="Helvetica"/>
              </w:rPr>
              <w:t xml:space="preserve"> perspectives,</w:t>
            </w:r>
            <w:r w:rsidRPr="00226F3D">
              <w:rPr>
                <w:rFonts w:cs="Helvetica"/>
                <w:sz w:val="24"/>
                <w:szCs w:val="24"/>
              </w:rPr>
              <w:t xml:space="preserve"> </w:t>
            </w:r>
            <w:r w:rsidRPr="00226F3D">
              <w:rPr>
                <w:rFonts w:cs="Helvetica"/>
              </w:rPr>
              <w:t>creativity, and decision-making.</w:t>
            </w:r>
            <w:r w:rsidR="004475AB" w:rsidRPr="00226F3D">
              <w:rPr>
                <w:rFonts w:cs="Helvetica"/>
              </w:rPr>
              <w:t>(LO6</w:t>
            </w:r>
            <w:r w:rsidRPr="00226F3D">
              <w:rPr>
                <w:rFonts w:cs="Helvetica"/>
              </w:rPr>
              <w:t>)</w:t>
            </w:r>
          </w:p>
          <w:p w:rsidR="00FF51B5" w:rsidRPr="00226F3D" w:rsidRDefault="00FF51B5" w:rsidP="003B1630">
            <w:pPr>
              <w:numPr>
                <w:ilvl w:val="0"/>
                <w:numId w:val="34"/>
              </w:numPr>
              <w:autoSpaceDE w:val="0"/>
              <w:autoSpaceDN w:val="0"/>
              <w:adjustRightInd w:val="0"/>
              <w:spacing w:after="0" w:line="360" w:lineRule="auto"/>
              <w:rPr>
                <w:rFonts w:cs="Helvetica"/>
              </w:rPr>
            </w:pPr>
            <w:r w:rsidRPr="00226F3D">
              <w:rPr>
                <w:rFonts w:cs="Helvetica"/>
              </w:rPr>
              <w:t>Apply appropriate problem-solving techniques to a range of real</w:t>
            </w:r>
            <w:r w:rsidRPr="00226F3D">
              <w:rPr>
                <w:rFonts w:cs="Helvetica"/>
                <w:sz w:val="24"/>
                <w:szCs w:val="24"/>
              </w:rPr>
              <w:t xml:space="preserve"> </w:t>
            </w:r>
            <w:r w:rsidRPr="00226F3D">
              <w:rPr>
                <w:rFonts w:cs="Helvetica"/>
              </w:rPr>
              <w:t>or potential problems in personal and or work life, to include an</w:t>
            </w:r>
            <w:r w:rsidRPr="00226F3D">
              <w:rPr>
                <w:rFonts w:cs="Helvetica"/>
                <w:sz w:val="24"/>
                <w:szCs w:val="24"/>
              </w:rPr>
              <w:t xml:space="preserve"> </w:t>
            </w:r>
            <w:r w:rsidR="00886E36" w:rsidRPr="00226F3D">
              <w:rPr>
                <w:rFonts w:cs="Helvetica"/>
              </w:rPr>
              <w:t>on-going</w:t>
            </w:r>
            <w:r w:rsidRPr="00226F3D">
              <w:rPr>
                <w:rFonts w:cs="Helvetica"/>
              </w:rPr>
              <w:t xml:space="preserve"> record of the process, progress made, and the eventual outcome</w:t>
            </w:r>
            <w:r w:rsidR="007D4179" w:rsidRPr="00226F3D">
              <w:rPr>
                <w:rFonts w:cs="Helvetica"/>
              </w:rPr>
              <w:t xml:space="preserve"> (LO7)</w:t>
            </w:r>
          </w:p>
          <w:p w:rsidR="00FF51B5" w:rsidRPr="00226F3D" w:rsidRDefault="00FF51B5" w:rsidP="003B1630">
            <w:pPr>
              <w:numPr>
                <w:ilvl w:val="0"/>
                <w:numId w:val="34"/>
              </w:numPr>
              <w:autoSpaceDE w:val="0"/>
              <w:autoSpaceDN w:val="0"/>
              <w:adjustRightInd w:val="0"/>
              <w:spacing w:after="0" w:line="360" w:lineRule="auto"/>
              <w:rPr>
                <w:rFonts w:cs="Helvetica"/>
              </w:rPr>
            </w:pPr>
            <w:r w:rsidRPr="00226F3D">
              <w:rPr>
                <w:rFonts w:cs="Helvetica"/>
              </w:rPr>
              <w:t>Collaborate with others where needed to assist with a problem-</w:t>
            </w:r>
            <w:r w:rsidRPr="00226F3D">
              <w:rPr>
                <w:rFonts w:cs="Helvetica"/>
                <w:sz w:val="24"/>
                <w:szCs w:val="24"/>
              </w:rPr>
              <w:t xml:space="preserve"> </w:t>
            </w:r>
            <w:r w:rsidRPr="00226F3D">
              <w:rPr>
                <w:rFonts w:cs="Helvetica"/>
              </w:rPr>
              <w:t>solving activity, to include advice and or practical support from</w:t>
            </w:r>
            <w:r w:rsidRPr="00226F3D">
              <w:rPr>
                <w:rFonts w:cs="Helvetica"/>
                <w:sz w:val="24"/>
                <w:szCs w:val="24"/>
              </w:rPr>
              <w:t xml:space="preserve"> </w:t>
            </w:r>
            <w:r w:rsidRPr="00226F3D">
              <w:rPr>
                <w:rFonts w:cs="Helvetica"/>
              </w:rPr>
              <w:t>team members and supervisors</w:t>
            </w:r>
            <w:r w:rsidR="007D4179" w:rsidRPr="00226F3D">
              <w:rPr>
                <w:rFonts w:cs="Helvetica"/>
              </w:rPr>
              <w:t xml:space="preserve"> (LO8)</w:t>
            </w:r>
          </w:p>
          <w:p w:rsidR="00135333" w:rsidRPr="00135333" w:rsidRDefault="00FF51B5" w:rsidP="003B1630">
            <w:pPr>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pPr>
            <w:r w:rsidRPr="00135333">
              <w:rPr>
                <w:rFonts w:cs="Helvetica"/>
              </w:rPr>
              <w:t xml:space="preserve">   Reflect on the experiences gained through problem-solving</w:t>
            </w:r>
            <w:r w:rsidRPr="00135333">
              <w:rPr>
                <w:rFonts w:cs="Helvetica"/>
                <w:sz w:val="24"/>
                <w:szCs w:val="24"/>
              </w:rPr>
              <w:t xml:space="preserve"> </w:t>
            </w:r>
            <w:r w:rsidRPr="00135333">
              <w:rPr>
                <w:rFonts w:cs="Helvetica"/>
              </w:rPr>
              <w:t>activities, to include observations on lessons learned, personal</w:t>
            </w:r>
            <w:r w:rsidRPr="00135333">
              <w:rPr>
                <w:rFonts w:cs="Helvetica"/>
                <w:sz w:val="24"/>
                <w:szCs w:val="24"/>
              </w:rPr>
              <w:t xml:space="preserve"> </w:t>
            </w:r>
            <w:r w:rsidRPr="00135333">
              <w:rPr>
                <w:rFonts w:cs="Helvetica"/>
              </w:rPr>
              <w:t>strengths and weaknesses, and areas for improvement</w:t>
            </w:r>
            <w:r w:rsidRPr="00135333">
              <w:rPr>
                <w:rFonts w:cs="Helvetica"/>
                <w:sz w:val="24"/>
                <w:szCs w:val="24"/>
              </w:rPr>
              <w:t xml:space="preserve"> </w:t>
            </w:r>
            <w:r w:rsidR="007D4179" w:rsidRPr="00135333">
              <w:rPr>
                <w:rFonts w:cs="Helvetica"/>
                <w:sz w:val="24"/>
                <w:szCs w:val="24"/>
              </w:rPr>
              <w:t>(LO9)</w:t>
            </w:r>
          </w:p>
          <w:p w:rsidR="007D4179" w:rsidRPr="00226F3D" w:rsidRDefault="007D4179" w:rsidP="003B1630">
            <w:pPr>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pPr>
            <w:r w:rsidRPr="00135333">
              <w:rPr>
                <w:rFonts w:cs="Helvetica"/>
                <w:lang w:val="en-US"/>
              </w:rPr>
              <w:t>Apply problem solving skills to a wide variety of familiar and</w:t>
            </w:r>
            <w:r w:rsidRPr="00135333">
              <w:rPr>
                <w:rFonts w:cs="Helvetica"/>
                <w:sz w:val="24"/>
                <w:szCs w:val="24"/>
                <w:lang w:val="en-US"/>
              </w:rPr>
              <w:t xml:space="preserve"> </w:t>
            </w:r>
            <w:r w:rsidRPr="00135333">
              <w:rPr>
                <w:rFonts w:cs="Helvetica"/>
                <w:lang w:val="en-US"/>
              </w:rPr>
              <w:t>unfamiliar contexts taking responsibility for the quality of</w:t>
            </w:r>
            <w:r w:rsidRPr="00135333">
              <w:rPr>
                <w:rFonts w:cs="Helvetica"/>
                <w:sz w:val="24"/>
                <w:szCs w:val="24"/>
                <w:lang w:val="en-US"/>
              </w:rPr>
              <w:t xml:space="preserve"> </w:t>
            </w:r>
            <w:r w:rsidRPr="00135333">
              <w:rPr>
                <w:rFonts w:cs="Helvetica"/>
                <w:lang w:val="en-US"/>
              </w:rPr>
              <w:t>outputs. (LO10)</w:t>
            </w:r>
          </w:p>
          <w:p w:rsidR="00FF51B5" w:rsidRPr="00226F3D" w:rsidRDefault="00FF51B5" w:rsidP="003B16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Helvetica"/>
              </w:rPr>
            </w:pPr>
            <w:r w:rsidRPr="00226F3D">
              <w:rPr>
                <w:rFonts w:cs="Helvetica"/>
              </w:rPr>
              <w:t>Suggested format for some or all, of this programme module is that of a journal, blog, logbook or other format reflecting the development of work over time. Other suggested formats for assessments can include tutor devised log sheets, surveys, short answer sheets, written papers, charts, etc</w:t>
            </w:r>
            <w:r w:rsidR="00886E36" w:rsidRPr="00226F3D">
              <w:rPr>
                <w:rFonts w:cs="Helvetica"/>
              </w:rPr>
              <w:t>.</w:t>
            </w:r>
          </w:p>
          <w:p w:rsidR="007D4179" w:rsidRPr="00226F3D" w:rsidRDefault="007D4179" w:rsidP="003B1630">
            <w:pPr>
              <w:spacing w:before="60" w:after="60" w:line="360" w:lineRule="auto"/>
              <w:outlineLvl w:val="0"/>
              <w:rPr>
                <w:rFonts w:cs="Calibri"/>
                <w:bCs/>
              </w:rPr>
            </w:pPr>
            <w:r w:rsidRPr="00226F3D">
              <w:rPr>
                <w:rFonts w:cs="Calibri"/>
                <w:bCs/>
              </w:rPr>
              <w:t>The learner will participate in problem solving exercises /role plays, and document one rea</w:t>
            </w:r>
            <w:r w:rsidR="00195063" w:rsidRPr="00226F3D">
              <w:rPr>
                <w:rFonts w:cs="Calibri"/>
                <w:bCs/>
              </w:rPr>
              <w:t>l-life problem that they solve, observe</w:t>
            </w:r>
            <w:r w:rsidRPr="00226F3D">
              <w:rPr>
                <w:rFonts w:cs="Calibri"/>
                <w:bCs/>
              </w:rPr>
              <w:t xml:space="preserve"> or are involved in.</w:t>
            </w:r>
          </w:p>
          <w:p w:rsidR="00FF51B5" w:rsidRPr="00226F3D" w:rsidRDefault="00FF51B5" w:rsidP="003B1630">
            <w:pPr>
              <w:spacing w:line="360" w:lineRule="auto"/>
              <w:rPr>
                <w:rFonts w:cs="Helvetica"/>
              </w:rPr>
            </w:pPr>
            <w:r w:rsidRPr="00226F3D">
              <w:rPr>
                <w:rFonts w:cs="Helvetica"/>
              </w:rPr>
              <w:t>Evidence for this assessment technique may take the form of written, oral, audio, visual and/or digital evidence. Any audio, video or digital evidence must be provided in a suitable format.</w:t>
            </w:r>
          </w:p>
          <w:p w:rsidR="00083AA9" w:rsidRPr="00226F3D" w:rsidRDefault="00FF51B5" w:rsidP="003B1630">
            <w:pPr>
              <w:spacing w:line="360" w:lineRule="auto"/>
            </w:pPr>
            <w:r w:rsidRPr="00226F3D">
              <w:rPr>
                <w:rFonts w:cs="Helvetica"/>
              </w:rPr>
              <w:t>All instructions for the learner must be clearly outlined in an assessment brief.</w:t>
            </w:r>
          </w:p>
        </w:tc>
      </w:tr>
    </w:tbl>
    <w:p w:rsidR="008F164E" w:rsidRPr="00226F3D" w:rsidRDefault="008F164E" w:rsidP="008F164E">
      <w:pPr>
        <w:pStyle w:val="MediumGrid1-Accent2"/>
        <w:numPr>
          <w:ilvl w:val="0"/>
          <w:numId w:val="3"/>
        </w:numPr>
        <w:spacing w:after="0" w:line="240" w:lineRule="auto"/>
        <w:rPr>
          <w:b/>
        </w:rPr>
      </w:pPr>
      <w:r w:rsidRPr="00226F3D">
        <w:rPr>
          <w:b/>
        </w:rPr>
        <w:t>Grading</w:t>
      </w:r>
    </w:p>
    <w:p w:rsidR="008F164E" w:rsidRPr="00226F3D" w:rsidRDefault="008F164E" w:rsidP="008F164E">
      <w:pPr>
        <w:spacing w:after="0" w:line="240" w:lineRule="auto"/>
      </w:pPr>
      <w:r w:rsidRPr="00226F3D">
        <w:t xml:space="preserve">Distinction: </w:t>
      </w:r>
      <w:r w:rsidRPr="00226F3D">
        <w:tab/>
        <w:t xml:space="preserve">80% - 100% </w:t>
      </w:r>
    </w:p>
    <w:p w:rsidR="008F164E" w:rsidRPr="00226F3D" w:rsidRDefault="008F164E" w:rsidP="008F164E">
      <w:pPr>
        <w:spacing w:after="0" w:line="240" w:lineRule="auto"/>
      </w:pPr>
      <w:r w:rsidRPr="00226F3D">
        <w:t>Merit:</w:t>
      </w:r>
      <w:r w:rsidRPr="00226F3D">
        <w:tab/>
      </w:r>
      <w:r w:rsidRPr="00226F3D">
        <w:tab/>
        <w:t>65% - 79%</w:t>
      </w:r>
    </w:p>
    <w:p w:rsidR="008F164E" w:rsidRPr="00226F3D" w:rsidRDefault="008F164E" w:rsidP="008F164E">
      <w:pPr>
        <w:spacing w:after="0" w:line="240" w:lineRule="auto"/>
      </w:pPr>
      <w:r w:rsidRPr="00226F3D">
        <w:t xml:space="preserve">Pass: </w:t>
      </w:r>
      <w:r w:rsidRPr="00226F3D">
        <w:tab/>
      </w:r>
      <w:r w:rsidRPr="00226F3D">
        <w:tab/>
        <w:t>50% - 64%</w:t>
      </w:r>
    </w:p>
    <w:p w:rsidR="008F164E" w:rsidRPr="00226F3D" w:rsidRDefault="008F164E" w:rsidP="008F164E">
      <w:pPr>
        <w:spacing w:after="0" w:line="240" w:lineRule="auto"/>
      </w:pPr>
      <w:r w:rsidRPr="00226F3D">
        <w:t>Unsuccessful:</w:t>
      </w:r>
      <w:r w:rsidRPr="00226F3D">
        <w:tab/>
        <w:t>0% - 49%</w:t>
      </w:r>
    </w:p>
    <w:p w:rsidR="008F164E" w:rsidRPr="00226F3D" w:rsidRDefault="008F164E" w:rsidP="008F164E"/>
    <w:p w:rsidR="008F164E" w:rsidRPr="00226F3D" w:rsidRDefault="008F164E" w:rsidP="008F164E">
      <w:pPr>
        <w:rPr>
          <w:rFonts w:cs="Calibri"/>
          <w:lang w:val="en-GB"/>
        </w:rPr>
        <w:sectPr w:rsidR="008F164E" w:rsidRPr="00226F3D" w:rsidSect="00BC1A2D">
          <w:pgSz w:w="11906" w:h="16838"/>
          <w:pgMar w:top="1440" w:right="1440" w:bottom="1440" w:left="1440" w:header="708" w:footer="708" w:gutter="0"/>
          <w:cols w:space="708"/>
          <w:docGrid w:linePitch="360"/>
        </w:sectPr>
      </w:pPr>
      <w:r w:rsidRPr="00226F3D">
        <w:rPr>
          <w:rFonts w:cs="Calibri"/>
          <w:lang w:val="en-GB"/>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379"/>
      </w:tblGrid>
      <w:tr w:rsidR="008F164E" w:rsidRPr="00226F3D" w:rsidTr="0095518D">
        <w:trPr>
          <w:trHeight w:val="687"/>
        </w:trPr>
        <w:tc>
          <w:tcPr>
            <w:tcW w:w="3510" w:type="dxa"/>
          </w:tcPr>
          <w:p w:rsidR="008F164E" w:rsidRPr="00226F3D" w:rsidRDefault="00495B43" w:rsidP="003B1630">
            <w:pPr>
              <w:spacing w:after="0" w:line="240" w:lineRule="auto"/>
              <w:jc w:val="center"/>
              <w:rPr>
                <w:b/>
                <w:sz w:val="28"/>
                <w:szCs w:val="28"/>
              </w:rPr>
            </w:pPr>
            <w:r w:rsidRPr="00226F3D">
              <w:rPr>
                <w:rFonts w:cs="Calibri"/>
                <w:b/>
                <w:sz w:val="28"/>
                <w:szCs w:val="28"/>
              </w:rPr>
              <w:t xml:space="preserve">Problem Solving </w:t>
            </w:r>
            <w:r w:rsidRPr="00226F3D">
              <w:rPr>
                <w:rFonts w:cs="Helvetica"/>
                <w:b/>
                <w:sz w:val="28"/>
                <w:szCs w:val="28"/>
                <w:lang w:val="en-US"/>
              </w:rPr>
              <w:t>5N1615</w:t>
            </w:r>
          </w:p>
        </w:tc>
        <w:tc>
          <w:tcPr>
            <w:tcW w:w="6379" w:type="dxa"/>
          </w:tcPr>
          <w:p w:rsidR="008F164E" w:rsidRPr="00226F3D" w:rsidRDefault="008F164E" w:rsidP="004511B8">
            <w:pPr>
              <w:spacing w:after="0" w:line="240" w:lineRule="auto"/>
              <w:jc w:val="center"/>
              <w:rPr>
                <w:b/>
                <w:sz w:val="28"/>
              </w:rPr>
            </w:pPr>
            <w:r w:rsidRPr="00226F3D">
              <w:rPr>
                <w:b/>
                <w:sz w:val="28"/>
              </w:rPr>
              <w:t>Learner Marking Sheet</w:t>
            </w:r>
          </w:p>
          <w:p w:rsidR="008F164E" w:rsidRPr="00226F3D" w:rsidRDefault="00495B43" w:rsidP="004511B8">
            <w:pPr>
              <w:spacing w:after="0" w:line="240" w:lineRule="auto"/>
              <w:jc w:val="center"/>
              <w:rPr>
                <w:b/>
                <w:sz w:val="28"/>
              </w:rPr>
            </w:pPr>
            <w:r w:rsidRPr="00226F3D">
              <w:rPr>
                <w:b/>
                <w:sz w:val="28"/>
              </w:rPr>
              <w:t>PROJECT 50%</w:t>
            </w:r>
          </w:p>
        </w:tc>
      </w:tr>
    </w:tbl>
    <w:p w:rsidR="008F164E" w:rsidRPr="00226F3D" w:rsidRDefault="008F164E" w:rsidP="008F164E">
      <w:r w:rsidRPr="00226F3D">
        <w:br w:type="textWrapping" w:clear="all"/>
      </w:r>
    </w:p>
    <w:p w:rsidR="008F164E" w:rsidRPr="003B1630" w:rsidRDefault="008F164E" w:rsidP="008F164E">
      <w:pPr>
        <w:rPr>
          <w:b/>
          <w:sz w:val="24"/>
        </w:rPr>
      </w:pPr>
      <w:r w:rsidRPr="003B1630">
        <w:rPr>
          <w:b/>
          <w:sz w:val="24"/>
        </w:rPr>
        <w:t>Learner’s Name: _________________________</w:t>
      </w:r>
      <w:r w:rsidR="003B1630" w:rsidRPr="003B1630">
        <w:rPr>
          <w:b/>
          <w:sz w:val="24"/>
        </w:rPr>
        <w:t>_______</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1417"/>
        <w:gridCol w:w="1276"/>
      </w:tblGrid>
      <w:tr w:rsidR="008F164E" w:rsidRPr="00226F3D" w:rsidTr="004E08B8">
        <w:tc>
          <w:tcPr>
            <w:tcW w:w="7196" w:type="dxa"/>
          </w:tcPr>
          <w:p w:rsidR="008F164E" w:rsidRPr="00226F3D" w:rsidRDefault="008F164E" w:rsidP="004511B8">
            <w:pPr>
              <w:spacing w:after="0" w:line="240" w:lineRule="auto"/>
              <w:rPr>
                <w:b/>
                <w:sz w:val="28"/>
                <w:szCs w:val="28"/>
              </w:rPr>
            </w:pPr>
            <w:r w:rsidRPr="00226F3D">
              <w:rPr>
                <w:b/>
                <w:sz w:val="28"/>
                <w:szCs w:val="28"/>
              </w:rPr>
              <w:t>Assessment Criteria</w:t>
            </w:r>
          </w:p>
          <w:p w:rsidR="008F164E" w:rsidRPr="00226F3D" w:rsidRDefault="008F164E" w:rsidP="004511B8">
            <w:pPr>
              <w:spacing w:after="0" w:line="240" w:lineRule="auto"/>
            </w:pPr>
          </w:p>
        </w:tc>
        <w:tc>
          <w:tcPr>
            <w:tcW w:w="1417" w:type="dxa"/>
          </w:tcPr>
          <w:p w:rsidR="008F164E" w:rsidRPr="00226F3D" w:rsidRDefault="00886E36" w:rsidP="004511B8">
            <w:pPr>
              <w:spacing w:after="0" w:line="240" w:lineRule="auto"/>
              <w:jc w:val="center"/>
            </w:pPr>
            <w:r w:rsidRPr="00226F3D">
              <w:rPr>
                <w:b/>
                <w:sz w:val="28"/>
                <w:szCs w:val="28"/>
              </w:rPr>
              <w:t>Maximum Mark</w:t>
            </w:r>
          </w:p>
        </w:tc>
        <w:tc>
          <w:tcPr>
            <w:tcW w:w="1276" w:type="dxa"/>
          </w:tcPr>
          <w:p w:rsidR="008F164E" w:rsidRPr="00226F3D" w:rsidRDefault="00886E36" w:rsidP="004511B8">
            <w:pPr>
              <w:spacing w:after="0" w:line="240" w:lineRule="auto"/>
              <w:jc w:val="center"/>
            </w:pPr>
            <w:r w:rsidRPr="00226F3D">
              <w:rPr>
                <w:b/>
                <w:sz w:val="28"/>
                <w:szCs w:val="28"/>
              </w:rPr>
              <w:t>Learner Mark</w:t>
            </w:r>
          </w:p>
        </w:tc>
      </w:tr>
      <w:tr w:rsidR="008F164E" w:rsidRPr="00226F3D" w:rsidTr="004E08B8">
        <w:tc>
          <w:tcPr>
            <w:tcW w:w="7196" w:type="dxa"/>
          </w:tcPr>
          <w:p w:rsidR="00D00487" w:rsidRPr="00226F3D" w:rsidRDefault="007D4179" w:rsidP="003B1630">
            <w:pPr>
              <w:pStyle w:val="MediumShading1-Accent1"/>
              <w:spacing w:line="360" w:lineRule="auto"/>
              <w:rPr>
                <w:lang w:val="en-US"/>
              </w:rPr>
            </w:pPr>
            <w:r w:rsidRPr="00226F3D">
              <w:t>U</w:t>
            </w:r>
            <w:r w:rsidR="0095518D" w:rsidRPr="00226F3D">
              <w:t xml:space="preserve">nderstanding of </w:t>
            </w:r>
            <w:r w:rsidR="0095518D" w:rsidRPr="00226F3D">
              <w:rPr>
                <w:lang w:val="en-US"/>
              </w:rPr>
              <w:t>the principles and practice of problem solving within a</w:t>
            </w:r>
            <w:r w:rsidR="0095518D" w:rsidRPr="00226F3D">
              <w:rPr>
                <w:sz w:val="24"/>
                <w:szCs w:val="24"/>
                <w:lang w:val="en-US"/>
              </w:rPr>
              <w:t xml:space="preserve"> </w:t>
            </w:r>
            <w:r w:rsidR="0095518D" w:rsidRPr="00226F3D">
              <w:rPr>
                <w:lang w:val="en-US"/>
              </w:rPr>
              <w:t>range of work and or social contexts</w:t>
            </w:r>
            <w:r w:rsidR="0095518D" w:rsidRPr="00226F3D">
              <w:rPr>
                <w:sz w:val="24"/>
                <w:szCs w:val="24"/>
                <w:lang w:val="en-US"/>
              </w:rPr>
              <w:t xml:space="preserve"> </w:t>
            </w:r>
          </w:p>
        </w:tc>
        <w:tc>
          <w:tcPr>
            <w:tcW w:w="1417" w:type="dxa"/>
          </w:tcPr>
          <w:p w:rsidR="008F164E" w:rsidRPr="003B1630" w:rsidRDefault="00D00487" w:rsidP="003B1630">
            <w:pPr>
              <w:spacing w:after="0" w:line="360" w:lineRule="auto"/>
              <w:jc w:val="center"/>
              <w:rPr>
                <w:b/>
                <w:sz w:val="24"/>
              </w:rPr>
            </w:pPr>
            <w:r w:rsidRPr="003B1630">
              <w:rPr>
                <w:b/>
                <w:sz w:val="24"/>
              </w:rPr>
              <w:t>5</w:t>
            </w:r>
          </w:p>
        </w:tc>
        <w:tc>
          <w:tcPr>
            <w:tcW w:w="1276" w:type="dxa"/>
          </w:tcPr>
          <w:p w:rsidR="008F164E" w:rsidRPr="00226F3D" w:rsidRDefault="008F164E" w:rsidP="003B1630">
            <w:pPr>
              <w:spacing w:after="0" w:line="360" w:lineRule="auto"/>
              <w:jc w:val="center"/>
            </w:pPr>
          </w:p>
        </w:tc>
      </w:tr>
      <w:tr w:rsidR="008F164E" w:rsidRPr="00226F3D" w:rsidTr="004E08B8">
        <w:tc>
          <w:tcPr>
            <w:tcW w:w="7196" w:type="dxa"/>
          </w:tcPr>
          <w:p w:rsidR="00D00487" w:rsidRPr="00226F3D" w:rsidRDefault="007D4179" w:rsidP="003B1630">
            <w:pPr>
              <w:pStyle w:val="MediumShading1-Accent1"/>
              <w:spacing w:line="360" w:lineRule="auto"/>
              <w:rPr>
                <w:lang w:val="en-US"/>
              </w:rPr>
            </w:pPr>
            <w:r w:rsidRPr="00226F3D">
              <w:t>U</w:t>
            </w:r>
            <w:r w:rsidR="0095518D" w:rsidRPr="00226F3D">
              <w:t xml:space="preserve">nderstanding of the </w:t>
            </w:r>
            <w:r w:rsidR="0095518D" w:rsidRPr="00226F3D">
              <w:rPr>
                <w:lang w:val="en-US"/>
              </w:rPr>
              <w:t>concept of problem-solving, to include reference to</w:t>
            </w:r>
            <w:r w:rsidR="0095518D" w:rsidRPr="00226F3D">
              <w:rPr>
                <w:sz w:val="24"/>
                <w:szCs w:val="24"/>
                <w:lang w:val="en-US"/>
              </w:rPr>
              <w:t xml:space="preserve"> </w:t>
            </w:r>
            <w:r w:rsidR="0095518D" w:rsidRPr="00226F3D">
              <w:rPr>
                <w:lang w:val="en-US"/>
              </w:rPr>
              <w:t>intellectual and emotional dimensions and the need for problem-</w:t>
            </w:r>
            <w:r w:rsidR="0095518D" w:rsidRPr="00226F3D">
              <w:rPr>
                <w:sz w:val="24"/>
                <w:szCs w:val="24"/>
                <w:lang w:val="en-US"/>
              </w:rPr>
              <w:t xml:space="preserve"> </w:t>
            </w:r>
            <w:r w:rsidR="0095518D" w:rsidRPr="00226F3D">
              <w:rPr>
                <w:lang w:val="en-US"/>
              </w:rPr>
              <w:t>solving skills in everyday life, in work, and in the public arena</w:t>
            </w:r>
          </w:p>
        </w:tc>
        <w:tc>
          <w:tcPr>
            <w:tcW w:w="1417" w:type="dxa"/>
          </w:tcPr>
          <w:p w:rsidR="008F164E" w:rsidRPr="003B1630" w:rsidRDefault="00D00487" w:rsidP="003B1630">
            <w:pPr>
              <w:spacing w:after="0" w:line="360" w:lineRule="auto"/>
              <w:jc w:val="center"/>
              <w:rPr>
                <w:b/>
                <w:sz w:val="24"/>
              </w:rPr>
            </w:pPr>
            <w:r w:rsidRPr="003B1630">
              <w:rPr>
                <w:b/>
                <w:sz w:val="24"/>
              </w:rPr>
              <w:t>5</w:t>
            </w:r>
          </w:p>
        </w:tc>
        <w:tc>
          <w:tcPr>
            <w:tcW w:w="1276" w:type="dxa"/>
          </w:tcPr>
          <w:p w:rsidR="008F164E" w:rsidRPr="00226F3D" w:rsidRDefault="008F164E" w:rsidP="003B1630">
            <w:pPr>
              <w:spacing w:after="0" w:line="360" w:lineRule="auto"/>
              <w:jc w:val="center"/>
            </w:pPr>
          </w:p>
        </w:tc>
      </w:tr>
      <w:tr w:rsidR="008F164E" w:rsidRPr="00226F3D" w:rsidTr="004E08B8">
        <w:tc>
          <w:tcPr>
            <w:tcW w:w="7196" w:type="dxa"/>
          </w:tcPr>
          <w:p w:rsidR="00D00487" w:rsidRPr="00226F3D" w:rsidRDefault="0095518D" w:rsidP="003B1630">
            <w:pPr>
              <w:tabs>
                <w:tab w:val="left" w:pos="2130"/>
              </w:tabs>
              <w:spacing w:after="0" w:line="360" w:lineRule="auto"/>
              <w:textAlignment w:val="top"/>
              <w:outlineLvl w:val="1"/>
            </w:pPr>
            <w:r w:rsidRPr="00226F3D">
              <w:rPr>
                <w:rFonts w:cs="Helvetica"/>
                <w:lang w:val="en-US"/>
              </w:rPr>
              <w:t>Identifi</w:t>
            </w:r>
            <w:r w:rsidR="007D4179" w:rsidRPr="00226F3D">
              <w:rPr>
                <w:rFonts w:cs="Helvetica"/>
                <w:lang w:val="en-US"/>
              </w:rPr>
              <w:t>cation of</w:t>
            </w:r>
            <w:r w:rsidRPr="00226F3D">
              <w:rPr>
                <w:rFonts w:cs="Helvetica"/>
                <w:lang w:val="en-US"/>
              </w:rPr>
              <w:t xml:space="preserve"> good examples of practice in problem-solving in public and</w:t>
            </w:r>
            <w:r w:rsidRPr="00226F3D">
              <w:rPr>
                <w:rFonts w:cs="Helvetica"/>
                <w:sz w:val="24"/>
                <w:szCs w:val="24"/>
                <w:lang w:val="en-US"/>
              </w:rPr>
              <w:t xml:space="preserve"> </w:t>
            </w:r>
            <w:r w:rsidRPr="00226F3D">
              <w:rPr>
                <w:rFonts w:cs="Helvetica"/>
                <w:lang w:val="en-US"/>
              </w:rPr>
              <w:t>private life as well as examples of problems that, to date, have</w:t>
            </w:r>
            <w:r w:rsidRPr="00226F3D">
              <w:rPr>
                <w:rFonts w:cs="Helvetica"/>
                <w:sz w:val="24"/>
                <w:szCs w:val="24"/>
                <w:lang w:val="en-US"/>
              </w:rPr>
              <w:t xml:space="preserve"> </w:t>
            </w:r>
            <w:r w:rsidRPr="00226F3D">
              <w:rPr>
                <w:rFonts w:cs="Helvetica"/>
                <w:lang w:val="en-US"/>
              </w:rPr>
              <w:t>proved insoluble</w:t>
            </w:r>
          </w:p>
        </w:tc>
        <w:tc>
          <w:tcPr>
            <w:tcW w:w="1417" w:type="dxa"/>
          </w:tcPr>
          <w:p w:rsidR="008F164E" w:rsidRPr="003B1630" w:rsidRDefault="00D00487" w:rsidP="003B1630">
            <w:pPr>
              <w:spacing w:after="0" w:line="360" w:lineRule="auto"/>
              <w:jc w:val="center"/>
              <w:rPr>
                <w:b/>
                <w:sz w:val="24"/>
              </w:rPr>
            </w:pPr>
            <w:r w:rsidRPr="003B1630">
              <w:rPr>
                <w:b/>
                <w:sz w:val="24"/>
              </w:rPr>
              <w:t>5</w:t>
            </w:r>
          </w:p>
        </w:tc>
        <w:tc>
          <w:tcPr>
            <w:tcW w:w="1276" w:type="dxa"/>
          </w:tcPr>
          <w:p w:rsidR="008F164E" w:rsidRPr="00226F3D" w:rsidRDefault="008F164E" w:rsidP="003B1630">
            <w:pPr>
              <w:spacing w:after="0" w:line="360" w:lineRule="auto"/>
              <w:jc w:val="center"/>
            </w:pPr>
          </w:p>
        </w:tc>
      </w:tr>
      <w:tr w:rsidR="008F164E" w:rsidRPr="00226F3D" w:rsidTr="004E08B8">
        <w:tc>
          <w:tcPr>
            <w:tcW w:w="7196" w:type="dxa"/>
          </w:tcPr>
          <w:p w:rsidR="00D00487" w:rsidRPr="00226F3D" w:rsidRDefault="0095518D" w:rsidP="003B1630">
            <w:pPr>
              <w:pStyle w:val="MediumShading1-Accent1"/>
              <w:spacing w:line="360" w:lineRule="auto"/>
              <w:rPr>
                <w:sz w:val="24"/>
                <w:szCs w:val="24"/>
                <w:lang w:val="en-US"/>
              </w:rPr>
            </w:pPr>
            <w:r w:rsidRPr="00226F3D">
              <w:rPr>
                <w:lang w:val="en-US"/>
              </w:rPr>
              <w:t>Identifi</w:t>
            </w:r>
            <w:r w:rsidR="008F2102" w:rsidRPr="00226F3D">
              <w:rPr>
                <w:lang w:val="en-US"/>
              </w:rPr>
              <w:t>cation of</w:t>
            </w:r>
            <w:r w:rsidRPr="00226F3D">
              <w:rPr>
                <w:lang w:val="en-US"/>
              </w:rPr>
              <w:t xml:space="preserve"> reasons why problems can be difficult to solve, to include</w:t>
            </w:r>
            <w:r w:rsidRPr="00226F3D">
              <w:rPr>
                <w:sz w:val="24"/>
                <w:szCs w:val="24"/>
                <w:lang w:val="en-US"/>
              </w:rPr>
              <w:t xml:space="preserve"> </w:t>
            </w:r>
            <w:r w:rsidRPr="00226F3D">
              <w:rPr>
                <w:lang w:val="en-US"/>
              </w:rPr>
              <w:t>the impact of people, of circumstances, events, resources, tools,</w:t>
            </w:r>
            <w:r w:rsidRPr="00226F3D">
              <w:rPr>
                <w:sz w:val="24"/>
                <w:szCs w:val="24"/>
                <w:lang w:val="en-US"/>
              </w:rPr>
              <w:t xml:space="preserve"> </w:t>
            </w:r>
            <w:r w:rsidRPr="00226F3D">
              <w:rPr>
                <w:lang w:val="en-US"/>
              </w:rPr>
              <w:t>technologies and other barriers to progress</w:t>
            </w:r>
            <w:r w:rsidRPr="00226F3D">
              <w:rPr>
                <w:sz w:val="24"/>
                <w:szCs w:val="24"/>
                <w:lang w:val="en-US"/>
              </w:rPr>
              <w:t>.</w:t>
            </w:r>
          </w:p>
        </w:tc>
        <w:tc>
          <w:tcPr>
            <w:tcW w:w="1417" w:type="dxa"/>
          </w:tcPr>
          <w:p w:rsidR="008F164E" w:rsidRPr="003B1630" w:rsidRDefault="00D00487" w:rsidP="003B1630">
            <w:pPr>
              <w:spacing w:after="0" w:line="360" w:lineRule="auto"/>
              <w:jc w:val="center"/>
              <w:rPr>
                <w:b/>
                <w:sz w:val="24"/>
              </w:rPr>
            </w:pPr>
            <w:r w:rsidRPr="003B1630">
              <w:rPr>
                <w:b/>
                <w:sz w:val="24"/>
              </w:rPr>
              <w:t>5</w:t>
            </w:r>
          </w:p>
        </w:tc>
        <w:tc>
          <w:tcPr>
            <w:tcW w:w="1276" w:type="dxa"/>
          </w:tcPr>
          <w:p w:rsidR="008F164E" w:rsidRPr="00226F3D" w:rsidRDefault="008F164E" w:rsidP="003B1630">
            <w:pPr>
              <w:spacing w:after="0" w:line="360" w:lineRule="auto"/>
              <w:jc w:val="center"/>
            </w:pPr>
          </w:p>
        </w:tc>
      </w:tr>
      <w:tr w:rsidR="0095518D" w:rsidRPr="00226F3D" w:rsidTr="004E08B8">
        <w:tc>
          <w:tcPr>
            <w:tcW w:w="7196" w:type="dxa"/>
          </w:tcPr>
          <w:p w:rsidR="00D00487" w:rsidRPr="00226F3D" w:rsidRDefault="00A57CE9" w:rsidP="003B1630">
            <w:pPr>
              <w:pStyle w:val="MediumShading1-Accent1"/>
              <w:spacing w:line="360" w:lineRule="auto"/>
              <w:rPr>
                <w:sz w:val="24"/>
                <w:szCs w:val="24"/>
                <w:lang w:val="en-US"/>
              </w:rPr>
            </w:pPr>
            <w:r w:rsidRPr="00226F3D">
              <w:rPr>
                <w:rFonts w:cs="Helvetica"/>
                <w:lang w:val="en-US"/>
              </w:rPr>
              <w:t>Description of a range of techniques and methods that can be used to</w:t>
            </w:r>
            <w:r w:rsidRPr="00226F3D">
              <w:rPr>
                <w:rFonts w:cs="Helvetica"/>
                <w:sz w:val="24"/>
                <w:szCs w:val="24"/>
                <w:lang w:val="en-US"/>
              </w:rPr>
              <w:t xml:space="preserve"> </w:t>
            </w:r>
            <w:r w:rsidRPr="00226F3D">
              <w:rPr>
                <w:rFonts w:cs="Helvetica"/>
                <w:lang w:val="en-US"/>
              </w:rPr>
              <w:t>solve different problems, to include ways of shaping and</w:t>
            </w:r>
            <w:r w:rsidRPr="00226F3D">
              <w:rPr>
                <w:rFonts w:cs="Helvetica"/>
                <w:sz w:val="24"/>
                <w:szCs w:val="24"/>
                <w:lang w:val="en-US"/>
              </w:rPr>
              <w:t xml:space="preserve"> </w:t>
            </w:r>
            <w:r w:rsidRPr="00226F3D">
              <w:rPr>
                <w:rFonts w:cs="Helvetica"/>
                <w:lang w:val="en-US"/>
              </w:rPr>
              <w:t>understanding a problem, gathering comprehensive information</w:t>
            </w:r>
            <w:r w:rsidRPr="00226F3D">
              <w:rPr>
                <w:rFonts w:cs="Helvetica"/>
                <w:sz w:val="24"/>
                <w:szCs w:val="24"/>
                <w:lang w:val="en-US"/>
              </w:rPr>
              <w:t xml:space="preserve"> </w:t>
            </w:r>
            <w:r w:rsidRPr="00226F3D">
              <w:rPr>
                <w:rFonts w:cs="Helvetica"/>
                <w:lang w:val="en-US"/>
              </w:rPr>
              <w:t>on the problem, and how to reach a satisfactory outcome or</w:t>
            </w:r>
            <w:r w:rsidRPr="00226F3D">
              <w:rPr>
                <w:rFonts w:cs="Helvetica"/>
                <w:sz w:val="24"/>
                <w:szCs w:val="24"/>
                <w:lang w:val="en-US"/>
              </w:rPr>
              <w:t xml:space="preserve"> </w:t>
            </w:r>
            <w:r w:rsidRPr="00226F3D">
              <w:rPr>
                <w:rFonts w:cs="Helvetica"/>
                <w:lang w:val="en-US"/>
              </w:rPr>
              <w:t>solution.</w:t>
            </w:r>
          </w:p>
        </w:tc>
        <w:tc>
          <w:tcPr>
            <w:tcW w:w="1417" w:type="dxa"/>
          </w:tcPr>
          <w:p w:rsidR="0095518D" w:rsidRPr="003B1630" w:rsidRDefault="00D00487" w:rsidP="003B1630">
            <w:pPr>
              <w:spacing w:after="0" w:line="360" w:lineRule="auto"/>
              <w:jc w:val="center"/>
              <w:rPr>
                <w:b/>
                <w:sz w:val="24"/>
              </w:rPr>
            </w:pPr>
            <w:r w:rsidRPr="003B1630">
              <w:rPr>
                <w:b/>
                <w:sz w:val="24"/>
              </w:rPr>
              <w:t>15</w:t>
            </w:r>
          </w:p>
        </w:tc>
        <w:tc>
          <w:tcPr>
            <w:tcW w:w="1276" w:type="dxa"/>
          </w:tcPr>
          <w:p w:rsidR="0095518D" w:rsidRPr="00226F3D" w:rsidRDefault="0095518D" w:rsidP="003B1630">
            <w:pPr>
              <w:spacing w:after="0" w:line="360" w:lineRule="auto"/>
              <w:jc w:val="center"/>
            </w:pPr>
          </w:p>
        </w:tc>
      </w:tr>
      <w:tr w:rsidR="0095518D" w:rsidRPr="00226F3D" w:rsidTr="004E08B8">
        <w:tc>
          <w:tcPr>
            <w:tcW w:w="7196" w:type="dxa"/>
          </w:tcPr>
          <w:p w:rsidR="00D00487" w:rsidRPr="00226F3D" w:rsidRDefault="003B1630" w:rsidP="003B1630">
            <w:pPr>
              <w:pStyle w:val="MediumShading1-Accent1"/>
              <w:spacing w:line="360" w:lineRule="auto"/>
              <w:rPr>
                <w:sz w:val="24"/>
                <w:szCs w:val="24"/>
                <w:lang w:val="en-US"/>
              </w:rPr>
            </w:pPr>
            <w:r w:rsidRPr="00226F3D">
              <w:rPr>
                <w:lang w:val="en-US"/>
              </w:rPr>
              <w:t>Application</w:t>
            </w:r>
            <w:r w:rsidR="00A57CE9" w:rsidRPr="00226F3D">
              <w:rPr>
                <w:lang w:val="en-US"/>
              </w:rPr>
              <w:t xml:space="preserve"> of problem solving skills to a wide variety of familiar and</w:t>
            </w:r>
            <w:r w:rsidR="00A57CE9" w:rsidRPr="00226F3D">
              <w:rPr>
                <w:sz w:val="24"/>
                <w:szCs w:val="24"/>
                <w:lang w:val="en-US"/>
              </w:rPr>
              <w:t xml:space="preserve"> </w:t>
            </w:r>
            <w:r w:rsidR="00A57CE9" w:rsidRPr="00226F3D">
              <w:rPr>
                <w:lang w:val="en-US"/>
              </w:rPr>
              <w:t>unfamiliar contexts taking responsibility for the quality of</w:t>
            </w:r>
            <w:r w:rsidR="00A57CE9" w:rsidRPr="00226F3D">
              <w:rPr>
                <w:sz w:val="24"/>
                <w:szCs w:val="24"/>
                <w:lang w:val="en-US"/>
              </w:rPr>
              <w:t xml:space="preserve"> </w:t>
            </w:r>
            <w:r w:rsidR="00A57CE9" w:rsidRPr="00226F3D">
              <w:rPr>
                <w:lang w:val="en-US"/>
              </w:rPr>
              <w:t>outputs.</w:t>
            </w:r>
          </w:p>
        </w:tc>
        <w:tc>
          <w:tcPr>
            <w:tcW w:w="1417" w:type="dxa"/>
          </w:tcPr>
          <w:p w:rsidR="0095518D" w:rsidRPr="003B1630" w:rsidRDefault="00D00487" w:rsidP="003B1630">
            <w:pPr>
              <w:spacing w:after="0" w:line="360" w:lineRule="auto"/>
              <w:jc w:val="center"/>
              <w:rPr>
                <w:b/>
                <w:sz w:val="24"/>
              </w:rPr>
            </w:pPr>
            <w:r w:rsidRPr="003B1630">
              <w:rPr>
                <w:b/>
                <w:sz w:val="24"/>
              </w:rPr>
              <w:t>15</w:t>
            </w:r>
          </w:p>
        </w:tc>
        <w:tc>
          <w:tcPr>
            <w:tcW w:w="1276" w:type="dxa"/>
          </w:tcPr>
          <w:p w:rsidR="0095518D" w:rsidRPr="00226F3D" w:rsidRDefault="0095518D" w:rsidP="003B1630">
            <w:pPr>
              <w:spacing w:after="0" w:line="360" w:lineRule="auto"/>
              <w:jc w:val="center"/>
            </w:pPr>
          </w:p>
        </w:tc>
      </w:tr>
      <w:tr w:rsidR="008F164E" w:rsidRPr="00226F3D" w:rsidTr="004E08B8">
        <w:tc>
          <w:tcPr>
            <w:tcW w:w="7196" w:type="dxa"/>
          </w:tcPr>
          <w:p w:rsidR="008F164E" w:rsidRPr="003B1630" w:rsidRDefault="008F164E" w:rsidP="004511B8">
            <w:pPr>
              <w:autoSpaceDE w:val="0"/>
              <w:autoSpaceDN w:val="0"/>
              <w:adjustRightInd w:val="0"/>
              <w:spacing w:after="0" w:line="240" w:lineRule="auto"/>
              <w:ind w:left="360"/>
              <w:jc w:val="right"/>
              <w:rPr>
                <w:b/>
                <w:sz w:val="24"/>
              </w:rPr>
            </w:pPr>
            <w:r w:rsidRPr="003B1630">
              <w:rPr>
                <w:b/>
                <w:sz w:val="24"/>
              </w:rPr>
              <w:t>Total Mark</w:t>
            </w:r>
            <w:r w:rsidRPr="003B1630">
              <w:rPr>
                <w:b/>
                <w:sz w:val="24"/>
              </w:rPr>
              <w:br/>
            </w:r>
          </w:p>
        </w:tc>
        <w:tc>
          <w:tcPr>
            <w:tcW w:w="1417" w:type="dxa"/>
          </w:tcPr>
          <w:p w:rsidR="008F164E" w:rsidRPr="003B1630" w:rsidRDefault="00D00487" w:rsidP="00D00487">
            <w:pPr>
              <w:spacing w:after="0" w:line="240" w:lineRule="auto"/>
              <w:jc w:val="center"/>
              <w:rPr>
                <w:b/>
                <w:sz w:val="24"/>
              </w:rPr>
            </w:pPr>
            <w:r w:rsidRPr="003B1630">
              <w:rPr>
                <w:b/>
                <w:sz w:val="24"/>
              </w:rPr>
              <w:t>50</w:t>
            </w:r>
          </w:p>
        </w:tc>
        <w:tc>
          <w:tcPr>
            <w:tcW w:w="1276" w:type="dxa"/>
          </w:tcPr>
          <w:p w:rsidR="008F164E" w:rsidRPr="00226F3D" w:rsidRDefault="008F164E" w:rsidP="00D00487">
            <w:pPr>
              <w:spacing w:after="0" w:line="240" w:lineRule="auto"/>
              <w:jc w:val="center"/>
            </w:pPr>
          </w:p>
        </w:tc>
      </w:tr>
    </w:tbl>
    <w:p w:rsidR="008F164E" w:rsidRPr="00226F3D" w:rsidRDefault="008F164E" w:rsidP="008F164E">
      <w:pPr>
        <w:autoSpaceDE w:val="0"/>
        <w:autoSpaceDN w:val="0"/>
        <w:adjustRightInd w:val="0"/>
        <w:spacing w:after="0" w:line="240" w:lineRule="auto"/>
      </w:pPr>
    </w:p>
    <w:p w:rsidR="003B1630" w:rsidRPr="003B1630" w:rsidRDefault="003B1630" w:rsidP="003B1630">
      <w:pPr>
        <w:spacing w:line="240" w:lineRule="auto"/>
        <w:ind w:right="-1039"/>
        <w:jc w:val="center"/>
        <w:rPr>
          <w:b/>
          <w:i/>
          <w:sz w:val="24"/>
        </w:rPr>
      </w:pPr>
      <w:r w:rsidRPr="003B1630">
        <w:rPr>
          <w:b/>
          <w:i/>
          <w:sz w:val="24"/>
        </w:rPr>
        <w:t>NO ROUNDING OF MARKS</w:t>
      </w:r>
    </w:p>
    <w:p w:rsidR="003B1630" w:rsidRPr="003B1630" w:rsidRDefault="003B1630" w:rsidP="003B1630">
      <w:pPr>
        <w:spacing w:line="240" w:lineRule="auto"/>
        <w:ind w:right="-1039"/>
        <w:jc w:val="center"/>
        <w:rPr>
          <w:sz w:val="24"/>
        </w:rPr>
      </w:pPr>
      <w:r w:rsidRPr="003B1630">
        <w:rPr>
          <w:sz w:val="24"/>
        </w:rPr>
        <w:t>The Assessor has signed the Summary Results Sheet to verify that the evidence presented in the attached portfolio is the work of the named learner and that the marks awarded here have been transcribed to the Summary Results Sheet</w:t>
      </w:r>
    </w:p>
    <w:p w:rsidR="003B1630" w:rsidRPr="003B1630" w:rsidRDefault="003B1630" w:rsidP="008F164E">
      <w:pPr>
        <w:spacing w:line="480" w:lineRule="auto"/>
        <w:ind w:right="-1039"/>
        <w:rPr>
          <w:b/>
          <w:sz w:val="24"/>
        </w:rPr>
      </w:pPr>
    </w:p>
    <w:p w:rsidR="008F164E" w:rsidRPr="003B1630" w:rsidRDefault="008F164E" w:rsidP="008F164E">
      <w:pPr>
        <w:spacing w:line="480" w:lineRule="auto"/>
        <w:ind w:right="-1039"/>
        <w:rPr>
          <w:b/>
          <w:sz w:val="24"/>
        </w:rPr>
      </w:pPr>
      <w:r w:rsidRPr="003B1630">
        <w:rPr>
          <w:b/>
          <w:sz w:val="24"/>
        </w:rPr>
        <w:t xml:space="preserve">External Authenticator’s Signature: </w:t>
      </w:r>
      <w:r w:rsidRPr="003B1630">
        <w:rPr>
          <w:b/>
          <w:sz w:val="24"/>
        </w:rPr>
        <w:tab/>
        <w:t>_________________________Date: ___________________</w:t>
      </w:r>
    </w:p>
    <w:p w:rsidR="008F164E" w:rsidRPr="00226F3D" w:rsidRDefault="008F164E" w:rsidP="008F164E">
      <w:pPr>
        <w:sectPr w:rsidR="008F164E" w:rsidRPr="00226F3D" w:rsidSect="00BC1A2D">
          <w:pgSz w:w="11906" w:h="16838"/>
          <w:pgMar w:top="1440" w:right="1440" w:bottom="1440" w:left="1440" w:header="708" w:footer="708" w:gutter="0"/>
          <w:cols w:space="708"/>
          <w:docGrid w:linePitch="360"/>
        </w:sectPr>
      </w:pPr>
    </w:p>
    <w:tbl>
      <w:tblPr>
        <w:tblpPr w:leftFromText="180" w:rightFromText="180"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812"/>
      </w:tblGrid>
      <w:tr w:rsidR="008F164E" w:rsidRPr="00226F3D" w:rsidTr="0095518D">
        <w:trPr>
          <w:trHeight w:val="687"/>
        </w:trPr>
        <w:tc>
          <w:tcPr>
            <w:tcW w:w="3510" w:type="dxa"/>
          </w:tcPr>
          <w:p w:rsidR="008F164E" w:rsidRPr="00226F3D" w:rsidRDefault="00495B43" w:rsidP="003B1630">
            <w:pPr>
              <w:spacing w:after="0" w:line="240" w:lineRule="auto"/>
              <w:jc w:val="center"/>
              <w:rPr>
                <w:b/>
                <w:sz w:val="28"/>
                <w:szCs w:val="28"/>
              </w:rPr>
            </w:pPr>
            <w:r w:rsidRPr="00226F3D">
              <w:rPr>
                <w:rFonts w:cs="Calibri"/>
                <w:b/>
                <w:sz w:val="28"/>
                <w:szCs w:val="28"/>
              </w:rPr>
              <w:t xml:space="preserve">Problem Solving </w:t>
            </w:r>
            <w:r w:rsidRPr="00226F3D">
              <w:rPr>
                <w:rFonts w:cs="Helvetica"/>
                <w:b/>
                <w:sz w:val="28"/>
                <w:szCs w:val="28"/>
                <w:lang w:val="en-US"/>
              </w:rPr>
              <w:t>5N1615</w:t>
            </w:r>
          </w:p>
        </w:tc>
        <w:tc>
          <w:tcPr>
            <w:tcW w:w="5812" w:type="dxa"/>
          </w:tcPr>
          <w:p w:rsidR="0095518D" w:rsidRPr="00226F3D" w:rsidRDefault="008F164E" w:rsidP="0095518D">
            <w:pPr>
              <w:spacing w:after="0" w:line="240" w:lineRule="auto"/>
              <w:jc w:val="center"/>
              <w:rPr>
                <w:b/>
                <w:sz w:val="28"/>
              </w:rPr>
            </w:pPr>
            <w:r w:rsidRPr="00226F3D">
              <w:rPr>
                <w:b/>
                <w:sz w:val="28"/>
              </w:rPr>
              <w:t>Learner Marking Sheet</w:t>
            </w:r>
            <w:r w:rsidR="00495B43" w:rsidRPr="00226F3D">
              <w:rPr>
                <w:b/>
                <w:sz w:val="28"/>
              </w:rPr>
              <w:t xml:space="preserve"> 2</w:t>
            </w:r>
          </w:p>
          <w:p w:rsidR="008F164E" w:rsidRPr="00226F3D" w:rsidRDefault="0095518D" w:rsidP="003B1630">
            <w:pPr>
              <w:spacing w:after="0" w:line="240" w:lineRule="auto"/>
              <w:jc w:val="center"/>
              <w:rPr>
                <w:b/>
                <w:sz w:val="28"/>
              </w:rPr>
            </w:pPr>
            <w:r w:rsidRPr="00226F3D">
              <w:rPr>
                <w:b/>
                <w:sz w:val="28"/>
              </w:rPr>
              <w:t>SKILLS DEMONSTRATION 50%</w:t>
            </w:r>
          </w:p>
        </w:tc>
      </w:tr>
    </w:tbl>
    <w:p w:rsidR="0095518D" w:rsidRPr="00226F3D" w:rsidRDefault="0095518D" w:rsidP="008F164E"/>
    <w:p w:rsidR="0095518D" w:rsidRPr="00226F3D" w:rsidRDefault="0095518D" w:rsidP="008F164E">
      <w:r w:rsidRPr="003B1630">
        <w:rPr>
          <w:b/>
          <w:sz w:val="24"/>
        </w:rPr>
        <w:t>Learner’s Name: ________________________________</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1417"/>
        <w:gridCol w:w="1276"/>
      </w:tblGrid>
      <w:tr w:rsidR="0095518D" w:rsidRPr="00226F3D" w:rsidTr="0095518D">
        <w:tc>
          <w:tcPr>
            <w:tcW w:w="7196" w:type="dxa"/>
          </w:tcPr>
          <w:p w:rsidR="0095518D" w:rsidRPr="00226F3D" w:rsidRDefault="0095518D" w:rsidP="0095518D">
            <w:pPr>
              <w:spacing w:after="0" w:line="240" w:lineRule="auto"/>
              <w:rPr>
                <w:b/>
                <w:sz w:val="28"/>
                <w:szCs w:val="28"/>
              </w:rPr>
            </w:pPr>
            <w:r w:rsidRPr="00226F3D">
              <w:rPr>
                <w:b/>
                <w:sz w:val="28"/>
                <w:szCs w:val="28"/>
              </w:rPr>
              <w:t>Assessment Criteria</w:t>
            </w:r>
          </w:p>
          <w:p w:rsidR="0095518D" w:rsidRPr="00226F3D" w:rsidRDefault="0095518D" w:rsidP="0095518D">
            <w:pPr>
              <w:spacing w:after="0" w:line="240" w:lineRule="auto"/>
            </w:pPr>
          </w:p>
        </w:tc>
        <w:tc>
          <w:tcPr>
            <w:tcW w:w="1417" w:type="dxa"/>
          </w:tcPr>
          <w:p w:rsidR="0095518D" w:rsidRPr="00226F3D" w:rsidRDefault="00886E36" w:rsidP="0095518D">
            <w:pPr>
              <w:spacing w:after="0" w:line="240" w:lineRule="auto"/>
              <w:jc w:val="center"/>
            </w:pPr>
            <w:r w:rsidRPr="00226F3D">
              <w:rPr>
                <w:b/>
                <w:sz w:val="28"/>
                <w:szCs w:val="28"/>
              </w:rPr>
              <w:t>Maximum Mark</w:t>
            </w:r>
          </w:p>
        </w:tc>
        <w:tc>
          <w:tcPr>
            <w:tcW w:w="1276" w:type="dxa"/>
          </w:tcPr>
          <w:p w:rsidR="0095518D" w:rsidRPr="00226F3D" w:rsidRDefault="00886E36" w:rsidP="0095518D">
            <w:pPr>
              <w:spacing w:after="0" w:line="240" w:lineRule="auto"/>
              <w:jc w:val="center"/>
            </w:pPr>
            <w:r w:rsidRPr="00226F3D">
              <w:rPr>
                <w:b/>
                <w:sz w:val="28"/>
                <w:szCs w:val="28"/>
              </w:rPr>
              <w:t>Learner Mark</w:t>
            </w:r>
          </w:p>
        </w:tc>
      </w:tr>
      <w:tr w:rsidR="0095518D" w:rsidRPr="00226F3D" w:rsidTr="0095518D">
        <w:tc>
          <w:tcPr>
            <w:tcW w:w="7196" w:type="dxa"/>
          </w:tcPr>
          <w:p w:rsidR="00D00487" w:rsidRPr="00226F3D" w:rsidRDefault="00195063" w:rsidP="003B1630">
            <w:pPr>
              <w:spacing w:after="0" w:line="360" w:lineRule="auto"/>
            </w:pPr>
            <w:r w:rsidRPr="00226F3D">
              <w:rPr>
                <w:rFonts w:cs="Helvetica"/>
              </w:rPr>
              <w:t>Demonstration of</w:t>
            </w:r>
            <w:r w:rsidR="00A57CE9" w:rsidRPr="00226F3D">
              <w:rPr>
                <w:rFonts w:cs="Helvetica"/>
              </w:rPr>
              <w:t xml:space="preserve"> the personal skills required for effective problem-solving, to include problem-shaping, information-gathering,</w:t>
            </w:r>
            <w:r w:rsidR="00A57CE9" w:rsidRPr="00226F3D">
              <w:rPr>
                <w:rFonts w:cs="Helvetica"/>
                <w:sz w:val="24"/>
                <w:szCs w:val="24"/>
              </w:rPr>
              <w:t xml:space="preserve"> </w:t>
            </w:r>
            <w:r w:rsidR="00A57CE9" w:rsidRPr="00226F3D">
              <w:rPr>
                <w:rFonts w:cs="Helvetica"/>
              </w:rPr>
              <w:t>analytical skills, an ability to understand others perspectives,</w:t>
            </w:r>
            <w:r w:rsidR="00A57CE9" w:rsidRPr="00226F3D">
              <w:rPr>
                <w:rFonts w:cs="Helvetica"/>
                <w:sz w:val="24"/>
                <w:szCs w:val="24"/>
              </w:rPr>
              <w:t xml:space="preserve"> </w:t>
            </w:r>
            <w:r w:rsidR="00A57CE9" w:rsidRPr="00226F3D">
              <w:rPr>
                <w:rFonts w:cs="Helvetica"/>
              </w:rPr>
              <w:t>creativity, and decision-making</w:t>
            </w:r>
          </w:p>
        </w:tc>
        <w:tc>
          <w:tcPr>
            <w:tcW w:w="1417" w:type="dxa"/>
          </w:tcPr>
          <w:p w:rsidR="0095518D" w:rsidRPr="003B1630" w:rsidRDefault="00D00487" w:rsidP="003B1630">
            <w:pPr>
              <w:spacing w:after="0" w:line="360" w:lineRule="auto"/>
              <w:jc w:val="center"/>
              <w:rPr>
                <w:b/>
                <w:sz w:val="24"/>
              </w:rPr>
            </w:pPr>
            <w:r w:rsidRPr="003B1630">
              <w:rPr>
                <w:b/>
                <w:sz w:val="24"/>
              </w:rPr>
              <w:t>10</w:t>
            </w:r>
          </w:p>
        </w:tc>
        <w:tc>
          <w:tcPr>
            <w:tcW w:w="1276" w:type="dxa"/>
          </w:tcPr>
          <w:p w:rsidR="0095518D" w:rsidRPr="00226F3D" w:rsidRDefault="0095518D" w:rsidP="003B1630">
            <w:pPr>
              <w:spacing w:after="0" w:line="360" w:lineRule="auto"/>
              <w:jc w:val="center"/>
            </w:pPr>
          </w:p>
        </w:tc>
      </w:tr>
      <w:tr w:rsidR="0095518D" w:rsidRPr="00226F3D" w:rsidTr="0095518D">
        <w:tc>
          <w:tcPr>
            <w:tcW w:w="7196" w:type="dxa"/>
          </w:tcPr>
          <w:p w:rsidR="0095518D" w:rsidRPr="00226F3D" w:rsidRDefault="00A57CE9" w:rsidP="003B1630">
            <w:pPr>
              <w:autoSpaceDE w:val="0"/>
              <w:autoSpaceDN w:val="0"/>
              <w:adjustRightInd w:val="0"/>
              <w:spacing w:after="0" w:line="360" w:lineRule="auto"/>
              <w:rPr>
                <w:rFonts w:cs="Helvetica"/>
                <w:lang w:val="en-US"/>
              </w:rPr>
            </w:pPr>
            <w:r w:rsidRPr="00226F3D">
              <w:rPr>
                <w:rFonts w:cs="Helvetica"/>
                <w:lang w:val="en-US"/>
              </w:rPr>
              <w:t>A</w:t>
            </w:r>
            <w:r w:rsidR="00D00487" w:rsidRPr="00226F3D">
              <w:rPr>
                <w:rFonts w:cs="Helvetica"/>
                <w:lang w:val="en-US"/>
              </w:rPr>
              <w:t>pplication of appropriate problem-solving techniques to a range of real</w:t>
            </w:r>
            <w:r w:rsidR="00D00487" w:rsidRPr="00226F3D">
              <w:rPr>
                <w:rFonts w:cs="Helvetica"/>
                <w:sz w:val="24"/>
                <w:szCs w:val="24"/>
                <w:lang w:val="en-US"/>
              </w:rPr>
              <w:t xml:space="preserve"> </w:t>
            </w:r>
            <w:r w:rsidR="00D00487" w:rsidRPr="00226F3D">
              <w:rPr>
                <w:rFonts w:cs="Helvetica"/>
                <w:lang w:val="en-US"/>
              </w:rPr>
              <w:t>or potential problems in personal and or work life, to include an</w:t>
            </w:r>
            <w:r w:rsidR="00D00487" w:rsidRPr="00226F3D">
              <w:rPr>
                <w:rFonts w:cs="Helvetica"/>
                <w:sz w:val="24"/>
                <w:szCs w:val="24"/>
                <w:lang w:val="en-US"/>
              </w:rPr>
              <w:t xml:space="preserve"> </w:t>
            </w:r>
            <w:r w:rsidR="00D00487" w:rsidRPr="00226F3D">
              <w:rPr>
                <w:rFonts w:cs="Helvetica"/>
                <w:lang w:val="en-US"/>
              </w:rPr>
              <w:t>ongoing record of the process, progress made, and the eventual outcome</w:t>
            </w:r>
          </w:p>
        </w:tc>
        <w:tc>
          <w:tcPr>
            <w:tcW w:w="1417" w:type="dxa"/>
          </w:tcPr>
          <w:p w:rsidR="0095518D" w:rsidRPr="003B1630" w:rsidRDefault="00D00487" w:rsidP="003B1630">
            <w:pPr>
              <w:spacing w:after="0" w:line="360" w:lineRule="auto"/>
              <w:jc w:val="center"/>
              <w:rPr>
                <w:b/>
                <w:sz w:val="24"/>
              </w:rPr>
            </w:pPr>
            <w:r w:rsidRPr="003B1630">
              <w:rPr>
                <w:b/>
                <w:sz w:val="24"/>
              </w:rPr>
              <w:t>10</w:t>
            </w:r>
          </w:p>
        </w:tc>
        <w:tc>
          <w:tcPr>
            <w:tcW w:w="1276" w:type="dxa"/>
          </w:tcPr>
          <w:p w:rsidR="0095518D" w:rsidRPr="00226F3D" w:rsidRDefault="0095518D" w:rsidP="003B1630">
            <w:pPr>
              <w:spacing w:after="0" w:line="360" w:lineRule="auto"/>
              <w:jc w:val="center"/>
            </w:pPr>
          </w:p>
        </w:tc>
      </w:tr>
      <w:tr w:rsidR="0095518D" w:rsidRPr="00226F3D" w:rsidTr="0095518D">
        <w:tc>
          <w:tcPr>
            <w:tcW w:w="7196" w:type="dxa"/>
          </w:tcPr>
          <w:p w:rsidR="00D00487" w:rsidRPr="00226F3D" w:rsidRDefault="00D00487" w:rsidP="003B1630">
            <w:pPr>
              <w:autoSpaceDE w:val="0"/>
              <w:autoSpaceDN w:val="0"/>
              <w:adjustRightInd w:val="0"/>
              <w:spacing w:after="0" w:line="360" w:lineRule="auto"/>
              <w:rPr>
                <w:rFonts w:cs="Helvetica"/>
                <w:lang w:val="en-US"/>
              </w:rPr>
            </w:pPr>
            <w:r w:rsidRPr="00226F3D">
              <w:rPr>
                <w:rFonts w:cs="Helvetica"/>
                <w:lang w:val="en-US"/>
              </w:rPr>
              <w:t>Participat</w:t>
            </w:r>
            <w:r w:rsidR="00195063" w:rsidRPr="00226F3D">
              <w:rPr>
                <w:rFonts w:cs="Helvetica"/>
                <w:lang w:val="en-US"/>
              </w:rPr>
              <w:t>ion</w:t>
            </w:r>
            <w:r w:rsidRPr="00226F3D">
              <w:rPr>
                <w:rFonts w:cs="Helvetica"/>
                <w:lang w:val="en-US"/>
              </w:rPr>
              <w:t xml:space="preserve"> in a </w:t>
            </w:r>
            <w:r w:rsidR="00195063" w:rsidRPr="00226F3D">
              <w:rPr>
                <w:rFonts w:cs="Helvetica"/>
                <w:lang w:val="en-US"/>
              </w:rPr>
              <w:t xml:space="preserve">group </w:t>
            </w:r>
            <w:r w:rsidRPr="00226F3D">
              <w:rPr>
                <w:rFonts w:cs="Helvetica"/>
                <w:lang w:val="en-US"/>
              </w:rPr>
              <w:t>problem-</w:t>
            </w:r>
            <w:r w:rsidRPr="00226F3D">
              <w:rPr>
                <w:rFonts w:cs="Helvetica"/>
                <w:sz w:val="24"/>
                <w:szCs w:val="24"/>
                <w:lang w:val="en-US"/>
              </w:rPr>
              <w:t xml:space="preserve"> </w:t>
            </w:r>
            <w:r w:rsidRPr="00226F3D">
              <w:rPr>
                <w:rFonts w:cs="Helvetica"/>
                <w:lang w:val="en-US"/>
              </w:rPr>
              <w:t>solving activity, to include the use of advice and or practical support from</w:t>
            </w:r>
            <w:r w:rsidRPr="00226F3D">
              <w:rPr>
                <w:rFonts w:cs="Helvetica"/>
                <w:sz w:val="24"/>
                <w:szCs w:val="24"/>
                <w:lang w:val="en-US"/>
              </w:rPr>
              <w:t xml:space="preserve"> </w:t>
            </w:r>
            <w:r w:rsidRPr="00226F3D">
              <w:rPr>
                <w:rFonts w:cs="Helvetica"/>
                <w:lang w:val="en-US"/>
              </w:rPr>
              <w:t>team members and supervisors.</w:t>
            </w:r>
          </w:p>
        </w:tc>
        <w:tc>
          <w:tcPr>
            <w:tcW w:w="1417" w:type="dxa"/>
          </w:tcPr>
          <w:p w:rsidR="0095518D" w:rsidRPr="003B1630" w:rsidRDefault="00D00487" w:rsidP="003B1630">
            <w:pPr>
              <w:spacing w:after="0" w:line="360" w:lineRule="auto"/>
              <w:jc w:val="center"/>
              <w:rPr>
                <w:b/>
                <w:sz w:val="24"/>
              </w:rPr>
            </w:pPr>
            <w:r w:rsidRPr="003B1630">
              <w:rPr>
                <w:b/>
                <w:sz w:val="24"/>
              </w:rPr>
              <w:t>1</w:t>
            </w:r>
            <w:r w:rsidR="00A57CE9" w:rsidRPr="003B1630">
              <w:rPr>
                <w:b/>
                <w:sz w:val="24"/>
              </w:rPr>
              <w:t>0</w:t>
            </w:r>
          </w:p>
        </w:tc>
        <w:tc>
          <w:tcPr>
            <w:tcW w:w="1276" w:type="dxa"/>
          </w:tcPr>
          <w:p w:rsidR="0095518D" w:rsidRPr="00226F3D" w:rsidRDefault="0095518D" w:rsidP="003B1630">
            <w:pPr>
              <w:spacing w:after="0" w:line="360" w:lineRule="auto"/>
              <w:jc w:val="center"/>
            </w:pPr>
          </w:p>
        </w:tc>
      </w:tr>
      <w:tr w:rsidR="0095518D" w:rsidRPr="00226F3D" w:rsidTr="0095518D">
        <w:tc>
          <w:tcPr>
            <w:tcW w:w="7196" w:type="dxa"/>
          </w:tcPr>
          <w:p w:rsidR="0095518D" w:rsidRPr="00226F3D" w:rsidRDefault="00D00487" w:rsidP="003B1630">
            <w:pPr>
              <w:autoSpaceDE w:val="0"/>
              <w:autoSpaceDN w:val="0"/>
              <w:adjustRightInd w:val="0"/>
              <w:spacing w:after="0" w:line="360" w:lineRule="auto"/>
              <w:rPr>
                <w:rFonts w:cs="Helvetica"/>
                <w:lang w:val="en-US"/>
              </w:rPr>
            </w:pPr>
            <w:r w:rsidRPr="00226F3D">
              <w:rPr>
                <w:rFonts w:cs="Helvetica"/>
                <w:lang w:val="en-US"/>
              </w:rPr>
              <w:t>Reflection and review of the experiences gained through problem-solving</w:t>
            </w:r>
            <w:r w:rsidRPr="00226F3D">
              <w:rPr>
                <w:rFonts w:cs="Helvetica"/>
                <w:sz w:val="24"/>
                <w:szCs w:val="24"/>
                <w:lang w:val="en-US"/>
              </w:rPr>
              <w:t xml:space="preserve"> </w:t>
            </w:r>
            <w:r w:rsidRPr="00226F3D">
              <w:rPr>
                <w:rFonts w:cs="Helvetica"/>
                <w:lang w:val="en-US"/>
              </w:rPr>
              <w:t>activities, to include observations on lessons learned, personal</w:t>
            </w:r>
            <w:r w:rsidRPr="00226F3D">
              <w:rPr>
                <w:rFonts w:cs="Helvetica"/>
                <w:sz w:val="24"/>
                <w:szCs w:val="24"/>
                <w:lang w:val="en-US"/>
              </w:rPr>
              <w:t xml:space="preserve"> </w:t>
            </w:r>
            <w:r w:rsidRPr="00226F3D">
              <w:rPr>
                <w:rFonts w:cs="Helvetica"/>
                <w:lang w:val="en-US"/>
              </w:rPr>
              <w:t>strengths and weaknesses, and areas for improvement</w:t>
            </w:r>
            <w:r w:rsidRPr="00226F3D">
              <w:rPr>
                <w:rFonts w:cs="Helvetica"/>
                <w:sz w:val="24"/>
                <w:szCs w:val="24"/>
                <w:lang w:val="en-US"/>
              </w:rPr>
              <w:t xml:space="preserve"> </w:t>
            </w:r>
          </w:p>
        </w:tc>
        <w:tc>
          <w:tcPr>
            <w:tcW w:w="1417" w:type="dxa"/>
          </w:tcPr>
          <w:p w:rsidR="00D00487" w:rsidRPr="003B1630" w:rsidRDefault="00D00487" w:rsidP="003B1630">
            <w:pPr>
              <w:spacing w:after="0" w:line="360" w:lineRule="auto"/>
              <w:jc w:val="center"/>
              <w:rPr>
                <w:b/>
                <w:sz w:val="24"/>
              </w:rPr>
            </w:pPr>
            <w:r w:rsidRPr="003B1630">
              <w:rPr>
                <w:b/>
                <w:sz w:val="24"/>
              </w:rPr>
              <w:t>1</w:t>
            </w:r>
            <w:r w:rsidR="00A57CE9" w:rsidRPr="003B1630">
              <w:rPr>
                <w:b/>
                <w:sz w:val="24"/>
              </w:rPr>
              <w:t>0</w:t>
            </w:r>
          </w:p>
        </w:tc>
        <w:tc>
          <w:tcPr>
            <w:tcW w:w="1276" w:type="dxa"/>
          </w:tcPr>
          <w:p w:rsidR="0095518D" w:rsidRPr="00226F3D" w:rsidRDefault="0095518D" w:rsidP="003B1630">
            <w:pPr>
              <w:spacing w:after="0" w:line="360" w:lineRule="auto"/>
              <w:jc w:val="center"/>
            </w:pPr>
          </w:p>
        </w:tc>
      </w:tr>
      <w:tr w:rsidR="00A57CE9" w:rsidRPr="00226F3D" w:rsidTr="0095518D">
        <w:tc>
          <w:tcPr>
            <w:tcW w:w="7196" w:type="dxa"/>
          </w:tcPr>
          <w:p w:rsidR="00A57CE9" w:rsidRPr="00226F3D" w:rsidRDefault="00A57CE9" w:rsidP="003B1630">
            <w:pPr>
              <w:autoSpaceDE w:val="0"/>
              <w:autoSpaceDN w:val="0"/>
              <w:adjustRightInd w:val="0"/>
              <w:spacing w:after="0" w:line="360" w:lineRule="auto"/>
              <w:rPr>
                <w:rFonts w:cs="Helvetica"/>
                <w:lang w:val="en-US"/>
              </w:rPr>
            </w:pPr>
            <w:r w:rsidRPr="00226F3D">
              <w:rPr>
                <w:rFonts w:cs="Helvetica"/>
                <w:lang w:val="en-US"/>
              </w:rPr>
              <w:t>Application of problem solving skills to a wide variety of familiar and</w:t>
            </w:r>
            <w:r w:rsidRPr="00226F3D">
              <w:rPr>
                <w:rFonts w:cs="Helvetica"/>
                <w:sz w:val="24"/>
                <w:szCs w:val="24"/>
                <w:lang w:val="en-US"/>
              </w:rPr>
              <w:t xml:space="preserve"> </w:t>
            </w:r>
            <w:r w:rsidRPr="00226F3D">
              <w:rPr>
                <w:rFonts w:cs="Helvetica"/>
                <w:lang w:val="en-US"/>
              </w:rPr>
              <w:t>unfamiliar contexts taking responsibility for the quality of</w:t>
            </w:r>
            <w:r w:rsidRPr="00226F3D">
              <w:rPr>
                <w:rFonts w:cs="Helvetica"/>
                <w:sz w:val="24"/>
                <w:szCs w:val="24"/>
                <w:lang w:val="en-US"/>
              </w:rPr>
              <w:t xml:space="preserve"> </w:t>
            </w:r>
            <w:r w:rsidRPr="00226F3D">
              <w:rPr>
                <w:rFonts w:cs="Helvetica"/>
                <w:lang w:val="en-US"/>
              </w:rPr>
              <w:t>outputs.</w:t>
            </w:r>
          </w:p>
        </w:tc>
        <w:tc>
          <w:tcPr>
            <w:tcW w:w="1417" w:type="dxa"/>
          </w:tcPr>
          <w:p w:rsidR="00A57CE9" w:rsidRPr="003B1630" w:rsidRDefault="00A57CE9" w:rsidP="003B1630">
            <w:pPr>
              <w:spacing w:after="0" w:line="360" w:lineRule="auto"/>
              <w:jc w:val="center"/>
              <w:rPr>
                <w:b/>
                <w:sz w:val="24"/>
              </w:rPr>
            </w:pPr>
            <w:r w:rsidRPr="003B1630">
              <w:rPr>
                <w:b/>
                <w:sz w:val="24"/>
              </w:rPr>
              <w:t>10</w:t>
            </w:r>
          </w:p>
        </w:tc>
        <w:tc>
          <w:tcPr>
            <w:tcW w:w="1276" w:type="dxa"/>
          </w:tcPr>
          <w:p w:rsidR="00A57CE9" w:rsidRPr="00226F3D" w:rsidRDefault="00A57CE9" w:rsidP="003B1630">
            <w:pPr>
              <w:spacing w:after="0" w:line="360" w:lineRule="auto"/>
              <w:jc w:val="center"/>
            </w:pPr>
          </w:p>
        </w:tc>
      </w:tr>
      <w:tr w:rsidR="0095518D" w:rsidRPr="00226F3D" w:rsidTr="0095518D">
        <w:tc>
          <w:tcPr>
            <w:tcW w:w="7196" w:type="dxa"/>
          </w:tcPr>
          <w:p w:rsidR="0095518D" w:rsidRPr="003B1630" w:rsidRDefault="0095518D" w:rsidP="0095518D">
            <w:pPr>
              <w:autoSpaceDE w:val="0"/>
              <w:autoSpaceDN w:val="0"/>
              <w:adjustRightInd w:val="0"/>
              <w:spacing w:after="0" w:line="240" w:lineRule="auto"/>
              <w:ind w:left="360"/>
              <w:jc w:val="right"/>
              <w:rPr>
                <w:b/>
                <w:sz w:val="24"/>
                <w:szCs w:val="24"/>
              </w:rPr>
            </w:pPr>
            <w:r w:rsidRPr="003B1630">
              <w:rPr>
                <w:b/>
                <w:sz w:val="24"/>
                <w:szCs w:val="24"/>
              </w:rPr>
              <w:t>Total Mark</w:t>
            </w:r>
            <w:r w:rsidRPr="003B1630">
              <w:rPr>
                <w:b/>
                <w:sz w:val="24"/>
                <w:szCs w:val="24"/>
              </w:rPr>
              <w:br/>
            </w:r>
          </w:p>
        </w:tc>
        <w:tc>
          <w:tcPr>
            <w:tcW w:w="1417" w:type="dxa"/>
          </w:tcPr>
          <w:p w:rsidR="0095518D" w:rsidRPr="003B1630" w:rsidRDefault="00D00487" w:rsidP="00D00487">
            <w:pPr>
              <w:spacing w:after="0" w:line="240" w:lineRule="auto"/>
              <w:jc w:val="center"/>
              <w:rPr>
                <w:b/>
                <w:sz w:val="24"/>
                <w:szCs w:val="24"/>
              </w:rPr>
            </w:pPr>
            <w:r w:rsidRPr="003B1630">
              <w:rPr>
                <w:b/>
                <w:sz w:val="24"/>
                <w:szCs w:val="24"/>
              </w:rPr>
              <w:t>50</w:t>
            </w:r>
          </w:p>
        </w:tc>
        <w:tc>
          <w:tcPr>
            <w:tcW w:w="1276" w:type="dxa"/>
          </w:tcPr>
          <w:p w:rsidR="0095518D" w:rsidRPr="00226F3D" w:rsidRDefault="0095518D" w:rsidP="00D00487">
            <w:pPr>
              <w:spacing w:after="0" w:line="240" w:lineRule="auto"/>
              <w:jc w:val="center"/>
            </w:pPr>
          </w:p>
        </w:tc>
      </w:tr>
    </w:tbl>
    <w:p w:rsidR="008F164E" w:rsidRDefault="008F164E" w:rsidP="008F164E"/>
    <w:p w:rsidR="003B1630" w:rsidRPr="003B1630" w:rsidRDefault="003B1630" w:rsidP="003B1630">
      <w:pPr>
        <w:spacing w:line="240" w:lineRule="auto"/>
        <w:jc w:val="center"/>
        <w:rPr>
          <w:b/>
          <w:i/>
          <w:sz w:val="24"/>
        </w:rPr>
      </w:pPr>
      <w:r w:rsidRPr="003B1630">
        <w:rPr>
          <w:b/>
          <w:i/>
          <w:sz w:val="24"/>
        </w:rPr>
        <w:t>NO ROUNDING OF MARKS</w:t>
      </w:r>
    </w:p>
    <w:p w:rsidR="003B1630" w:rsidRDefault="003B1630" w:rsidP="003B1630">
      <w:pPr>
        <w:spacing w:line="240" w:lineRule="auto"/>
        <w:jc w:val="center"/>
        <w:rPr>
          <w:sz w:val="24"/>
        </w:rPr>
      </w:pPr>
      <w:r w:rsidRPr="003B1630">
        <w:rPr>
          <w:sz w:val="24"/>
        </w:rPr>
        <w:t>The Assessor has signed the Summary Results Sheet to verify that the evidence presented in the attached portfolio is the work of the named learner and that the marks awarded here have been transcribed to the Summary Results Sheet</w:t>
      </w:r>
    </w:p>
    <w:p w:rsidR="003B1630" w:rsidRPr="003B1630" w:rsidRDefault="003B1630" w:rsidP="003B1630">
      <w:pPr>
        <w:spacing w:line="240" w:lineRule="auto"/>
        <w:jc w:val="center"/>
        <w:rPr>
          <w:sz w:val="24"/>
        </w:rPr>
      </w:pPr>
    </w:p>
    <w:p w:rsidR="008F164E" w:rsidRPr="003B1630" w:rsidRDefault="008F164E" w:rsidP="008F164E">
      <w:pPr>
        <w:spacing w:line="480" w:lineRule="auto"/>
        <w:ind w:right="-1039"/>
        <w:rPr>
          <w:b/>
          <w:sz w:val="24"/>
        </w:rPr>
      </w:pPr>
      <w:r w:rsidRPr="003B1630">
        <w:rPr>
          <w:b/>
          <w:sz w:val="24"/>
        </w:rPr>
        <w:t xml:space="preserve">External Authenticator’s Signature: </w:t>
      </w:r>
      <w:r w:rsidRPr="003B1630">
        <w:rPr>
          <w:b/>
          <w:sz w:val="24"/>
        </w:rPr>
        <w:tab/>
        <w:t>_________________________Date: ___________________</w:t>
      </w:r>
    </w:p>
    <w:sectPr w:rsidR="008F164E" w:rsidRPr="003B1630" w:rsidSect="004511B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920F4" w:rsidRDefault="002920F4" w:rsidP="008F164E">
      <w:pPr>
        <w:spacing w:after="0" w:line="240" w:lineRule="auto"/>
      </w:pPr>
      <w:r>
        <w:separator/>
      </w:r>
    </w:p>
  </w:endnote>
  <w:endnote w:type="continuationSeparator" w:id="0">
    <w:p w:rsidR="002920F4" w:rsidRDefault="002920F4"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35333" w:rsidRDefault="00135333" w:rsidP="00172EEB">
    <w:pPr>
      <w:pStyle w:val="Footer"/>
      <w:tabs>
        <w:tab w:val="center" w:pos="4513"/>
        <w:tab w:val="right" w:pos="9026"/>
      </w:tabs>
    </w:pPr>
    <w:r>
      <w:t>[Type text]</w:t>
    </w:r>
    <w:r>
      <w:tab/>
      <w:t>[Type text]</w:t>
    </w:r>
    <w:r>
      <w:tab/>
      <w:t>[Type text][Type text]</w:t>
    </w:r>
    <w:r>
      <w:tab/>
      <w:t>[Type text]</w:t>
    </w:r>
    <w:r>
      <w:tab/>
      <w:t>[Type text][Type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35333" w:rsidRPr="00135333" w:rsidRDefault="00A21C5F" w:rsidP="00135333">
    <w:pPr>
      <w:pStyle w:val="Footer"/>
      <w:rPr>
        <w:i/>
        <w:sz w:val="20"/>
      </w:rPr>
    </w:pPr>
    <w:r>
      <w:rPr>
        <w:i/>
        <w:sz w:val="20"/>
      </w:rPr>
      <w:t>Doc No: 5N1615-02</w:t>
    </w:r>
    <w:r w:rsidR="00135333">
      <w:rPr>
        <w:i/>
        <w:sz w:val="20"/>
      </w:rPr>
      <w:tab/>
      <w:t>Eff</w:t>
    </w:r>
    <w:r>
      <w:rPr>
        <w:i/>
        <w:sz w:val="20"/>
      </w:rPr>
      <w:t>ective Date: 1st September 2020</w:t>
    </w:r>
    <w:r w:rsidR="00135333">
      <w:rPr>
        <w:i/>
        <w:sz w:val="20"/>
      </w:rPr>
      <w:tab/>
      <w:t xml:space="preserve">Page </w:t>
    </w:r>
    <w:r w:rsidR="00135333">
      <w:rPr>
        <w:i/>
        <w:sz w:val="20"/>
      </w:rPr>
      <w:fldChar w:fldCharType="begin"/>
    </w:r>
    <w:r w:rsidR="00135333">
      <w:rPr>
        <w:i/>
        <w:sz w:val="20"/>
      </w:rPr>
      <w:instrText xml:space="preserve"> PAGE  \* Arabic  \* MERGEFORMAT </w:instrText>
    </w:r>
    <w:r w:rsidR="00135333">
      <w:rPr>
        <w:i/>
        <w:sz w:val="20"/>
      </w:rPr>
      <w:fldChar w:fldCharType="separate"/>
    </w:r>
    <w:r>
      <w:rPr>
        <w:i/>
        <w:noProof/>
        <w:sz w:val="20"/>
      </w:rPr>
      <w:t>12</w:t>
    </w:r>
    <w:r w:rsidR="00135333">
      <w:rPr>
        <w:i/>
        <w:sz w:val="20"/>
      </w:rPr>
      <w:fldChar w:fldCharType="end"/>
    </w:r>
    <w:r w:rsidR="00135333">
      <w:rPr>
        <w:i/>
        <w:sz w:val="20"/>
      </w:rPr>
      <w:t xml:space="preserve"> of </w:t>
    </w:r>
    <w:r w:rsidR="00135333">
      <w:rPr>
        <w:i/>
        <w:sz w:val="20"/>
      </w:rPr>
      <w:fldChar w:fldCharType="begin"/>
    </w:r>
    <w:r w:rsidR="00135333">
      <w:rPr>
        <w:i/>
        <w:sz w:val="20"/>
      </w:rPr>
      <w:instrText xml:space="preserve"> NUMPAGES   \* MERGEFORMAT </w:instrText>
    </w:r>
    <w:r w:rsidR="00135333">
      <w:rPr>
        <w:i/>
        <w:sz w:val="20"/>
      </w:rPr>
      <w:fldChar w:fldCharType="separate"/>
    </w:r>
    <w:r>
      <w:rPr>
        <w:i/>
        <w:noProof/>
        <w:sz w:val="20"/>
      </w:rPr>
      <w:t>12</w:t>
    </w:r>
    <w:r w:rsidR="00135333">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21C5F" w:rsidRDefault="00A21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920F4" w:rsidRDefault="002920F4" w:rsidP="008F164E">
      <w:pPr>
        <w:spacing w:after="0" w:line="240" w:lineRule="auto"/>
      </w:pPr>
      <w:r>
        <w:separator/>
      </w:r>
    </w:p>
  </w:footnote>
  <w:footnote w:type="continuationSeparator" w:id="0">
    <w:p w:rsidR="002920F4" w:rsidRDefault="002920F4"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21C5F" w:rsidRDefault="00A21C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35333" w:rsidRPr="00135333" w:rsidRDefault="00135333" w:rsidP="00135333">
    <w:pPr>
      <w:pStyle w:val="NoSpacing"/>
    </w:pPr>
    <w:r>
      <w:t>Laois and Offaly ETB</w:t>
    </w:r>
    <w:bookmarkStart w:id="0" w:name="Section1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21C5F" w:rsidRDefault="00A21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69ABC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FE06B0E4"/>
    <w:lvl w:ilvl="0" w:tplc="BE66D680">
      <w:numFmt w:val="none"/>
      <w:lvlText w:val=""/>
      <w:lvlJc w:val="left"/>
      <w:pPr>
        <w:tabs>
          <w:tab w:val="num" w:pos="360"/>
        </w:tabs>
      </w:pPr>
    </w:lvl>
    <w:lvl w:ilvl="1" w:tplc="79CACD8E">
      <w:numFmt w:val="decimal"/>
      <w:lvlText w:val=""/>
      <w:lvlJc w:val="left"/>
    </w:lvl>
    <w:lvl w:ilvl="2" w:tplc="4FCE1A7A">
      <w:numFmt w:val="decimal"/>
      <w:lvlText w:val=""/>
      <w:lvlJc w:val="left"/>
    </w:lvl>
    <w:lvl w:ilvl="3" w:tplc="FFF4BFE2">
      <w:numFmt w:val="decimal"/>
      <w:lvlText w:val=""/>
      <w:lvlJc w:val="left"/>
    </w:lvl>
    <w:lvl w:ilvl="4" w:tplc="C58E4A3C">
      <w:numFmt w:val="decimal"/>
      <w:lvlText w:val=""/>
      <w:lvlJc w:val="left"/>
    </w:lvl>
    <w:lvl w:ilvl="5" w:tplc="3D80DEF6">
      <w:numFmt w:val="decimal"/>
      <w:lvlText w:val=""/>
      <w:lvlJc w:val="left"/>
    </w:lvl>
    <w:lvl w:ilvl="6" w:tplc="3CD40202">
      <w:numFmt w:val="decimal"/>
      <w:lvlText w:val=""/>
      <w:lvlJc w:val="left"/>
    </w:lvl>
    <w:lvl w:ilvl="7" w:tplc="48928F60">
      <w:numFmt w:val="decimal"/>
      <w:lvlText w:val=""/>
      <w:lvlJc w:val="left"/>
    </w:lvl>
    <w:lvl w:ilvl="8" w:tplc="FFF60912">
      <w:numFmt w:val="decimal"/>
      <w:lvlText w:val=""/>
      <w:lvlJc w:val="left"/>
    </w:lvl>
  </w:abstractNum>
  <w:abstractNum w:abstractNumId="2" w15:restartNumberingAfterBreak="0">
    <w:nsid w:val="05775B03"/>
    <w:multiLevelType w:val="hybridMultilevel"/>
    <w:tmpl w:val="C364747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hint="default"/>
      </w:rPr>
    </w:lvl>
    <w:lvl w:ilvl="1" w:tplc="5F721A0E" w:tentative="1">
      <w:start w:val="1"/>
      <w:numFmt w:val="bullet"/>
      <w:lvlText w:val="•"/>
      <w:lvlJc w:val="left"/>
      <w:pPr>
        <w:tabs>
          <w:tab w:val="num" w:pos="1440"/>
        </w:tabs>
        <w:ind w:left="1440" w:hanging="360"/>
      </w:pPr>
      <w:rPr>
        <w:rFonts w:ascii="Times New Roman" w:hAnsi="Times New Roman" w:hint="default"/>
      </w:rPr>
    </w:lvl>
    <w:lvl w:ilvl="2" w:tplc="010C9B1C" w:tentative="1">
      <w:start w:val="1"/>
      <w:numFmt w:val="bullet"/>
      <w:lvlText w:val="•"/>
      <w:lvlJc w:val="left"/>
      <w:pPr>
        <w:tabs>
          <w:tab w:val="num" w:pos="2160"/>
        </w:tabs>
        <w:ind w:left="2160" w:hanging="360"/>
      </w:pPr>
      <w:rPr>
        <w:rFonts w:ascii="Times New Roman" w:hAnsi="Times New Roman" w:hint="default"/>
      </w:rPr>
    </w:lvl>
    <w:lvl w:ilvl="3" w:tplc="F9443456" w:tentative="1">
      <w:start w:val="1"/>
      <w:numFmt w:val="bullet"/>
      <w:lvlText w:val="•"/>
      <w:lvlJc w:val="left"/>
      <w:pPr>
        <w:tabs>
          <w:tab w:val="num" w:pos="2880"/>
        </w:tabs>
        <w:ind w:left="2880" w:hanging="360"/>
      </w:pPr>
      <w:rPr>
        <w:rFonts w:ascii="Times New Roman" w:hAnsi="Times New Roman" w:hint="default"/>
      </w:rPr>
    </w:lvl>
    <w:lvl w:ilvl="4" w:tplc="3B604A42" w:tentative="1">
      <w:start w:val="1"/>
      <w:numFmt w:val="bullet"/>
      <w:lvlText w:val="•"/>
      <w:lvlJc w:val="left"/>
      <w:pPr>
        <w:tabs>
          <w:tab w:val="num" w:pos="3600"/>
        </w:tabs>
        <w:ind w:left="3600" w:hanging="360"/>
      </w:pPr>
      <w:rPr>
        <w:rFonts w:ascii="Times New Roman" w:hAnsi="Times New Roman" w:hint="default"/>
      </w:rPr>
    </w:lvl>
    <w:lvl w:ilvl="5" w:tplc="5996688E" w:tentative="1">
      <w:start w:val="1"/>
      <w:numFmt w:val="bullet"/>
      <w:lvlText w:val="•"/>
      <w:lvlJc w:val="left"/>
      <w:pPr>
        <w:tabs>
          <w:tab w:val="num" w:pos="4320"/>
        </w:tabs>
        <w:ind w:left="4320" w:hanging="360"/>
      </w:pPr>
      <w:rPr>
        <w:rFonts w:ascii="Times New Roman" w:hAnsi="Times New Roman" w:hint="default"/>
      </w:rPr>
    </w:lvl>
    <w:lvl w:ilvl="6" w:tplc="A1A4A58A" w:tentative="1">
      <w:start w:val="1"/>
      <w:numFmt w:val="bullet"/>
      <w:lvlText w:val="•"/>
      <w:lvlJc w:val="left"/>
      <w:pPr>
        <w:tabs>
          <w:tab w:val="num" w:pos="5040"/>
        </w:tabs>
        <w:ind w:left="5040" w:hanging="360"/>
      </w:pPr>
      <w:rPr>
        <w:rFonts w:ascii="Times New Roman" w:hAnsi="Times New Roman" w:hint="default"/>
      </w:rPr>
    </w:lvl>
    <w:lvl w:ilvl="7" w:tplc="496297F4" w:tentative="1">
      <w:start w:val="1"/>
      <w:numFmt w:val="bullet"/>
      <w:lvlText w:val="•"/>
      <w:lvlJc w:val="left"/>
      <w:pPr>
        <w:tabs>
          <w:tab w:val="num" w:pos="5760"/>
        </w:tabs>
        <w:ind w:left="5760" w:hanging="360"/>
      </w:pPr>
      <w:rPr>
        <w:rFonts w:ascii="Times New Roman" w:hAnsi="Times New Roman" w:hint="default"/>
      </w:rPr>
    </w:lvl>
    <w:lvl w:ilvl="8" w:tplc="EC58893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99A7EB0"/>
    <w:multiLevelType w:val="hybridMultilevel"/>
    <w:tmpl w:val="FC864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32ECC"/>
    <w:multiLevelType w:val="hybridMultilevel"/>
    <w:tmpl w:val="4B206A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193B45"/>
    <w:multiLevelType w:val="hybridMultilevel"/>
    <w:tmpl w:val="26B43718"/>
    <w:lvl w:ilvl="0" w:tplc="1E68EB36">
      <w:start w:val="1"/>
      <w:numFmt w:val="decimal"/>
      <w:lvlRestart w:val="0"/>
      <w:pStyle w:val="Heading1"/>
      <w:lvlText w:val="%1."/>
      <w:lvlJc w:val="left"/>
      <w:pPr>
        <w:ind w:left="510" w:hanging="363"/>
      </w:pPr>
    </w:lvl>
    <w:lvl w:ilvl="1" w:tplc="18090019" w:tentative="1">
      <w:start w:val="1"/>
      <w:numFmt w:val="lowerLetter"/>
      <w:lvlText w:val="%2."/>
      <w:lvlJc w:val="left"/>
      <w:pPr>
        <w:ind w:left="1230" w:hanging="360"/>
      </w:pPr>
    </w:lvl>
    <w:lvl w:ilvl="2" w:tplc="1809001B" w:tentative="1">
      <w:start w:val="1"/>
      <w:numFmt w:val="lowerRoman"/>
      <w:lvlText w:val="%3."/>
      <w:lvlJc w:val="right"/>
      <w:pPr>
        <w:ind w:left="1950" w:hanging="180"/>
      </w:pPr>
    </w:lvl>
    <w:lvl w:ilvl="3" w:tplc="1809000F" w:tentative="1">
      <w:start w:val="1"/>
      <w:numFmt w:val="decimal"/>
      <w:lvlText w:val="%4."/>
      <w:lvlJc w:val="left"/>
      <w:pPr>
        <w:ind w:left="2670" w:hanging="360"/>
      </w:pPr>
    </w:lvl>
    <w:lvl w:ilvl="4" w:tplc="18090019" w:tentative="1">
      <w:start w:val="1"/>
      <w:numFmt w:val="lowerLetter"/>
      <w:lvlText w:val="%5."/>
      <w:lvlJc w:val="left"/>
      <w:pPr>
        <w:ind w:left="3390" w:hanging="360"/>
      </w:pPr>
    </w:lvl>
    <w:lvl w:ilvl="5" w:tplc="1809001B" w:tentative="1">
      <w:start w:val="1"/>
      <w:numFmt w:val="lowerRoman"/>
      <w:lvlText w:val="%6."/>
      <w:lvlJc w:val="right"/>
      <w:pPr>
        <w:ind w:left="4110" w:hanging="180"/>
      </w:pPr>
    </w:lvl>
    <w:lvl w:ilvl="6" w:tplc="1809000F" w:tentative="1">
      <w:start w:val="1"/>
      <w:numFmt w:val="decimal"/>
      <w:lvlText w:val="%7."/>
      <w:lvlJc w:val="left"/>
      <w:pPr>
        <w:ind w:left="4830" w:hanging="360"/>
      </w:pPr>
    </w:lvl>
    <w:lvl w:ilvl="7" w:tplc="18090019" w:tentative="1">
      <w:start w:val="1"/>
      <w:numFmt w:val="lowerLetter"/>
      <w:lvlText w:val="%8."/>
      <w:lvlJc w:val="left"/>
      <w:pPr>
        <w:ind w:left="5550" w:hanging="360"/>
      </w:pPr>
    </w:lvl>
    <w:lvl w:ilvl="8" w:tplc="1809001B" w:tentative="1">
      <w:start w:val="1"/>
      <w:numFmt w:val="lowerRoman"/>
      <w:lvlText w:val="%9."/>
      <w:lvlJc w:val="right"/>
      <w:pPr>
        <w:ind w:left="6270" w:hanging="180"/>
      </w:pPr>
    </w:lvl>
  </w:abstractNum>
  <w:abstractNum w:abstractNumId="7" w15:restartNumberingAfterBreak="0">
    <w:nsid w:val="104B4069"/>
    <w:multiLevelType w:val="hybridMultilevel"/>
    <w:tmpl w:val="5D225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170881"/>
    <w:multiLevelType w:val="hybridMultilevel"/>
    <w:tmpl w:val="E0A84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4358D7"/>
    <w:multiLevelType w:val="hybridMultilevel"/>
    <w:tmpl w:val="176A8C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814F57"/>
    <w:multiLevelType w:val="hybridMultilevel"/>
    <w:tmpl w:val="2C6A4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4476C4"/>
    <w:multiLevelType w:val="hybridMultilevel"/>
    <w:tmpl w:val="598CDD86"/>
    <w:lvl w:ilvl="0" w:tplc="EDB01946">
      <w:start w:val="1"/>
      <w:numFmt w:val="decimal"/>
      <w:lvlText w:val="%1."/>
      <w:lvlJc w:val="left"/>
      <w:pPr>
        <w:ind w:left="360" w:hanging="360"/>
      </w:pPr>
      <w:rPr>
        <w:rFonts w:hint="default"/>
        <w:sz w:val="22"/>
        <w:szCs w:val="22"/>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9EA3323"/>
    <w:multiLevelType w:val="hybridMultilevel"/>
    <w:tmpl w:val="FEA21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27498"/>
    <w:multiLevelType w:val="hybridMultilevel"/>
    <w:tmpl w:val="7A045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F6642"/>
    <w:multiLevelType w:val="hybridMultilevel"/>
    <w:tmpl w:val="91365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EC1E70"/>
    <w:multiLevelType w:val="hybridMultilevel"/>
    <w:tmpl w:val="65A04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F24FD4"/>
    <w:multiLevelType w:val="hybridMultilevel"/>
    <w:tmpl w:val="71E02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DD5B98"/>
    <w:multiLevelType w:val="hybridMultilevel"/>
    <w:tmpl w:val="EB5CD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970C11"/>
    <w:multiLevelType w:val="hybridMultilevel"/>
    <w:tmpl w:val="966E9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90131"/>
    <w:multiLevelType w:val="hybridMultilevel"/>
    <w:tmpl w:val="ACF8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C5577"/>
    <w:multiLevelType w:val="hybridMultilevel"/>
    <w:tmpl w:val="ED5681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15:restartNumberingAfterBreak="0">
    <w:nsid w:val="42382379"/>
    <w:multiLevelType w:val="hybridMultilevel"/>
    <w:tmpl w:val="6A663918"/>
    <w:lvl w:ilvl="0" w:tplc="8F8C8F28">
      <w:start w:val="1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50A53EE"/>
    <w:multiLevelType w:val="multilevel"/>
    <w:tmpl w:val="598CDD86"/>
    <w:lvl w:ilvl="0">
      <w:start w:val="1"/>
      <w:numFmt w:val="decimal"/>
      <w:lvlText w:val="%1."/>
      <w:lvlJc w:val="left"/>
      <w:pPr>
        <w:ind w:left="360" w:hanging="360"/>
      </w:pPr>
      <w:rPr>
        <w:rFonts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5866110"/>
    <w:multiLevelType w:val="hybridMultilevel"/>
    <w:tmpl w:val="E2F0D5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A265067"/>
    <w:multiLevelType w:val="hybridMultilevel"/>
    <w:tmpl w:val="9BBC0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CC90140"/>
    <w:multiLevelType w:val="hybridMultilevel"/>
    <w:tmpl w:val="46DE43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0370801"/>
    <w:multiLevelType w:val="hybridMultilevel"/>
    <w:tmpl w:val="D1DA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C8389A"/>
    <w:multiLevelType w:val="hybridMultilevel"/>
    <w:tmpl w:val="518CB6F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2F00876"/>
    <w:multiLevelType w:val="hybridMultilevel"/>
    <w:tmpl w:val="966E9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C06A09"/>
    <w:multiLevelType w:val="hybridMultilevel"/>
    <w:tmpl w:val="966E9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7443D3"/>
    <w:multiLevelType w:val="hybridMultilevel"/>
    <w:tmpl w:val="966E9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A10F84"/>
    <w:multiLevelType w:val="hybridMultilevel"/>
    <w:tmpl w:val="FFAC0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3F6256"/>
    <w:multiLevelType w:val="hybridMultilevel"/>
    <w:tmpl w:val="8188DD0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78E1023"/>
    <w:multiLevelType w:val="hybridMultilevel"/>
    <w:tmpl w:val="A56E0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8B06506"/>
    <w:multiLevelType w:val="hybridMultilevel"/>
    <w:tmpl w:val="B9F6C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E9F293A"/>
    <w:multiLevelType w:val="hybridMultilevel"/>
    <w:tmpl w:val="BF36F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6CD760D"/>
    <w:multiLevelType w:val="hybridMultilevel"/>
    <w:tmpl w:val="966E9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C04098"/>
    <w:multiLevelType w:val="hybridMultilevel"/>
    <w:tmpl w:val="B6902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0C74EA"/>
    <w:multiLevelType w:val="hybridMultilevel"/>
    <w:tmpl w:val="F3500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896E93"/>
    <w:multiLevelType w:val="hybridMultilevel"/>
    <w:tmpl w:val="966E9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5"/>
  </w:num>
  <w:num w:numId="3">
    <w:abstractNumId w:val="11"/>
  </w:num>
  <w:num w:numId="4">
    <w:abstractNumId w:val="3"/>
  </w:num>
  <w:num w:numId="5">
    <w:abstractNumId w:val="26"/>
  </w:num>
  <w:num w:numId="6">
    <w:abstractNumId w:val="2"/>
  </w:num>
  <w:num w:numId="7">
    <w:abstractNumId w:val="40"/>
  </w:num>
  <w:num w:numId="8">
    <w:abstractNumId w:val="18"/>
  </w:num>
  <w:num w:numId="9">
    <w:abstractNumId w:val="29"/>
  </w:num>
  <w:num w:numId="10">
    <w:abstractNumId w:val="28"/>
  </w:num>
  <w:num w:numId="11">
    <w:abstractNumId w:val="37"/>
  </w:num>
  <w:num w:numId="12">
    <w:abstractNumId w:val="30"/>
  </w:num>
  <w:num w:numId="13">
    <w:abstractNumId w:val="38"/>
  </w:num>
  <w:num w:numId="14">
    <w:abstractNumId w:val="25"/>
  </w:num>
  <w:num w:numId="15">
    <w:abstractNumId w:val="9"/>
  </w:num>
  <w:num w:numId="16">
    <w:abstractNumId w:val="24"/>
  </w:num>
  <w:num w:numId="17">
    <w:abstractNumId w:val="23"/>
  </w:num>
  <w:num w:numId="18">
    <w:abstractNumId w:val="8"/>
  </w:num>
  <w:num w:numId="19">
    <w:abstractNumId w:val="35"/>
  </w:num>
  <w:num w:numId="20">
    <w:abstractNumId w:val="36"/>
  </w:num>
  <w:num w:numId="21">
    <w:abstractNumId w:val="33"/>
  </w:num>
  <w:num w:numId="22">
    <w:abstractNumId w:val="7"/>
  </w:num>
  <w:num w:numId="23">
    <w:abstractNumId w:val="13"/>
  </w:num>
  <w:num w:numId="24">
    <w:abstractNumId w:val="12"/>
  </w:num>
  <w:num w:numId="25">
    <w:abstractNumId w:val="20"/>
  </w:num>
  <w:num w:numId="26">
    <w:abstractNumId w:val="14"/>
  </w:num>
  <w:num w:numId="27">
    <w:abstractNumId w:val="1"/>
  </w:num>
  <w:num w:numId="28">
    <w:abstractNumId w:val="39"/>
  </w:num>
  <w:num w:numId="29">
    <w:abstractNumId w:val="19"/>
  </w:num>
  <w:num w:numId="30">
    <w:abstractNumId w:val="4"/>
  </w:num>
  <w:num w:numId="31">
    <w:abstractNumId w:val="31"/>
  </w:num>
  <w:num w:numId="32">
    <w:abstractNumId w:val="10"/>
  </w:num>
  <w:num w:numId="33">
    <w:abstractNumId w:val="15"/>
  </w:num>
  <w:num w:numId="34">
    <w:abstractNumId w:val="16"/>
  </w:num>
  <w:num w:numId="35">
    <w:abstractNumId w:val="22"/>
  </w:num>
  <w:num w:numId="36">
    <w:abstractNumId w:val="21"/>
  </w:num>
  <w:num w:numId="37">
    <w:abstractNumId w:val="0"/>
  </w:num>
  <w:num w:numId="38">
    <w:abstractNumId w:val="17"/>
  </w:num>
  <w:num w:numId="39">
    <w:abstractNumId w:val="27"/>
  </w:num>
  <w:num w:numId="40">
    <w:abstractNumId w:val="6"/>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15C17"/>
    <w:rsid w:val="000252AE"/>
    <w:rsid w:val="00040DC6"/>
    <w:rsid w:val="000706A2"/>
    <w:rsid w:val="00083AA9"/>
    <w:rsid w:val="00085442"/>
    <w:rsid w:val="0009100B"/>
    <w:rsid w:val="00093860"/>
    <w:rsid w:val="000D76E5"/>
    <w:rsid w:val="0012681A"/>
    <w:rsid w:val="00135333"/>
    <w:rsid w:val="00171CDE"/>
    <w:rsid w:val="00172EEB"/>
    <w:rsid w:val="00195063"/>
    <w:rsid w:val="00196360"/>
    <w:rsid w:val="001E1260"/>
    <w:rsid w:val="00223E6A"/>
    <w:rsid w:val="00224525"/>
    <w:rsid w:val="00226F3D"/>
    <w:rsid w:val="00274CDE"/>
    <w:rsid w:val="002758D4"/>
    <w:rsid w:val="002920F4"/>
    <w:rsid w:val="002F319A"/>
    <w:rsid w:val="002F504C"/>
    <w:rsid w:val="0030526B"/>
    <w:rsid w:val="00383D3C"/>
    <w:rsid w:val="00395B75"/>
    <w:rsid w:val="003A480F"/>
    <w:rsid w:val="003B1630"/>
    <w:rsid w:val="004130A2"/>
    <w:rsid w:val="00426D6B"/>
    <w:rsid w:val="004475AB"/>
    <w:rsid w:val="004511B8"/>
    <w:rsid w:val="004602DB"/>
    <w:rsid w:val="00477E46"/>
    <w:rsid w:val="00495B43"/>
    <w:rsid w:val="0049758D"/>
    <w:rsid w:val="004A0BDB"/>
    <w:rsid w:val="004E08B8"/>
    <w:rsid w:val="00524E43"/>
    <w:rsid w:val="00531E2B"/>
    <w:rsid w:val="00544328"/>
    <w:rsid w:val="005534BF"/>
    <w:rsid w:val="00570CCC"/>
    <w:rsid w:val="00572844"/>
    <w:rsid w:val="00580648"/>
    <w:rsid w:val="0058651A"/>
    <w:rsid w:val="005F1E31"/>
    <w:rsid w:val="00607E15"/>
    <w:rsid w:val="00643365"/>
    <w:rsid w:val="00663355"/>
    <w:rsid w:val="00691024"/>
    <w:rsid w:val="006A3A3C"/>
    <w:rsid w:val="006A6AD7"/>
    <w:rsid w:val="006D6A24"/>
    <w:rsid w:val="006F06A2"/>
    <w:rsid w:val="00735FA5"/>
    <w:rsid w:val="00743B6A"/>
    <w:rsid w:val="007627E8"/>
    <w:rsid w:val="00777F99"/>
    <w:rsid w:val="007A20F5"/>
    <w:rsid w:val="007A32B5"/>
    <w:rsid w:val="007A3D10"/>
    <w:rsid w:val="007D4179"/>
    <w:rsid w:val="007E0862"/>
    <w:rsid w:val="008061DF"/>
    <w:rsid w:val="008318DD"/>
    <w:rsid w:val="0083616E"/>
    <w:rsid w:val="00846095"/>
    <w:rsid w:val="00846E2B"/>
    <w:rsid w:val="008539F8"/>
    <w:rsid w:val="00853BE0"/>
    <w:rsid w:val="00856C5B"/>
    <w:rsid w:val="00886E36"/>
    <w:rsid w:val="008B0987"/>
    <w:rsid w:val="008B3BA4"/>
    <w:rsid w:val="008D3CF0"/>
    <w:rsid w:val="008F164E"/>
    <w:rsid w:val="008F2102"/>
    <w:rsid w:val="008F2F95"/>
    <w:rsid w:val="0095518D"/>
    <w:rsid w:val="00984A0F"/>
    <w:rsid w:val="009958A5"/>
    <w:rsid w:val="009D3EF2"/>
    <w:rsid w:val="009D607F"/>
    <w:rsid w:val="00A1237B"/>
    <w:rsid w:val="00A2183B"/>
    <w:rsid w:val="00A21C5F"/>
    <w:rsid w:val="00A26EFF"/>
    <w:rsid w:val="00A57CE9"/>
    <w:rsid w:val="00A91749"/>
    <w:rsid w:val="00AB6244"/>
    <w:rsid w:val="00AD0BB2"/>
    <w:rsid w:val="00B03D40"/>
    <w:rsid w:val="00B066C0"/>
    <w:rsid w:val="00B8377D"/>
    <w:rsid w:val="00BC1A2D"/>
    <w:rsid w:val="00C84A19"/>
    <w:rsid w:val="00C8516A"/>
    <w:rsid w:val="00C865BE"/>
    <w:rsid w:val="00C907AF"/>
    <w:rsid w:val="00C95906"/>
    <w:rsid w:val="00CE7E09"/>
    <w:rsid w:val="00D00487"/>
    <w:rsid w:val="00D03529"/>
    <w:rsid w:val="00D3355D"/>
    <w:rsid w:val="00D52002"/>
    <w:rsid w:val="00D55723"/>
    <w:rsid w:val="00D9760F"/>
    <w:rsid w:val="00DC6C1D"/>
    <w:rsid w:val="00DD6E4D"/>
    <w:rsid w:val="00DE1597"/>
    <w:rsid w:val="00DF591F"/>
    <w:rsid w:val="00E57240"/>
    <w:rsid w:val="00E90D9B"/>
    <w:rsid w:val="00E90F2A"/>
    <w:rsid w:val="00EB27D8"/>
    <w:rsid w:val="00EB4012"/>
    <w:rsid w:val="00ED6FFE"/>
    <w:rsid w:val="00EE62C9"/>
    <w:rsid w:val="00EF53CF"/>
    <w:rsid w:val="00F16257"/>
    <w:rsid w:val="00F50309"/>
    <w:rsid w:val="00F54237"/>
    <w:rsid w:val="00F6045D"/>
    <w:rsid w:val="00F852A1"/>
    <w:rsid w:val="00F85C72"/>
    <w:rsid w:val="00FD0AF8"/>
    <w:rsid w:val="00FD76C9"/>
    <w:rsid w:val="00FE4A1E"/>
    <w:rsid w:val="00FF51B5"/>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5:chartTrackingRefBased/>
  <w15:docId w15:val="{EB2F3C59-3D4F-4851-9035-CEE664C6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4E"/>
    <w:pPr>
      <w:spacing w:after="200" w:line="276" w:lineRule="auto"/>
    </w:pPr>
    <w:rPr>
      <w:sz w:val="22"/>
      <w:szCs w:val="22"/>
      <w:lang w:eastAsia="en-US"/>
    </w:rPr>
  </w:style>
  <w:style w:type="paragraph" w:styleId="Heading1">
    <w:name w:val="heading 1"/>
    <w:basedOn w:val="Normal"/>
    <w:next w:val="Normal"/>
    <w:link w:val="Heading1Char"/>
    <w:uiPriority w:val="9"/>
    <w:qFormat/>
    <w:rsid w:val="00B03D40"/>
    <w:pPr>
      <w:keepNext/>
      <w:numPr>
        <w:numId w:val="40"/>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qFormat/>
    <w:rsid w:val="00B03D4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qFormat/>
    <w:rsid w:val="00B03D40"/>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3D40"/>
    <w:rPr>
      <w:rFonts w:eastAsia="MS Gothic"/>
      <w:b/>
      <w:bCs/>
      <w:kern w:val="32"/>
      <w:sz w:val="22"/>
      <w:szCs w:val="32"/>
      <w:shd w:val="clear" w:color="auto" w:fill="E2EFD9"/>
      <w:lang w:val="en-GB" w:eastAsia="en-US"/>
    </w:rPr>
  </w:style>
  <w:style w:type="character" w:customStyle="1" w:styleId="Heading2Char">
    <w:name w:val="Heading 2 Char"/>
    <w:link w:val="Heading2"/>
    <w:uiPriority w:val="9"/>
    <w:rsid w:val="00B03D40"/>
    <w:rPr>
      <w:rFonts w:eastAsia="Times New Roman"/>
      <w:b/>
      <w:bCs/>
      <w:iCs/>
      <w:sz w:val="22"/>
      <w:szCs w:val="28"/>
      <w:shd w:val="clear" w:color="auto" w:fill="E2EFD9"/>
      <w:lang w:eastAsia="en-US"/>
    </w:rPr>
  </w:style>
  <w:style w:type="character" w:customStyle="1" w:styleId="Heading3Char">
    <w:name w:val="Heading 3 Char"/>
    <w:link w:val="Heading3"/>
    <w:uiPriority w:val="9"/>
    <w:rsid w:val="00B03D40"/>
    <w:rPr>
      <w:rFonts w:ascii="Cambria" w:eastAsia="Times New Roman" w:hAnsi="Cambria" w:cs="Times New Roman"/>
      <w:b/>
      <w:bCs/>
      <w:sz w:val="26"/>
      <w:szCs w:val="26"/>
    </w:rPr>
  </w:style>
  <w:style w:type="character" w:customStyle="1" w:styleId="Heading4Char">
    <w:name w:val="Heading 4 Char"/>
    <w:link w:val="Heading4"/>
    <w:uiPriority w:val="9"/>
    <w:semiHidden/>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rFonts w:eastAsia="MS Mincho"/>
      <w:lang w:val="en-US"/>
    </w:rPr>
  </w:style>
  <w:style w:type="paragraph" w:styleId="TOC3">
    <w:name w:val="toc 3"/>
    <w:basedOn w:val="Normal"/>
    <w:next w:val="Normal"/>
    <w:autoRedefine/>
    <w:uiPriority w:val="39"/>
    <w:semiHidden/>
    <w:unhideWhenUsed/>
    <w:qFormat/>
    <w:rsid w:val="00B03D40"/>
    <w:pPr>
      <w:spacing w:after="100"/>
      <w:ind w:left="440"/>
    </w:pPr>
    <w:rPr>
      <w:rFonts w:eastAsia="MS Mincho"/>
      <w:lang w:val="en-US"/>
    </w:rPr>
  </w:style>
  <w:style w:type="character" w:styleId="Strong">
    <w:name w:val="Strong"/>
    <w:uiPriority w:val="22"/>
    <w:qFormat/>
    <w:rsid w:val="00B03D40"/>
    <w:rPr>
      <w:b/>
      <w:bCs/>
    </w:rPr>
  </w:style>
  <w:style w:type="paragraph" w:styleId="MediumGrid1-Accent2">
    <w:name w:val="Medium Grid 1 Accent 2"/>
    <w:basedOn w:val="Normal"/>
    <w:link w:val="MediumGrid1-Accent2Char"/>
    <w:uiPriority w:val="34"/>
    <w:qFormat/>
    <w:rsid w:val="00B03D40"/>
    <w:pPr>
      <w:ind w:left="720"/>
      <w:contextualSpacing/>
    </w:pPr>
  </w:style>
  <w:style w:type="character" w:customStyle="1" w:styleId="MediumGrid1-Accent2Char">
    <w:name w:val="Medium Grid 1 - Accent 2 Char"/>
    <w:basedOn w:val="DefaultParagraphFont"/>
    <w:link w:val="MediumGrid1-Accent2"/>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basedOn w:val="TableNormal"/>
    <w:uiPriority w:val="5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diumShading1-Accent1">
    <w:name w:val="Medium Shading 1 Accent 1"/>
    <w:uiPriority w:val="1"/>
    <w:qFormat/>
    <w:rsid w:val="00A26EFF"/>
    <w:rPr>
      <w:sz w:val="22"/>
      <w:szCs w:val="22"/>
      <w:lang w:eastAsia="en-US"/>
    </w:rPr>
  </w:style>
  <w:style w:type="character" w:styleId="CommentReference">
    <w:name w:val="annotation reference"/>
    <w:uiPriority w:val="99"/>
    <w:semiHidden/>
    <w:unhideWhenUsed/>
    <w:rsid w:val="00853BE0"/>
    <w:rPr>
      <w:sz w:val="16"/>
      <w:szCs w:val="16"/>
    </w:rPr>
  </w:style>
  <w:style w:type="paragraph" w:styleId="CommentText">
    <w:name w:val="annotation text"/>
    <w:basedOn w:val="Normal"/>
    <w:link w:val="CommentTextChar"/>
    <w:uiPriority w:val="99"/>
    <w:semiHidden/>
    <w:unhideWhenUsed/>
    <w:rsid w:val="00853BE0"/>
    <w:rPr>
      <w:sz w:val="20"/>
      <w:szCs w:val="20"/>
    </w:rPr>
  </w:style>
  <w:style w:type="character" w:customStyle="1" w:styleId="CommentTextChar">
    <w:name w:val="Comment Text Char"/>
    <w:link w:val="CommentText"/>
    <w:uiPriority w:val="99"/>
    <w:semiHidden/>
    <w:rsid w:val="00853BE0"/>
    <w:rPr>
      <w:lang w:eastAsia="en-US"/>
    </w:rPr>
  </w:style>
  <w:style w:type="paragraph" w:styleId="CommentSubject">
    <w:name w:val="annotation subject"/>
    <w:basedOn w:val="CommentText"/>
    <w:next w:val="CommentText"/>
    <w:link w:val="CommentSubjectChar"/>
    <w:uiPriority w:val="99"/>
    <w:semiHidden/>
    <w:unhideWhenUsed/>
    <w:rsid w:val="00853BE0"/>
    <w:rPr>
      <w:b/>
      <w:bCs/>
    </w:rPr>
  </w:style>
  <w:style w:type="character" w:customStyle="1" w:styleId="CommentSubjectChar">
    <w:name w:val="Comment Subject Char"/>
    <w:link w:val="CommentSubject"/>
    <w:uiPriority w:val="99"/>
    <w:semiHidden/>
    <w:rsid w:val="00853BE0"/>
    <w:rPr>
      <w:b/>
      <w:bCs/>
      <w:lang w:eastAsia="en-US"/>
    </w:rPr>
  </w:style>
  <w:style w:type="paragraph" w:styleId="BalloonText">
    <w:name w:val="Balloon Text"/>
    <w:basedOn w:val="Normal"/>
    <w:link w:val="BalloonTextChar"/>
    <w:uiPriority w:val="99"/>
    <w:semiHidden/>
    <w:unhideWhenUsed/>
    <w:rsid w:val="00853B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53BE0"/>
    <w:rPr>
      <w:rFonts w:ascii="Tahoma" w:hAnsi="Tahoma" w:cs="Tahoma"/>
      <w:sz w:val="16"/>
      <w:szCs w:val="16"/>
      <w:lang w:eastAsia="en-US"/>
    </w:rPr>
  </w:style>
  <w:style w:type="paragraph" w:styleId="NoSpacing">
    <w:name w:val="No Spacing"/>
    <w:uiPriority w:val="99"/>
    <w:qFormat/>
    <w:rsid w:val="00135333"/>
    <w:pPr>
      <w:spacing w:after="200" w:line="276" w:lineRule="auto"/>
      <w:ind w:left="425"/>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1CD35-5C89-4273-B528-0524B666D547}">
  <ds:schemaRefs>
    <ds:schemaRef ds:uri="http://schemas.microsoft.com/sharepoint/v3/contenttype/forms"/>
  </ds:schemaRefs>
</ds:datastoreItem>
</file>

<file path=customXml/itemProps2.xml><?xml version="1.0" encoding="utf-8"?>
<ds:datastoreItem xmlns:ds="http://schemas.openxmlformats.org/officeDocument/2006/customXml" ds:itemID="{E5A4D0A1-99EB-4908-9A94-9AAAB2B296A5}">
  <ds:schemaRefs>
    <ds:schemaRef ds:uri="http://schemas.openxmlformats.org/officeDocument/2006/bibliography"/>
  </ds:schemaRefs>
</ds:datastoreItem>
</file>

<file path=customXml/itemProps3.xml><?xml version="1.0" encoding="utf-8"?>
<ds:datastoreItem xmlns:ds="http://schemas.openxmlformats.org/officeDocument/2006/customXml" ds:itemID="{6B97DFE2-EA31-4F6D-8419-8EAC5AA66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71DC9A-A803-4C6F-B915-947309D4E8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3036</Words>
  <Characters>17307</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2013-04-17T19:06:00Z</cp:lastPrinted>
  <dcterms:created xsi:type="dcterms:W3CDTF">2020-08-28T17:19:00Z</dcterms:created>
  <dcterms:modified xsi:type="dcterms:W3CDTF">2020-08-28T17:19:00Z</dcterms:modified>
</cp:coreProperties>
</file>