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0768" w:rsidRDefault="002C0768" w:rsidP="00272860">
      <w:pPr>
        <w:tabs>
          <w:tab w:val="left" w:pos="3960"/>
        </w:tabs>
      </w:pPr>
    </w:p>
    <w:p w:rsidR="00F27B08" w:rsidRDefault="00F27B08" w:rsidP="00272860">
      <w:pPr>
        <w:tabs>
          <w:tab w:val="left" w:pos="3960"/>
        </w:tabs>
      </w:pPr>
    </w:p>
    <w:p w:rsidR="007B233C" w:rsidRDefault="007B233C" w:rsidP="00272860">
      <w:pPr>
        <w:tabs>
          <w:tab w:val="left" w:pos="3960"/>
        </w:tabs>
      </w:pPr>
    </w:p>
    <w:p w:rsidR="007B233C" w:rsidRDefault="00BA71D4" w:rsidP="00BA71D4">
      <w:pPr>
        <w:tabs>
          <w:tab w:val="left" w:pos="3960"/>
        </w:tabs>
        <w:jc w:val="center"/>
        <w:rPr>
          <w:rFonts w:ascii="Arial" w:hAnsi="Arial" w:cs="Arial"/>
          <w:b/>
          <w:bCs/>
          <w:caps/>
          <w:color w:val="FFFFFF"/>
          <w:sz w:val="54"/>
          <w:szCs w:val="54"/>
        </w:rPr>
      </w:pPr>
      <w:hyperlink w:anchor="Section11" w:history="1">
        <w:r w:rsidR="00F128B8">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hyperlink>
    </w:p>
    <w:p w:rsidR="00BA71D4" w:rsidRDefault="00BA71D4" w:rsidP="00BA71D4">
      <w:pPr>
        <w:tabs>
          <w:tab w:val="left" w:pos="3960"/>
        </w:tabs>
        <w:jc w:val="center"/>
      </w:pPr>
    </w:p>
    <w:p w:rsidR="009C6BC9" w:rsidRPr="000B665D" w:rsidRDefault="00CA019E" w:rsidP="000B665D">
      <w:pPr>
        <w:tabs>
          <w:tab w:val="left" w:pos="3960"/>
        </w:tabs>
        <w:jc w:val="center"/>
        <w:rPr>
          <w:b/>
          <w:sz w:val="28"/>
          <w:szCs w:val="28"/>
        </w:rPr>
      </w:pPr>
      <w:r>
        <w:rPr>
          <w:b/>
          <w:sz w:val="28"/>
          <w:szCs w:val="28"/>
        </w:rPr>
        <w:t>Laois and Offaly ETB</w:t>
      </w:r>
    </w:p>
    <w:p w:rsidR="009C6BC9" w:rsidRPr="000B665D" w:rsidRDefault="009C6BC9" w:rsidP="000B665D">
      <w:pPr>
        <w:tabs>
          <w:tab w:val="left" w:pos="3960"/>
        </w:tabs>
        <w:jc w:val="center"/>
        <w:rPr>
          <w:b/>
          <w:sz w:val="28"/>
          <w:szCs w:val="28"/>
        </w:rPr>
      </w:pPr>
      <w:r>
        <w:rPr>
          <w:b/>
          <w:sz w:val="28"/>
          <w:szCs w:val="28"/>
        </w:rPr>
        <w:t>P</w:t>
      </w:r>
      <w:r w:rsidR="002C0768">
        <w:rPr>
          <w:b/>
          <w:sz w:val="28"/>
          <w:szCs w:val="28"/>
        </w:rPr>
        <w:t>rogramme Module</w:t>
      </w:r>
      <w:r w:rsidR="002C0768" w:rsidRPr="006F495C">
        <w:rPr>
          <w:b/>
          <w:sz w:val="28"/>
          <w:szCs w:val="28"/>
        </w:rPr>
        <w:t xml:space="preserve"> for </w:t>
      </w:r>
    </w:p>
    <w:p w:rsidR="00DA6FE5" w:rsidRPr="00F27B08" w:rsidRDefault="00DA6FE5" w:rsidP="00272860">
      <w:pPr>
        <w:tabs>
          <w:tab w:val="left" w:pos="3960"/>
        </w:tabs>
        <w:autoSpaceDE w:val="0"/>
        <w:autoSpaceDN w:val="0"/>
        <w:adjustRightInd w:val="0"/>
        <w:spacing w:after="0" w:line="240" w:lineRule="auto"/>
        <w:jc w:val="center"/>
        <w:rPr>
          <w:rFonts w:eastAsia="Calibri" w:cs="Arial"/>
          <w:b/>
          <w:bCs/>
          <w:sz w:val="28"/>
          <w:szCs w:val="28"/>
          <w:lang w:eastAsia="en-IE"/>
        </w:rPr>
      </w:pPr>
      <w:r w:rsidRPr="00F27B08">
        <w:rPr>
          <w:rFonts w:eastAsia="Calibri" w:cs="Arial"/>
          <w:b/>
          <w:bCs/>
          <w:sz w:val="28"/>
          <w:szCs w:val="28"/>
          <w:lang w:eastAsia="en-IE"/>
        </w:rPr>
        <w:t>Person</w:t>
      </w:r>
      <w:r w:rsidR="00846E29" w:rsidRPr="00F27B08">
        <w:rPr>
          <w:rFonts w:eastAsia="Calibri" w:cs="Arial"/>
          <w:b/>
          <w:bCs/>
          <w:sz w:val="28"/>
          <w:szCs w:val="28"/>
          <w:lang w:eastAsia="en-IE"/>
        </w:rPr>
        <w:t>al and Professional Development</w:t>
      </w:r>
      <w:r w:rsidR="000B665D">
        <w:rPr>
          <w:rFonts w:eastAsia="Calibri" w:cs="Arial"/>
          <w:b/>
          <w:bCs/>
          <w:sz w:val="28"/>
          <w:szCs w:val="28"/>
          <w:lang w:eastAsia="en-IE"/>
        </w:rPr>
        <w:br/>
      </w:r>
    </w:p>
    <w:p w:rsidR="00846E29" w:rsidRPr="00F27B08" w:rsidRDefault="00846E29" w:rsidP="00272860">
      <w:pPr>
        <w:tabs>
          <w:tab w:val="left" w:pos="3960"/>
        </w:tabs>
        <w:autoSpaceDE w:val="0"/>
        <w:autoSpaceDN w:val="0"/>
        <w:adjustRightInd w:val="0"/>
        <w:spacing w:after="0" w:line="240" w:lineRule="auto"/>
        <w:jc w:val="center"/>
        <w:rPr>
          <w:rFonts w:eastAsia="Calibri" w:cs="Arial"/>
          <w:b/>
          <w:bCs/>
          <w:sz w:val="28"/>
          <w:szCs w:val="28"/>
          <w:lang w:eastAsia="en-IE"/>
        </w:rPr>
      </w:pPr>
    </w:p>
    <w:p w:rsidR="002C0768" w:rsidRPr="00F27B08" w:rsidRDefault="007B233C" w:rsidP="00272860">
      <w:pPr>
        <w:tabs>
          <w:tab w:val="left" w:pos="3960"/>
        </w:tabs>
        <w:jc w:val="center"/>
        <w:rPr>
          <w:b/>
          <w:sz w:val="28"/>
          <w:szCs w:val="28"/>
        </w:rPr>
      </w:pPr>
      <w:r>
        <w:rPr>
          <w:b/>
          <w:sz w:val="28"/>
          <w:szCs w:val="28"/>
        </w:rPr>
        <w:t>l</w:t>
      </w:r>
      <w:r w:rsidR="002C0768" w:rsidRPr="00F27B08">
        <w:rPr>
          <w:b/>
          <w:sz w:val="28"/>
          <w:szCs w:val="28"/>
        </w:rPr>
        <w:t xml:space="preserve">eading to </w:t>
      </w:r>
    </w:p>
    <w:p w:rsidR="00AB191C" w:rsidRPr="000B665D" w:rsidRDefault="00AB191C" w:rsidP="000B665D">
      <w:pPr>
        <w:tabs>
          <w:tab w:val="left" w:pos="3960"/>
        </w:tabs>
        <w:jc w:val="center"/>
        <w:rPr>
          <w:b/>
          <w:sz w:val="28"/>
          <w:szCs w:val="28"/>
        </w:rPr>
      </w:pPr>
      <w:r w:rsidRPr="000B665D">
        <w:rPr>
          <w:b/>
          <w:sz w:val="28"/>
          <w:szCs w:val="28"/>
        </w:rPr>
        <w:t>Level 5</w:t>
      </w:r>
    </w:p>
    <w:p w:rsidR="00846E29" w:rsidRPr="000B665D" w:rsidRDefault="000B665D" w:rsidP="000B665D">
      <w:pPr>
        <w:tabs>
          <w:tab w:val="left" w:pos="3960"/>
        </w:tabs>
        <w:jc w:val="center"/>
        <w:rPr>
          <w:b/>
          <w:sz w:val="28"/>
          <w:szCs w:val="28"/>
        </w:rPr>
      </w:pPr>
      <w:r w:rsidRPr="000B665D">
        <w:rPr>
          <w:b/>
          <w:sz w:val="28"/>
          <w:szCs w:val="28"/>
        </w:rPr>
        <w:t xml:space="preserve">Personal and Professional Development </w:t>
      </w:r>
      <w:r w:rsidR="00AB191C" w:rsidRPr="000B665D">
        <w:rPr>
          <w:b/>
          <w:sz w:val="28"/>
          <w:szCs w:val="28"/>
        </w:rPr>
        <w:t>5N2985</w:t>
      </w:r>
    </w:p>
    <w:p w:rsidR="00AB191C" w:rsidRDefault="00AB191C" w:rsidP="00272860">
      <w:pPr>
        <w:tabs>
          <w:tab w:val="left" w:pos="3960"/>
        </w:tabs>
        <w:rPr>
          <w:b/>
          <w:sz w:val="28"/>
          <w:szCs w:val="28"/>
        </w:rPr>
      </w:pPr>
    </w:p>
    <w:p w:rsidR="00BA71D4" w:rsidRDefault="00BA71D4" w:rsidP="00272860">
      <w:pPr>
        <w:tabs>
          <w:tab w:val="left" w:pos="3960"/>
        </w:tabs>
        <w:rPr>
          <w:b/>
          <w:sz w:val="28"/>
          <w:szCs w:val="28"/>
        </w:rPr>
      </w:pPr>
    </w:p>
    <w:p w:rsidR="00BA71D4" w:rsidRDefault="00BA71D4" w:rsidP="00272860">
      <w:pPr>
        <w:tabs>
          <w:tab w:val="left" w:pos="3960"/>
        </w:tabs>
        <w:rPr>
          <w:b/>
          <w:sz w:val="28"/>
          <w:szCs w:val="28"/>
        </w:rPr>
      </w:pPr>
    </w:p>
    <w:p w:rsidR="00BA71D4" w:rsidRDefault="00BA71D4" w:rsidP="00272860">
      <w:pPr>
        <w:tabs>
          <w:tab w:val="left" w:pos="3960"/>
        </w:tabs>
        <w:rPr>
          <w:b/>
          <w:sz w:val="28"/>
          <w:szCs w:val="28"/>
        </w:rPr>
      </w:pPr>
    </w:p>
    <w:p w:rsidR="00BA71D4" w:rsidRDefault="00BA71D4" w:rsidP="00272860">
      <w:pPr>
        <w:tabs>
          <w:tab w:val="left" w:pos="3960"/>
        </w:tabs>
        <w:rPr>
          <w:b/>
          <w:sz w:val="28"/>
          <w:szCs w:val="28"/>
        </w:rPr>
      </w:pPr>
    </w:p>
    <w:p w:rsidR="00BA71D4" w:rsidRDefault="00BA71D4" w:rsidP="00272860">
      <w:pPr>
        <w:tabs>
          <w:tab w:val="left" w:pos="3960"/>
        </w:tabs>
        <w:rPr>
          <w:b/>
          <w:sz w:val="28"/>
          <w:szCs w:val="28"/>
        </w:rPr>
      </w:pPr>
    </w:p>
    <w:p w:rsidR="00BA71D4" w:rsidRDefault="00BA71D4" w:rsidP="00272860">
      <w:pPr>
        <w:tabs>
          <w:tab w:val="left" w:pos="3960"/>
        </w:tabs>
        <w:rPr>
          <w:b/>
          <w:sz w:val="28"/>
          <w:szCs w:val="28"/>
        </w:rPr>
      </w:pPr>
    </w:p>
    <w:p w:rsidR="00BA71D4" w:rsidRDefault="00BA71D4" w:rsidP="00272860">
      <w:pPr>
        <w:tabs>
          <w:tab w:val="left" w:pos="3960"/>
        </w:tabs>
        <w:rPr>
          <w:b/>
          <w:sz w:val="28"/>
          <w:szCs w:val="28"/>
        </w:rPr>
      </w:pPr>
    </w:p>
    <w:p w:rsidR="00BA71D4" w:rsidRDefault="00BA71D4" w:rsidP="00272860">
      <w:pPr>
        <w:tabs>
          <w:tab w:val="left" w:pos="3960"/>
        </w:tabs>
        <w:rPr>
          <w:b/>
          <w:sz w:val="28"/>
          <w:szCs w:val="28"/>
        </w:rPr>
      </w:pPr>
    </w:p>
    <w:p w:rsidR="00BA71D4" w:rsidRDefault="00BA71D4" w:rsidP="00272860">
      <w:pPr>
        <w:tabs>
          <w:tab w:val="left" w:pos="3960"/>
        </w:tabs>
        <w:rPr>
          <w:b/>
          <w:sz w:val="28"/>
          <w:szCs w:val="28"/>
        </w:rPr>
      </w:pPr>
    </w:p>
    <w:p w:rsidR="00BA71D4" w:rsidRDefault="00BA71D4" w:rsidP="00BA71D4">
      <w:pPr>
        <w:pStyle w:val="Heading2"/>
      </w:pPr>
      <w:r>
        <w:lastRenderedPageBreak/>
        <w:t>Introduction</w:t>
      </w:r>
    </w:p>
    <w:p w:rsidR="002C0768" w:rsidRPr="00846E29" w:rsidRDefault="002C0768" w:rsidP="00BA71D4">
      <w:pPr>
        <w:rPr>
          <w:b/>
          <w:sz w:val="28"/>
        </w:rPr>
      </w:pPr>
      <w:r w:rsidRPr="006F495C">
        <w:t>This programme module may be delivered as a standalone module leadi</w:t>
      </w:r>
      <w:r>
        <w:t xml:space="preserve">ng to certification in a </w:t>
      </w:r>
      <w:r w:rsidR="00CA019E">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CA019E">
        <w:t>QQI</w:t>
      </w:r>
      <w:r w:rsidRPr="006F495C">
        <w:t xml:space="preserve"> Certificate</w:t>
      </w:r>
      <w:r>
        <w:t>.</w:t>
      </w:r>
      <w:r w:rsidRPr="006F495C">
        <w:t xml:space="preserve"> </w:t>
      </w:r>
    </w:p>
    <w:p w:rsidR="002C0768" w:rsidRPr="00191AF8" w:rsidRDefault="002C0768" w:rsidP="00272860">
      <w:pPr>
        <w:tabs>
          <w:tab w:val="left" w:pos="3960"/>
        </w:tabs>
        <w:spacing w:after="0" w:line="240" w:lineRule="auto"/>
        <w:rPr>
          <w:b/>
          <w:sz w:val="28"/>
          <w:szCs w:val="28"/>
        </w:rPr>
      </w:pPr>
    </w:p>
    <w:p w:rsidR="002C0768" w:rsidRPr="006F495C" w:rsidRDefault="002C0768" w:rsidP="00272860">
      <w:pPr>
        <w:tabs>
          <w:tab w:val="left" w:pos="3960"/>
        </w:tabs>
      </w:pPr>
      <w:r>
        <w:t>The teacher</w:t>
      </w:r>
      <w:r w:rsidRPr="006F495C">
        <w:t>/</w:t>
      </w:r>
      <w:r>
        <w:t>tutor</w:t>
      </w:r>
      <w:r w:rsidRPr="006F495C">
        <w:t xml:space="preserve"> should familiarise themselves with the information contained in </w:t>
      </w:r>
      <w:r w:rsidR="00CA019E">
        <w:t>Laois and Offaly ETB</w:t>
      </w:r>
      <w:r w:rsidR="00F27B08">
        <w:t xml:space="preserve">’s </w:t>
      </w:r>
      <w:r w:rsidRPr="006F495C">
        <w:t xml:space="preserve">programme descriptor for the relevant </w:t>
      </w:r>
      <w:r>
        <w:t>validated programme pri</w:t>
      </w:r>
      <w:r w:rsidRPr="006F495C">
        <w:t>o</w:t>
      </w:r>
      <w:r>
        <w:t>r to</w:t>
      </w:r>
      <w:r w:rsidRPr="006F495C">
        <w:t xml:space="preserve"> delivering this programme module.</w:t>
      </w:r>
    </w:p>
    <w:p w:rsidR="002C0768" w:rsidRPr="006F495C" w:rsidRDefault="002C0768" w:rsidP="00272860">
      <w:pPr>
        <w:tabs>
          <w:tab w:val="left" w:pos="3960"/>
        </w:tabs>
      </w:pPr>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2C0768" w:rsidRPr="006F495C" w:rsidTr="00BA71D4">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2C0768" w:rsidP="00BA71D4">
            <w:pPr>
              <w:pStyle w:val="ListParagraph"/>
              <w:numPr>
                <w:ilvl w:val="0"/>
                <w:numId w:val="2"/>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Title of Programme Module</w:t>
            </w:r>
          </w:p>
        </w:tc>
      </w:tr>
      <w:tr w:rsidR="002C0768" w:rsidRPr="006F495C" w:rsidTr="00BA71D4">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CA019E" w:rsidP="00BA71D4">
            <w:pPr>
              <w:pStyle w:val="ListParagraph"/>
              <w:numPr>
                <w:ilvl w:val="0"/>
                <w:numId w:val="2"/>
              </w:numPr>
              <w:tabs>
                <w:tab w:val="left" w:pos="3960"/>
              </w:tabs>
              <w:spacing w:after="0" w:line="240" w:lineRule="auto"/>
              <w:rPr>
                <w:rFonts w:eastAsia="Times New Roman"/>
                <w:sz w:val="22"/>
                <w:szCs w:val="22"/>
                <w:lang w:val="en-IE" w:eastAsia="en-IE"/>
              </w:rPr>
            </w:pPr>
            <w:r>
              <w:rPr>
                <w:rFonts w:eastAsia="Times New Roman"/>
                <w:sz w:val="22"/>
                <w:szCs w:val="22"/>
                <w:lang w:val="en-IE" w:eastAsia="en-IE"/>
              </w:rPr>
              <w:t>QQI</w:t>
            </w:r>
            <w:r w:rsidR="002C0768" w:rsidRPr="00C60063">
              <w:rPr>
                <w:rFonts w:eastAsia="Times New Roman"/>
                <w:sz w:val="22"/>
                <w:szCs w:val="22"/>
                <w:lang w:val="en-IE" w:eastAsia="en-IE"/>
              </w:rPr>
              <w:t xml:space="preserve"> Component Title and Code</w:t>
            </w:r>
          </w:p>
        </w:tc>
      </w:tr>
      <w:tr w:rsidR="002C0768" w:rsidRPr="006F495C" w:rsidTr="00BA71D4">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2C0768" w:rsidP="00BA71D4">
            <w:pPr>
              <w:pStyle w:val="ListParagraph"/>
              <w:numPr>
                <w:ilvl w:val="0"/>
                <w:numId w:val="2"/>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Duration in hours</w:t>
            </w:r>
          </w:p>
        </w:tc>
      </w:tr>
      <w:tr w:rsidR="002C0768" w:rsidRPr="006F495C" w:rsidTr="00BA71D4">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2C0768" w:rsidP="00BA71D4">
            <w:pPr>
              <w:pStyle w:val="ListParagraph"/>
              <w:numPr>
                <w:ilvl w:val="0"/>
                <w:numId w:val="2"/>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 xml:space="preserve">Credit Value of </w:t>
            </w:r>
            <w:r w:rsidR="00CA019E">
              <w:rPr>
                <w:rFonts w:eastAsia="Times New Roman"/>
                <w:sz w:val="22"/>
                <w:szCs w:val="22"/>
                <w:lang w:val="en-IE" w:eastAsia="en-IE"/>
              </w:rPr>
              <w:t>QQI</w:t>
            </w:r>
            <w:r w:rsidRPr="00C60063">
              <w:rPr>
                <w:rFonts w:eastAsia="Times New Roman"/>
                <w:sz w:val="22"/>
                <w:szCs w:val="22"/>
                <w:lang w:val="en-IE" w:eastAsia="en-IE"/>
              </w:rPr>
              <w:t xml:space="preserve"> Component</w:t>
            </w:r>
          </w:p>
        </w:tc>
      </w:tr>
      <w:tr w:rsidR="002C0768" w:rsidRPr="006F495C" w:rsidTr="00BA71D4">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2C0768" w:rsidP="00BA71D4">
            <w:pPr>
              <w:pStyle w:val="ListParagraph"/>
              <w:numPr>
                <w:ilvl w:val="0"/>
                <w:numId w:val="2"/>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Status</w:t>
            </w:r>
          </w:p>
        </w:tc>
      </w:tr>
      <w:tr w:rsidR="002C0768" w:rsidRPr="006F495C" w:rsidTr="00BA71D4">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2C0768" w:rsidP="00BA71D4">
            <w:pPr>
              <w:pStyle w:val="ListParagraph"/>
              <w:numPr>
                <w:ilvl w:val="0"/>
                <w:numId w:val="2"/>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Special Requirements</w:t>
            </w:r>
          </w:p>
        </w:tc>
      </w:tr>
      <w:tr w:rsidR="002C0768" w:rsidRPr="006F495C" w:rsidTr="00BA71D4">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2C0768" w:rsidP="00BA71D4">
            <w:pPr>
              <w:pStyle w:val="ListParagraph"/>
              <w:numPr>
                <w:ilvl w:val="0"/>
                <w:numId w:val="2"/>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Aim of the Programme Module</w:t>
            </w:r>
          </w:p>
        </w:tc>
      </w:tr>
      <w:tr w:rsidR="002C0768" w:rsidRPr="006F495C" w:rsidTr="00BA71D4">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2C0768" w:rsidP="00BA71D4">
            <w:pPr>
              <w:pStyle w:val="ListParagraph"/>
              <w:numPr>
                <w:ilvl w:val="0"/>
                <w:numId w:val="2"/>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Objectives of the Programme Module</w:t>
            </w:r>
          </w:p>
        </w:tc>
      </w:tr>
      <w:tr w:rsidR="002C0768" w:rsidRPr="006F495C" w:rsidTr="00BA71D4">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2C0768" w:rsidP="00BA71D4">
            <w:pPr>
              <w:pStyle w:val="ListParagraph"/>
              <w:numPr>
                <w:ilvl w:val="0"/>
                <w:numId w:val="2"/>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Learning Outcomes</w:t>
            </w:r>
          </w:p>
        </w:tc>
      </w:tr>
      <w:tr w:rsidR="002C0768" w:rsidRPr="006F495C" w:rsidTr="00BA71D4">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2C0768" w:rsidP="00BA71D4">
            <w:pPr>
              <w:pStyle w:val="ListParagraph"/>
              <w:numPr>
                <w:ilvl w:val="0"/>
                <w:numId w:val="2"/>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Indicative Content</w:t>
            </w:r>
          </w:p>
        </w:tc>
      </w:tr>
      <w:tr w:rsidR="002C0768" w:rsidRPr="006F495C" w:rsidTr="00BA71D4">
        <w:trPr>
          <w:trHeight w:val="964"/>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047F89" w:rsidP="00BA71D4">
            <w:pPr>
              <w:pStyle w:val="ListParagraph"/>
              <w:tabs>
                <w:tab w:val="left" w:pos="3960"/>
              </w:tabs>
              <w:spacing w:after="0" w:line="240" w:lineRule="auto"/>
              <w:ind w:left="360"/>
              <w:rPr>
                <w:rFonts w:eastAsia="Times New Roman"/>
                <w:sz w:val="22"/>
                <w:szCs w:val="22"/>
                <w:lang w:val="en-IE" w:eastAsia="en-IE"/>
              </w:rPr>
            </w:pPr>
            <w:r w:rsidRPr="00C60063">
              <w:rPr>
                <w:rFonts w:eastAsia="Times New Roman"/>
                <w:sz w:val="22"/>
                <w:szCs w:val="22"/>
                <w:lang w:val="en-IE" w:eastAsia="en-IE"/>
              </w:rPr>
              <w:t xml:space="preserve">11.  </w:t>
            </w:r>
            <w:r w:rsidR="002C0768" w:rsidRPr="00C60063">
              <w:rPr>
                <w:rFonts w:eastAsia="Times New Roman"/>
                <w:sz w:val="22"/>
                <w:szCs w:val="22"/>
                <w:lang w:val="en-IE" w:eastAsia="en-IE"/>
              </w:rPr>
              <w:t>Assessment</w:t>
            </w:r>
          </w:p>
          <w:p w:rsidR="002C0768" w:rsidRPr="00C60063" w:rsidRDefault="002C0768" w:rsidP="00BA71D4">
            <w:pPr>
              <w:pStyle w:val="ListParagraph"/>
              <w:numPr>
                <w:ilvl w:val="1"/>
                <w:numId w:val="2"/>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Assessment Technique(s)</w:t>
            </w:r>
          </w:p>
          <w:p w:rsidR="002C0768" w:rsidRPr="00C60063" w:rsidRDefault="002C0768" w:rsidP="00BA71D4">
            <w:pPr>
              <w:pStyle w:val="ListParagraph"/>
              <w:numPr>
                <w:ilvl w:val="1"/>
                <w:numId w:val="2"/>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 xml:space="preserve">Mapping of Learning Outcomes to Assessment </w:t>
            </w:r>
          </w:p>
          <w:p w:rsidR="002C0768" w:rsidRPr="00C60063" w:rsidRDefault="002C0768" w:rsidP="00BA71D4">
            <w:pPr>
              <w:pStyle w:val="ListParagraph"/>
              <w:numPr>
                <w:ilvl w:val="1"/>
                <w:numId w:val="2"/>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Guidelines for Assessment Activities</w:t>
            </w:r>
          </w:p>
        </w:tc>
      </w:tr>
      <w:tr w:rsidR="002C0768" w:rsidRPr="006F495C" w:rsidTr="00BA71D4">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047F89" w:rsidP="00BA71D4">
            <w:pPr>
              <w:pStyle w:val="ListParagraph"/>
              <w:tabs>
                <w:tab w:val="left" w:pos="3960"/>
              </w:tabs>
              <w:spacing w:after="0" w:line="240" w:lineRule="auto"/>
              <w:ind w:left="360"/>
              <w:rPr>
                <w:rFonts w:eastAsia="Times New Roman"/>
                <w:sz w:val="22"/>
                <w:szCs w:val="22"/>
                <w:lang w:val="en-IE" w:eastAsia="en-IE"/>
              </w:rPr>
            </w:pPr>
            <w:r w:rsidRPr="00C60063">
              <w:rPr>
                <w:rFonts w:eastAsia="Times New Roman"/>
                <w:sz w:val="22"/>
                <w:szCs w:val="22"/>
                <w:lang w:val="en-IE" w:eastAsia="en-IE"/>
              </w:rPr>
              <w:t xml:space="preserve">12.  </w:t>
            </w:r>
            <w:r w:rsidR="002C0768" w:rsidRPr="00C60063">
              <w:rPr>
                <w:rFonts w:eastAsia="Times New Roman"/>
                <w:sz w:val="22"/>
                <w:szCs w:val="22"/>
                <w:lang w:val="en-IE" w:eastAsia="en-IE"/>
              </w:rPr>
              <w:t>Grading</w:t>
            </w:r>
          </w:p>
        </w:tc>
      </w:tr>
      <w:tr w:rsidR="002C0768" w:rsidRPr="006F495C" w:rsidTr="00BA71D4">
        <w:trPr>
          <w:trHeight w:val="397"/>
        </w:trPr>
        <w:tc>
          <w:tcPr>
            <w:tcW w:w="9242" w:type="dxa"/>
            <w:tcBorders>
              <w:top w:val="single" w:sz="4" w:space="0" w:color="000000"/>
              <w:left w:val="single" w:sz="4" w:space="0" w:color="000000"/>
              <w:bottom w:val="single" w:sz="4" w:space="0" w:color="000000"/>
              <w:right w:val="single" w:sz="4" w:space="0" w:color="000000"/>
            </w:tcBorders>
            <w:vAlign w:val="center"/>
          </w:tcPr>
          <w:p w:rsidR="002C0768" w:rsidRPr="00C60063" w:rsidRDefault="00047F89" w:rsidP="00BA71D4">
            <w:pPr>
              <w:pStyle w:val="ListParagraph"/>
              <w:numPr>
                <w:ilvl w:val="0"/>
                <w:numId w:val="3"/>
              </w:numPr>
              <w:tabs>
                <w:tab w:val="left" w:pos="3960"/>
              </w:tabs>
              <w:spacing w:after="0" w:line="240" w:lineRule="auto"/>
              <w:rPr>
                <w:rFonts w:eastAsia="Times New Roman"/>
                <w:sz w:val="22"/>
                <w:szCs w:val="22"/>
                <w:lang w:val="en-IE" w:eastAsia="en-IE"/>
              </w:rPr>
            </w:pPr>
            <w:r w:rsidRPr="00C60063">
              <w:rPr>
                <w:rFonts w:eastAsia="Times New Roman"/>
                <w:sz w:val="22"/>
                <w:szCs w:val="22"/>
                <w:lang w:val="en-IE" w:eastAsia="en-IE"/>
              </w:rPr>
              <w:t xml:space="preserve"> </w:t>
            </w:r>
            <w:r w:rsidR="002C0768" w:rsidRPr="00C60063">
              <w:rPr>
                <w:rFonts w:eastAsia="Times New Roman"/>
                <w:sz w:val="22"/>
                <w:szCs w:val="22"/>
                <w:lang w:val="en-IE" w:eastAsia="en-IE"/>
              </w:rPr>
              <w:t>Learner Marking Sheet(s), including Assessment Criteria</w:t>
            </w:r>
          </w:p>
        </w:tc>
      </w:tr>
    </w:tbl>
    <w:p w:rsidR="002C0768" w:rsidRPr="006F495C" w:rsidRDefault="002C0768" w:rsidP="00BA71D4">
      <w:pPr>
        <w:pStyle w:val="Heading2"/>
      </w:pPr>
      <w:r w:rsidRPr="006F495C">
        <w:t>Integrated Delivery and Assessment</w:t>
      </w:r>
    </w:p>
    <w:p w:rsidR="002C0768" w:rsidRDefault="002C0768" w:rsidP="00272860">
      <w:pPr>
        <w:tabs>
          <w:tab w:val="left" w:pos="3960"/>
        </w:tabs>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2C0768" w:rsidRDefault="002C0768" w:rsidP="00272860">
      <w:pPr>
        <w:tabs>
          <w:tab w:val="left" w:pos="3960"/>
        </w:tabs>
        <w:spacing w:after="0" w:line="240" w:lineRule="auto"/>
        <w:rPr>
          <w:color w:val="FF0000"/>
        </w:rPr>
      </w:pPr>
    </w:p>
    <w:p w:rsidR="007B233C" w:rsidRPr="00BA71D4" w:rsidRDefault="002C0768" w:rsidP="00272860">
      <w:pPr>
        <w:tabs>
          <w:tab w:val="left" w:pos="3960"/>
        </w:tabs>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BA71D4" w:rsidRDefault="00BA71D4" w:rsidP="00BA71D4">
      <w:pPr>
        <w:pStyle w:val="Heading2"/>
      </w:pPr>
      <w:r>
        <w:lastRenderedPageBreak/>
        <w:t>Indicative Content</w:t>
      </w:r>
    </w:p>
    <w:p w:rsidR="00BA71D4" w:rsidRDefault="002C0768" w:rsidP="00BA71D4">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BA71D4" w:rsidRPr="00C60063" w:rsidRDefault="00BA71D4" w:rsidP="00BA71D4">
      <w:pPr>
        <w:pStyle w:val="Heading1"/>
      </w:pPr>
      <w:r w:rsidRPr="00C60063">
        <w:t>1.  Title of Programme Module</w:t>
      </w:r>
    </w:p>
    <w:p w:rsidR="00BA71D4" w:rsidRPr="000738BE" w:rsidRDefault="00BA71D4" w:rsidP="00272860">
      <w:pPr>
        <w:tabs>
          <w:tab w:val="left" w:pos="3960"/>
        </w:tabs>
        <w:rPr>
          <w:rFonts w:eastAsia="Calibri"/>
          <w:bCs/>
          <w:sz w:val="20"/>
          <w:szCs w:val="20"/>
          <w:lang w:eastAsia="en-IE"/>
        </w:rPr>
      </w:pPr>
      <w:r w:rsidRPr="000738BE">
        <w:rPr>
          <w:rFonts w:eastAsia="Calibri"/>
          <w:bCs/>
          <w:lang w:eastAsia="en-IE"/>
        </w:rPr>
        <w:t>Personal and Professional Development</w:t>
      </w:r>
      <w:r w:rsidRPr="000738BE">
        <w:rPr>
          <w:rFonts w:eastAsia="Calibri"/>
          <w:bCs/>
          <w:sz w:val="20"/>
          <w:szCs w:val="20"/>
          <w:lang w:eastAsia="en-IE"/>
        </w:rPr>
        <w:t xml:space="preserve"> </w:t>
      </w:r>
      <w:r>
        <w:rPr>
          <w:rFonts w:eastAsia="Calibri"/>
          <w:bCs/>
          <w:sz w:val="20"/>
          <w:szCs w:val="20"/>
          <w:lang w:eastAsia="en-IE"/>
        </w:rPr>
        <w:t xml:space="preserve"> </w:t>
      </w:r>
    </w:p>
    <w:p w:rsidR="00BA71D4" w:rsidRPr="00C60063" w:rsidRDefault="00BA71D4" w:rsidP="00BA71D4">
      <w:pPr>
        <w:pStyle w:val="Heading1"/>
      </w:pPr>
      <w:r>
        <w:t>QQI</w:t>
      </w:r>
      <w:r w:rsidRPr="00C60063">
        <w:t xml:space="preserve"> Component Title and Code</w:t>
      </w:r>
    </w:p>
    <w:p w:rsidR="00BA71D4" w:rsidRPr="00C60063" w:rsidRDefault="00BA71D4" w:rsidP="00F27B08">
      <w:pPr>
        <w:pStyle w:val="ListParagraph"/>
        <w:tabs>
          <w:tab w:val="left" w:pos="3960"/>
        </w:tabs>
        <w:spacing w:after="0" w:line="240" w:lineRule="auto"/>
        <w:ind w:left="0"/>
        <w:rPr>
          <w:rFonts w:eastAsia="Times New Roman"/>
          <w:sz w:val="22"/>
          <w:szCs w:val="22"/>
          <w:lang w:val="en-IE" w:eastAsia="en-US"/>
        </w:rPr>
      </w:pPr>
      <w:r w:rsidRPr="00C60063">
        <w:rPr>
          <w:rFonts w:eastAsia="Times New Roman"/>
          <w:sz w:val="22"/>
          <w:szCs w:val="22"/>
          <w:lang w:val="en-IE" w:eastAsia="en-US"/>
        </w:rPr>
        <w:t>Personal and Professional Development 5N2985</w:t>
      </w:r>
      <w:r w:rsidRPr="00C60063">
        <w:rPr>
          <w:rFonts w:eastAsia="Times New Roman"/>
          <w:sz w:val="22"/>
          <w:szCs w:val="22"/>
          <w:lang w:val="en-IE" w:eastAsia="en-US"/>
        </w:rPr>
        <w:br/>
      </w:r>
    </w:p>
    <w:p w:rsidR="00BA71D4" w:rsidRPr="00C60063" w:rsidRDefault="00BA71D4" w:rsidP="00BA71D4">
      <w:pPr>
        <w:pStyle w:val="Heading1"/>
      </w:pPr>
      <w:r w:rsidRPr="00C60063">
        <w:t>3.Duration in Hours</w:t>
      </w:r>
    </w:p>
    <w:p w:rsidR="00BA71D4" w:rsidRPr="006F495C" w:rsidRDefault="00BA71D4" w:rsidP="00272860">
      <w:pPr>
        <w:tabs>
          <w:tab w:val="left" w:pos="3960"/>
        </w:tabs>
        <w:spacing w:after="0" w:line="240" w:lineRule="auto"/>
      </w:pPr>
      <w:r>
        <w:t xml:space="preserve">150 </w:t>
      </w:r>
      <w:r w:rsidRPr="00CE7E09">
        <w:t>Hours</w:t>
      </w:r>
      <w:r>
        <w:t xml:space="preserve"> (typical learner effort, to include both directed and self directed </w:t>
      </w:r>
      <w:r w:rsidRPr="00711EA9">
        <w:t>learning</w:t>
      </w:r>
      <w:r>
        <w:t>)</w:t>
      </w:r>
      <w:r w:rsidRPr="006F495C">
        <w:br/>
      </w:r>
    </w:p>
    <w:p w:rsidR="00BA71D4" w:rsidRPr="00C60063" w:rsidRDefault="00BA71D4" w:rsidP="00BA71D4">
      <w:pPr>
        <w:pStyle w:val="Heading1"/>
      </w:pPr>
      <w:r w:rsidRPr="00C60063">
        <w:t>4.Credit Value</w:t>
      </w:r>
    </w:p>
    <w:p w:rsidR="00BA71D4" w:rsidRPr="006F495C" w:rsidRDefault="00BA71D4" w:rsidP="00272860">
      <w:pPr>
        <w:tabs>
          <w:tab w:val="left" w:pos="3960"/>
        </w:tabs>
        <w:spacing w:after="0" w:line="240" w:lineRule="auto"/>
      </w:pPr>
      <w:r>
        <w:t xml:space="preserve">15 </w:t>
      </w:r>
      <w:r w:rsidRPr="00CE7E09">
        <w:t>Credits</w:t>
      </w:r>
      <w:r w:rsidRPr="006F495C">
        <w:rPr>
          <w:highlight w:val="lightGray"/>
        </w:rPr>
        <w:t xml:space="preserve"> </w:t>
      </w:r>
      <w:r w:rsidRPr="006F495C">
        <w:br/>
      </w:r>
    </w:p>
    <w:p w:rsidR="00BA71D4" w:rsidRPr="00C60063" w:rsidRDefault="00BA71D4" w:rsidP="00BA71D4">
      <w:pPr>
        <w:pStyle w:val="Heading1"/>
      </w:pPr>
      <w:r w:rsidRPr="00C60063">
        <w:t>5.Status</w:t>
      </w:r>
    </w:p>
    <w:p w:rsidR="00BA71D4" w:rsidRPr="006F495C" w:rsidRDefault="00BA71D4" w:rsidP="00272860">
      <w:pPr>
        <w:tabs>
          <w:tab w:val="left" w:pos="3960"/>
        </w:tabs>
        <w:spacing w:after="0" w:line="240" w:lineRule="auto"/>
      </w:pPr>
      <w:r>
        <w:t>This programme module may be compulsory or optional within the context of the validated programme. Please refer to the relevant programme descriptor, Section 9 Programme Structure</w:t>
      </w:r>
      <w:r w:rsidRPr="006F495C">
        <w:br/>
      </w:r>
    </w:p>
    <w:p w:rsidR="00BA71D4" w:rsidRPr="00C60063" w:rsidRDefault="00BA71D4" w:rsidP="00BA71D4">
      <w:pPr>
        <w:pStyle w:val="Heading1"/>
      </w:pPr>
      <w:r w:rsidRPr="00C60063">
        <w:t>6.Special Requirements</w:t>
      </w:r>
    </w:p>
    <w:p w:rsidR="00BA71D4" w:rsidRPr="006F495C" w:rsidRDefault="00BA71D4" w:rsidP="00272860">
      <w:pPr>
        <w:tabs>
          <w:tab w:val="left" w:pos="3960"/>
        </w:tabs>
        <w:spacing w:after="0" w:line="240" w:lineRule="auto"/>
      </w:pPr>
      <w:r>
        <w:t>None</w:t>
      </w:r>
    </w:p>
    <w:p w:rsidR="00BA71D4" w:rsidRPr="006F495C" w:rsidRDefault="00BA71D4" w:rsidP="00272860">
      <w:pPr>
        <w:tabs>
          <w:tab w:val="left" w:pos="3960"/>
        </w:tabs>
        <w:spacing w:after="0" w:line="240" w:lineRule="auto"/>
      </w:pPr>
    </w:p>
    <w:p w:rsidR="00BA71D4" w:rsidRPr="00C60063" w:rsidRDefault="00BA71D4" w:rsidP="00BA71D4">
      <w:pPr>
        <w:pStyle w:val="Heading1"/>
      </w:pPr>
      <w:r w:rsidRPr="00C60063">
        <w:t>7.Aim of the Programme Module</w:t>
      </w:r>
    </w:p>
    <w:p w:rsidR="00BA71D4" w:rsidRPr="00E87F47" w:rsidRDefault="00BA71D4" w:rsidP="00272860">
      <w:pPr>
        <w:tabs>
          <w:tab w:val="left" w:pos="3960"/>
        </w:tabs>
        <w:autoSpaceDE w:val="0"/>
        <w:autoSpaceDN w:val="0"/>
        <w:adjustRightInd w:val="0"/>
        <w:spacing w:after="0" w:line="240" w:lineRule="auto"/>
        <w:rPr>
          <w:rFonts w:eastAsia="Calibri"/>
          <w:lang w:eastAsia="en-IE"/>
        </w:rPr>
      </w:pPr>
      <w:r w:rsidRPr="00947A9C">
        <w:rPr>
          <w:rFonts w:eastAsia="Calibri"/>
          <w:bCs/>
          <w:iCs/>
          <w:lang w:eastAsia="en-IE"/>
        </w:rPr>
        <w:t xml:space="preserve">Learners who successfully complete this module will be able </w:t>
      </w:r>
      <w:r w:rsidRPr="00947A9C">
        <w:rPr>
          <w:rFonts w:eastAsia="Calibri"/>
          <w:lang w:eastAsia="en-IE"/>
        </w:rPr>
        <w:t>to</w:t>
      </w:r>
      <w:r>
        <w:rPr>
          <w:rFonts w:eastAsia="Calibri"/>
          <w:lang w:eastAsia="en-IE"/>
        </w:rPr>
        <w:t xml:space="preserve"> </w:t>
      </w:r>
      <w:r w:rsidRPr="00947A9C">
        <w:rPr>
          <w:rFonts w:eastAsia="Calibri"/>
          <w:lang w:eastAsia="en-IE"/>
        </w:rPr>
        <w:t xml:space="preserve">set achievable goals for future </w:t>
      </w:r>
      <w:r>
        <w:rPr>
          <w:rFonts w:eastAsia="Calibri"/>
          <w:lang w:eastAsia="en-IE"/>
        </w:rPr>
        <w:t xml:space="preserve">education and </w:t>
      </w:r>
      <w:r w:rsidRPr="00947A9C">
        <w:rPr>
          <w:rFonts w:eastAsia="Calibri"/>
          <w:lang w:eastAsia="en-IE"/>
        </w:rPr>
        <w:t>careers</w:t>
      </w:r>
      <w:r>
        <w:rPr>
          <w:rFonts w:eastAsia="Calibri"/>
          <w:lang w:eastAsia="en-IE"/>
        </w:rPr>
        <w:t xml:space="preserve"> and </w:t>
      </w:r>
      <w:r w:rsidRPr="00947A9C">
        <w:rPr>
          <w:rFonts w:eastAsia="Calibri"/>
          <w:lang w:eastAsia="en-IE"/>
        </w:rPr>
        <w:t>be familiar with their ind</w:t>
      </w:r>
      <w:r>
        <w:rPr>
          <w:rFonts w:eastAsia="Calibri"/>
          <w:lang w:eastAsia="en-IE"/>
        </w:rPr>
        <w:t>ividual strengths and</w:t>
      </w:r>
      <w:r w:rsidRPr="00947A9C">
        <w:rPr>
          <w:rFonts w:eastAsia="Calibri"/>
          <w:lang w:eastAsia="en-IE"/>
        </w:rPr>
        <w:t xml:space="preserve"> aptitudes</w:t>
      </w:r>
      <w:r>
        <w:rPr>
          <w:rFonts w:eastAsia="Calibri"/>
          <w:lang w:eastAsia="en-IE"/>
        </w:rPr>
        <w:t xml:space="preserve">.  </w:t>
      </w:r>
    </w:p>
    <w:p w:rsidR="00BA71D4" w:rsidRPr="00947A9C" w:rsidRDefault="00BA71D4" w:rsidP="00272860">
      <w:pPr>
        <w:tabs>
          <w:tab w:val="left" w:pos="3960"/>
        </w:tabs>
        <w:autoSpaceDE w:val="0"/>
        <w:autoSpaceDN w:val="0"/>
        <w:adjustRightInd w:val="0"/>
        <w:spacing w:after="0" w:line="240" w:lineRule="auto"/>
        <w:rPr>
          <w:rFonts w:eastAsia="Calibri"/>
          <w:bCs/>
          <w:iCs/>
          <w:lang w:eastAsia="en-IE"/>
        </w:rPr>
      </w:pPr>
    </w:p>
    <w:p w:rsidR="00BA71D4" w:rsidRPr="00C60063" w:rsidRDefault="00BA71D4" w:rsidP="00BA71D4">
      <w:pPr>
        <w:pStyle w:val="Heading1"/>
      </w:pPr>
      <w:r w:rsidRPr="00C60063">
        <w:t>8. Objectives of the Programme Module</w:t>
      </w:r>
    </w:p>
    <w:p w:rsidR="00BA71D4" w:rsidRPr="00C60063" w:rsidRDefault="00BA71D4" w:rsidP="00272860">
      <w:pPr>
        <w:pStyle w:val="ListParagraph"/>
        <w:tabs>
          <w:tab w:val="left" w:pos="3960"/>
        </w:tabs>
        <w:spacing w:after="0" w:line="240" w:lineRule="auto"/>
        <w:ind w:left="0"/>
        <w:rPr>
          <w:rFonts w:eastAsia="Times New Roman"/>
          <w:b/>
          <w:sz w:val="22"/>
          <w:szCs w:val="22"/>
          <w:lang w:val="en-IE" w:eastAsia="en-US"/>
        </w:rPr>
      </w:pPr>
    </w:p>
    <w:p w:rsidR="00BA71D4" w:rsidRPr="00C60063" w:rsidRDefault="00BA71D4" w:rsidP="004C18BA">
      <w:pPr>
        <w:pStyle w:val="ListParagraph"/>
        <w:numPr>
          <w:ilvl w:val="0"/>
          <w:numId w:val="4"/>
        </w:numPr>
        <w:tabs>
          <w:tab w:val="left" w:pos="3960"/>
        </w:tabs>
        <w:spacing w:line="240" w:lineRule="auto"/>
        <w:rPr>
          <w:rFonts w:eastAsia="Times New Roman"/>
          <w:color w:val="000000"/>
          <w:sz w:val="22"/>
          <w:szCs w:val="22"/>
          <w:lang w:val="en-IE" w:eastAsia="en-US"/>
        </w:rPr>
      </w:pPr>
      <w:r w:rsidRPr="00C60063">
        <w:rPr>
          <w:rFonts w:eastAsia="Times New Roman"/>
          <w:color w:val="000000"/>
          <w:sz w:val="22"/>
          <w:szCs w:val="22"/>
          <w:lang w:val="en-IE" w:eastAsia="en-US"/>
        </w:rPr>
        <w:t>To provide a planned experiential learning activity for learners preparing  and planning to go to Further/Higher Education</w:t>
      </w:r>
    </w:p>
    <w:p w:rsidR="00BA71D4" w:rsidRPr="00C60063" w:rsidRDefault="00BA71D4" w:rsidP="00047F89">
      <w:pPr>
        <w:pStyle w:val="ListParagraph"/>
        <w:numPr>
          <w:ilvl w:val="0"/>
          <w:numId w:val="4"/>
        </w:numPr>
        <w:tabs>
          <w:tab w:val="left" w:pos="3960"/>
        </w:tabs>
        <w:spacing w:line="240" w:lineRule="auto"/>
        <w:rPr>
          <w:rFonts w:eastAsia="Times New Roman"/>
          <w:color w:val="000000"/>
          <w:sz w:val="22"/>
          <w:szCs w:val="22"/>
          <w:lang w:val="en-IE" w:eastAsia="en-US"/>
        </w:rPr>
      </w:pPr>
      <w:r w:rsidRPr="00C60063">
        <w:rPr>
          <w:rFonts w:eastAsia="Times New Roman"/>
          <w:color w:val="000000"/>
          <w:sz w:val="22"/>
          <w:szCs w:val="22"/>
          <w:lang w:val="en-IE" w:eastAsia="en-US"/>
        </w:rPr>
        <w:t xml:space="preserve">To provide a programme of educational and career guidance with taster activities </w:t>
      </w:r>
    </w:p>
    <w:p w:rsidR="00BA71D4" w:rsidRPr="00C60063" w:rsidRDefault="00BA71D4" w:rsidP="00B87F77">
      <w:pPr>
        <w:pStyle w:val="ListParagraph"/>
        <w:numPr>
          <w:ilvl w:val="0"/>
          <w:numId w:val="4"/>
        </w:numPr>
        <w:tabs>
          <w:tab w:val="left" w:pos="3960"/>
        </w:tabs>
        <w:spacing w:line="240" w:lineRule="auto"/>
        <w:rPr>
          <w:rFonts w:eastAsia="Times New Roman"/>
          <w:sz w:val="22"/>
          <w:szCs w:val="22"/>
          <w:lang w:val="en-IE" w:eastAsia="en-US"/>
        </w:rPr>
      </w:pPr>
      <w:r w:rsidRPr="00C60063">
        <w:rPr>
          <w:rFonts w:eastAsia="Times New Roman"/>
          <w:color w:val="000000"/>
          <w:sz w:val="22"/>
          <w:szCs w:val="22"/>
          <w:lang w:val="en-IE" w:eastAsia="en-US"/>
        </w:rPr>
        <w:t>To provide the skills for investigating Further/Higher Education, and reviewing and evaluating p</w:t>
      </w:r>
      <w:r w:rsidRPr="00C60063">
        <w:rPr>
          <w:rFonts w:eastAsia="Times New Roman"/>
          <w:sz w:val="22"/>
          <w:szCs w:val="22"/>
          <w:lang w:val="en-IE" w:eastAsia="en-US"/>
        </w:rPr>
        <w:t>otential opportunities</w:t>
      </w:r>
    </w:p>
    <w:p w:rsidR="00BA71D4" w:rsidRPr="00C60063" w:rsidRDefault="00BA71D4" w:rsidP="00047F89">
      <w:pPr>
        <w:pStyle w:val="ListParagraph"/>
        <w:numPr>
          <w:ilvl w:val="0"/>
          <w:numId w:val="4"/>
        </w:numPr>
        <w:tabs>
          <w:tab w:val="left" w:pos="3960"/>
        </w:tabs>
        <w:spacing w:line="240" w:lineRule="auto"/>
        <w:rPr>
          <w:rFonts w:eastAsia="Times New Roman"/>
          <w:sz w:val="22"/>
          <w:szCs w:val="22"/>
          <w:lang w:val="en-IE" w:eastAsia="en-US"/>
        </w:rPr>
      </w:pPr>
      <w:r w:rsidRPr="00C60063">
        <w:rPr>
          <w:rFonts w:eastAsia="Times New Roman"/>
          <w:sz w:val="22"/>
          <w:szCs w:val="22"/>
          <w:lang w:val="en-IE" w:eastAsia="en-US"/>
        </w:rPr>
        <w:t>To enable learners to reflect on their own learning experience</w:t>
      </w:r>
    </w:p>
    <w:p w:rsidR="00BA71D4" w:rsidRPr="00C60063" w:rsidRDefault="00BA71D4" w:rsidP="00B87F77">
      <w:pPr>
        <w:pStyle w:val="ListParagraph"/>
        <w:numPr>
          <w:ilvl w:val="0"/>
          <w:numId w:val="4"/>
        </w:numPr>
        <w:rPr>
          <w:rFonts w:eastAsia="Times New Roman"/>
          <w:color w:val="000000"/>
          <w:sz w:val="22"/>
          <w:szCs w:val="22"/>
          <w:lang w:val="en-IE" w:eastAsia="en-US"/>
        </w:rPr>
      </w:pPr>
      <w:r w:rsidRPr="00C60063">
        <w:rPr>
          <w:rFonts w:eastAsia="Times New Roman"/>
          <w:color w:val="000000"/>
          <w:sz w:val="22"/>
          <w:szCs w:val="22"/>
          <w:lang w:val="en-IE" w:eastAsia="en-US"/>
        </w:rPr>
        <w:t xml:space="preserve">To assist the learner to develop the academic and vocational language, literacy and numeracy skills related to L5 Personal &amp; Professional Development through the medium of the indicative content </w:t>
      </w:r>
    </w:p>
    <w:p w:rsidR="00930C72" w:rsidRPr="00BA71D4" w:rsidRDefault="00BA71D4" w:rsidP="00BA71D4">
      <w:pPr>
        <w:pStyle w:val="ListParagraph"/>
        <w:numPr>
          <w:ilvl w:val="0"/>
          <w:numId w:val="4"/>
        </w:numPr>
        <w:spacing w:line="240" w:lineRule="auto"/>
        <w:rPr>
          <w:rFonts w:eastAsia="Times New Roman"/>
          <w:sz w:val="22"/>
          <w:szCs w:val="22"/>
          <w:lang w:val="en-IE" w:eastAsia="en-US"/>
        </w:rPr>
      </w:pPr>
      <w:r w:rsidRPr="00C60063">
        <w:rPr>
          <w:rFonts w:eastAsia="Times New Roman"/>
          <w:color w:val="000000"/>
          <w:sz w:val="22"/>
          <w:szCs w:val="22"/>
          <w:lang w:val="en-IE" w:eastAsia="en-US"/>
        </w:rPr>
        <w:t>To enable the learner to take responsibility for his/her own learning.</w:t>
      </w:r>
      <w:r w:rsidRPr="00C60063">
        <w:rPr>
          <w:rFonts w:eastAsia="Times New Roman"/>
          <w:sz w:val="22"/>
          <w:szCs w:val="22"/>
          <w:lang w:val="en-IE" w:eastAsia="en-US"/>
        </w:rPr>
        <w:br/>
      </w:r>
    </w:p>
    <w:p w:rsidR="009B77AF" w:rsidRDefault="00F27B08" w:rsidP="00BA71D4">
      <w:pPr>
        <w:pStyle w:val="Heading1"/>
        <w:rPr>
          <w:rFonts w:ascii="Arial" w:hAnsi="Arial" w:cs="Arial"/>
          <w:sz w:val="20"/>
          <w:szCs w:val="20"/>
        </w:rPr>
      </w:pPr>
      <w:r>
        <w:t xml:space="preserve">9. </w:t>
      </w:r>
      <w:r w:rsidR="009B77AF" w:rsidRPr="007E2516">
        <w:t xml:space="preserve">Learning Outcomes of Level 5 </w:t>
      </w:r>
      <w:r w:rsidR="009B77AF" w:rsidRPr="00DA6FE5">
        <w:t>Personal and Professional Development</w:t>
      </w:r>
      <w:r w:rsidR="009B77AF">
        <w:t xml:space="preserve"> </w:t>
      </w:r>
      <w:r w:rsidR="009B77AF" w:rsidRPr="00DA6FE5">
        <w:rPr>
          <w:rFonts w:ascii="Arial" w:hAnsi="Arial" w:cs="Arial"/>
          <w:sz w:val="20"/>
          <w:szCs w:val="20"/>
        </w:rPr>
        <w:t>5N2985</w:t>
      </w:r>
    </w:p>
    <w:p w:rsidR="000B665D" w:rsidRPr="00B11067" w:rsidRDefault="000B665D" w:rsidP="00272860">
      <w:pPr>
        <w:tabs>
          <w:tab w:val="left" w:pos="3960"/>
        </w:tabs>
        <w:rPr>
          <w:b/>
          <w:sz w:val="28"/>
          <w:szCs w:val="28"/>
        </w:rPr>
      </w:pPr>
      <w:r>
        <w:rPr>
          <w:rFonts w:ascii="Arial" w:eastAsia="Calibri" w:hAnsi="Arial" w:cs="Arial"/>
          <w:b/>
          <w:bCs/>
          <w:sz w:val="20"/>
          <w:szCs w:val="20"/>
          <w:lang w:eastAsia="en-IE"/>
        </w:rPr>
        <w:t>Learners will be able to:</w:t>
      </w:r>
    </w:p>
    <w:p w:rsidR="009B77AF" w:rsidRPr="007E2516" w:rsidRDefault="009B77AF" w:rsidP="00BA71D4">
      <w:pPr>
        <w:tabs>
          <w:tab w:val="left" w:pos="540"/>
          <w:tab w:val="left" w:pos="1559"/>
          <w:tab w:val="left" w:pos="3960"/>
        </w:tabs>
        <w:autoSpaceDE w:val="0"/>
        <w:autoSpaceDN w:val="0"/>
        <w:adjustRightInd w:val="0"/>
        <w:spacing w:after="0" w:line="360" w:lineRule="auto"/>
        <w:ind w:left="850" w:hanging="540"/>
        <w:rPr>
          <w:lang w:val="en-US"/>
        </w:rPr>
      </w:pPr>
      <w:r>
        <w:rPr>
          <w:rFonts w:ascii="Arial" w:hAnsi="Arial" w:cs="Arial"/>
          <w:lang w:val="en-US"/>
        </w:rPr>
        <w:t>1</w:t>
      </w:r>
      <w:r w:rsidR="00930C72">
        <w:rPr>
          <w:rFonts w:ascii="Arial" w:hAnsi="Arial" w:cs="Arial"/>
          <w:lang w:val="en-US"/>
        </w:rPr>
        <w:tab/>
      </w:r>
      <w:r w:rsidRPr="00947A9C">
        <w:rPr>
          <w:rFonts w:eastAsia="Calibri"/>
          <w:lang w:eastAsia="en-IE"/>
        </w:rPr>
        <w:t>Identify personal, educational and career goals, drawing on</w:t>
      </w:r>
      <w:r>
        <w:rPr>
          <w:rFonts w:eastAsia="Calibri"/>
          <w:lang w:eastAsia="en-IE"/>
        </w:rPr>
        <w:t xml:space="preserve"> information gained from</w:t>
      </w:r>
      <w:r w:rsidR="00930C72">
        <w:rPr>
          <w:rFonts w:eastAsia="Calibri"/>
          <w:lang w:eastAsia="en-IE"/>
        </w:rPr>
        <w:t xml:space="preserve"> </w:t>
      </w:r>
      <w:r w:rsidRPr="00947A9C">
        <w:rPr>
          <w:rFonts w:eastAsia="Calibri"/>
          <w:lang w:eastAsia="en-IE"/>
        </w:rPr>
        <w:t>appropriate self assessment in personal</w:t>
      </w:r>
      <w:r>
        <w:rPr>
          <w:rFonts w:eastAsia="Calibri"/>
          <w:lang w:eastAsia="en-IE"/>
        </w:rPr>
        <w:t xml:space="preserve"> </w:t>
      </w:r>
      <w:r w:rsidRPr="00947A9C">
        <w:rPr>
          <w:rFonts w:eastAsia="Calibri"/>
          <w:lang w:eastAsia="en-IE"/>
        </w:rPr>
        <w:t>and vocational knowledge, skill and competence, personal</w:t>
      </w:r>
      <w:r>
        <w:rPr>
          <w:rFonts w:eastAsia="Calibri"/>
          <w:lang w:eastAsia="en-IE"/>
        </w:rPr>
        <w:t xml:space="preserve"> </w:t>
      </w:r>
      <w:r w:rsidRPr="00947A9C">
        <w:rPr>
          <w:rFonts w:eastAsia="Calibri"/>
          <w:lang w:eastAsia="en-IE"/>
        </w:rPr>
        <w:t>strengths, experiences and interests</w:t>
      </w:r>
    </w:p>
    <w:p w:rsidR="009B77AF" w:rsidRPr="007E2516" w:rsidRDefault="009B77AF" w:rsidP="00BA71D4">
      <w:pPr>
        <w:tabs>
          <w:tab w:val="left" w:pos="1559"/>
          <w:tab w:val="left" w:pos="3960"/>
        </w:tabs>
        <w:autoSpaceDE w:val="0"/>
        <w:autoSpaceDN w:val="0"/>
        <w:adjustRightInd w:val="0"/>
        <w:spacing w:after="0" w:line="360" w:lineRule="auto"/>
        <w:ind w:left="850"/>
        <w:rPr>
          <w:lang w:val="en-US"/>
        </w:rPr>
      </w:pPr>
    </w:p>
    <w:p w:rsidR="009B77AF" w:rsidRPr="007E2516" w:rsidRDefault="00272860" w:rsidP="00BA71D4">
      <w:pPr>
        <w:tabs>
          <w:tab w:val="left" w:pos="540"/>
          <w:tab w:val="left" w:pos="1559"/>
          <w:tab w:val="left" w:pos="3960"/>
        </w:tabs>
        <w:autoSpaceDE w:val="0"/>
        <w:autoSpaceDN w:val="0"/>
        <w:adjustRightInd w:val="0"/>
        <w:spacing w:after="0" w:line="360" w:lineRule="auto"/>
        <w:ind w:left="850" w:hanging="540"/>
        <w:rPr>
          <w:lang w:val="en-US"/>
        </w:rPr>
      </w:pPr>
      <w:r>
        <w:rPr>
          <w:lang w:val="en-US"/>
        </w:rPr>
        <w:t xml:space="preserve">2 </w:t>
      </w:r>
      <w:r w:rsidR="00930C72">
        <w:rPr>
          <w:lang w:val="en-US"/>
        </w:rPr>
        <w:tab/>
      </w:r>
      <w:r w:rsidR="009B77AF" w:rsidRPr="00947A9C">
        <w:rPr>
          <w:rFonts w:eastAsia="Calibri"/>
          <w:lang w:eastAsia="en-IE"/>
        </w:rPr>
        <w:t>Identify preferred personal learning styles, strategies and</w:t>
      </w:r>
      <w:r w:rsidR="009B77AF">
        <w:rPr>
          <w:rFonts w:eastAsia="Calibri"/>
          <w:lang w:eastAsia="en-IE"/>
        </w:rPr>
        <w:t xml:space="preserve"> </w:t>
      </w:r>
      <w:r w:rsidR="009B77AF" w:rsidRPr="00947A9C">
        <w:rPr>
          <w:rFonts w:eastAsia="Calibri"/>
          <w:lang w:eastAsia="en-IE"/>
        </w:rPr>
        <w:t>decision making methodologies, including for personal,</w:t>
      </w:r>
      <w:r w:rsidR="009B77AF">
        <w:rPr>
          <w:rFonts w:eastAsia="Calibri"/>
          <w:lang w:eastAsia="en-IE"/>
        </w:rPr>
        <w:t xml:space="preserve"> </w:t>
      </w:r>
      <w:r w:rsidR="009B77AF" w:rsidRPr="00947A9C">
        <w:rPr>
          <w:rFonts w:eastAsia="Calibri"/>
          <w:lang w:eastAsia="en-IE"/>
        </w:rPr>
        <w:t>interpersonal and research based enquiry and problem solving</w:t>
      </w:r>
    </w:p>
    <w:p w:rsidR="009B77AF" w:rsidRPr="007E2516" w:rsidRDefault="009B77AF" w:rsidP="00BA71D4">
      <w:pPr>
        <w:tabs>
          <w:tab w:val="left" w:pos="1559"/>
          <w:tab w:val="left" w:pos="3960"/>
        </w:tabs>
        <w:autoSpaceDE w:val="0"/>
        <w:autoSpaceDN w:val="0"/>
        <w:adjustRightInd w:val="0"/>
        <w:spacing w:after="0" w:line="360" w:lineRule="auto"/>
        <w:ind w:left="850"/>
        <w:rPr>
          <w:lang w:val="en-US"/>
        </w:rPr>
      </w:pPr>
    </w:p>
    <w:p w:rsidR="009B77AF" w:rsidRDefault="00272860" w:rsidP="00BA71D4">
      <w:pPr>
        <w:tabs>
          <w:tab w:val="left" w:pos="540"/>
          <w:tab w:val="left" w:pos="1559"/>
          <w:tab w:val="left" w:pos="3960"/>
        </w:tabs>
        <w:autoSpaceDE w:val="0"/>
        <w:autoSpaceDN w:val="0"/>
        <w:adjustRightInd w:val="0"/>
        <w:spacing w:after="0" w:line="360" w:lineRule="auto"/>
        <w:ind w:left="850" w:hanging="540"/>
        <w:rPr>
          <w:rFonts w:eastAsia="Calibri"/>
          <w:lang w:eastAsia="en-IE"/>
        </w:rPr>
      </w:pPr>
      <w:r>
        <w:rPr>
          <w:lang w:val="en-US"/>
        </w:rPr>
        <w:t>3</w:t>
      </w:r>
      <w:r w:rsidR="00930C72">
        <w:rPr>
          <w:lang w:val="en-US"/>
        </w:rPr>
        <w:tab/>
      </w:r>
      <w:r w:rsidR="009B77AF" w:rsidRPr="00947A9C">
        <w:rPr>
          <w:rFonts w:eastAsia="Calibri"/>
          <w:lang w:eastAsia="en-IE"/>
        </w:rPr>
        <w:t>Analyse the factors that enable and prohibit personal success in</w:t>
      </w:r>
      <w:r w:rsidR="009B77AF">
        <w:rPr>
          <w:rFonts w:eastAsia="Calibri"/>
          <w:lang w:eastAsia="en-IE"/>
        </w:rPr>
        <w:t xml:space="preserve"> </w:t>
      </w:r>
      <w:r w:rsidR="009B77AF" w:rsidRPr="00947A9C">
        <w:rPr>
          <w:rFonts w:eastAsia="Calibri"/>
          <w:lang w:eastAsia="en-IE"/>
        </w:rPr>
        <w:t>achieving medium to long</w:t>
      </w:r>
      <w:r w:rsidR="00930C72">
        <w:rPr>
          <w:rFonts w:eastAsia="Calibri"/>
          <w:lang w:eastAsia="en-IE"/>
        </w:rPr>
        <w:t xml:space="preserve"> </w:t>
      </w:r>
      <w:r w:rsidR="009B77AF" w:rsidRPr="00947A9C">
        <w:rPr>
          <w:rFonts w:eastAsia="Calibri"/>
          <w:lang w:eastAsia="en-IE"/>
        </w:rPr>
        <w:t>term personal learning or career</w:t>
      </w:r>
      <w:r w:rsidR="009B77AF">
        <w:rPr>
          <w:rFonts w:eastAsia="Calibri"/>
          <w:lang w:eastAsia="en-IE"/>
        </w:rPr>
        <w:t xml:space="preserve"> </w:t>
      </w:r>
      <w:r w:rsidR="009B77AF" w:rsidRPr="00947A9C">
        <w:rPr>
          <w:rFonts w:eastAsia="Calibri"/>
          <w:lang w:eastAsia="en-IE"/>
        </w:rPr>
        <w:t>objectives, including economic, social, institutional, cultural,</w:t>
      </w:r>
      <w:r w:rsidR="009B77AF">
        <w:rPr>
          <w:rFonts w:eastAsia="Calibri"/>
          <w:lang w:eastAsia="en-IE"/>
        </w:rPr>
        <w:t xml:space="preserve"> </w:t>
      </w:r>
      <w:r w:rsidR="009B77AF" w:rsidRPr="00947A9C">
        <w:rPr>
          <w:rFonts w:eastAsia="Calibri"/>
          <w:lang w:eastAsia="en-IE"/>
        </w:rPr>
        <w:t xml:space="preserve">informational, dispositional, </w:t>
      </w:r>
      <w:r w:rsidR="00BB1ECD">
        <w:rPr>
          <w:rFonts w:eastAsia="Calibri"/>
          <w:lang w:eastAsia="en-IE"/>
        </w:rPr>
        <w:t xml:space="preserve">and </w:t>
      </w:r>
      <w:r w:rsidR="009B77AF" w:rsidRPr="00947A9C">
        <w:rPr>
          <w:rFonts w:eastAsia="Calibri"/>
          <w:lang w:eastAsia="en-IE"/>
        </w:rPr>
        <w:t>educational</w:t>
      </w:r>
    </w:p>
    <w:p w:rsidR="008440C0" w:rsidRPr="007E2516" w:rsidRDefault="008440C0" w:rsidP="00BA71D4">
      <w:pPr>
        <w:tabs>
          <w:tab w:val="left" w:pos="1559"/>
          <w:tab w:val="left" w:pos="3960"/>
        </w:tabs>
        <w:autoSpaceDE w:val="0"/>
        <w:autoSpaceDN w:val="0"/>
        <w:adjustRightInd w:val="0"/>
        <w:spacing w:after="0" w:line="360" w:lineRule="auto"/>
        <w:ind w:left="850"/>
        <w:rPr>
          <w:lang w:val="en-US"/>
        </w:rPr>
      </w:pPr>
    </w:p>
    <w:p w:rsidR="009B77AF" w:rsidRPr="007E2516" w:rsidRDefault="00272860" w:rsidP="00BA71D4">
      <w:pPr>
        <w:tabs>
          <w:tab w:val="left" w:pos="540"/>
          <w:tab w:val="left" w:pos="1559"/>
          <w:tab w:val="left" w:pos="3960"/>
        </w:tabs>
        <w:autoSpaceDE w:val="0"/>
        <w:autoSpaceDN w:val="0"/>
        <w:adjustRightInd w:val="0"/>
        <w:spacing w:after="0" w:line="360" w:lineRule="auto"/>
        <w:ind w:left="850" w:hanging="540"/>
        <w:rPr>
          <w:lang w:val="en-US"/>
        </w:rPr>
      </w:pPr>
      <w:r>
        <w:rPr>
          <w:lang w:val="en-US"/>
        </w:rPr>
        <w:t>4</w:t>
      </w:r>
      <w:r w:rsidR="00930C72">
        <w:rPr>
          <w:lang w:val="en-US"/>
        </w:rPr>
        <w:tab/>
      </w:r>
      <w:r w:rsidR="009B77AF" w:rsidRPr="00947A9C">
        <w:rPr>
          <w:rFonts w:eastAsia="Calibri"/>
          <w:lang w:eastAsia="en-IE"/>
        </w:rPr>
        <w:t>Use research skills to gather a range of relevant information and</w:t>
      </w:r>
      <w:r w:rsidR="009B77AF">
        <w:rPr>
          <w:rFonts w:eastAsia="Calibri"/>
          <w:lang w:eastAsia="en-IE"/>
        </w:rPr>
        <w:t xml:space="preserve"> </w:t>
      </w:r>
      <w:r w:rsidR="009B77AF" w:rsidRPr="00947A9C">
        <w:rPr>
          <w:rFonts w:eastAsia="Calibri"/>
          <w:lang w:eastAsia="en-IE"/>
        </w:rPr>
        <w:t xml:space="preserve">materials for entry to and </w:t>
      </w:r>
      <w:r w:rsidR="009B77AF">
        <w:rPr>
          <w:lang w:val="en-US"/>
        </w:rPr>
        <w:t xml:space="preserve"> </w:t>
      </w:r>
      <w:r w:rsidR="00BB1ECD">
        <w:rPr>
          <w:rFonts w:eastAsia="Calibri"/>
          <w:lang w:eastAsia="en-IE"/>
        </w:rPr>
        <w:t>support</w:t>
      </w:r>
      <w:r w:rsidR="009B77AF" w:rsidRPr="00947A9C">
        <w:rPr>
          <w:rFonts w:eastAsia="Calibri"/>
          <w:lang w:eastAsia="en-IE"/>
        </w:rPr>
        <w:t xml:space="preserve"> within further or higher</w:t>
      </w:r>
      <w:r w:rsidR="00D62ECD">
        <w:rPr>
          <w:rFonts w:eastAsia="Calibri"/>
          <w:lang w:eastAsia="en-IE"/>
        </w:rPr>
        <w:t xml:space="preserve"> </w:t>
      </w:r>
      <w:r w:rsidR="009B77AF" w:rsidRPr="00947A9C">
        <w:rPr>
          <w:rFonts w:eastAsia="Calibri"/>
          <w:lang w:eastAsia="en-IE"/>
        </w:rPr>
        <w:t>education or training provision, or within a particular career path</w:t>
      </w:r>
    </w:p>
    <w:p w:rsidR="009B77AF" w:rsidRPr="007E2516" w:rsidRDefault="009B77AF" w:rsidP="00BA71D4">
      <w:pPr>
        <w:tabs>
          <w:tab w:val="left" w:pos="1559"/>
          <w:tab w:val="left" w:pos="3960"/>
        </w:tabs>
        <w:autoSpaceDE w:val="0"/>
        <w:autoSpaceDN w:val="0"/>
        <w:adjustRightInd w:val="0"/>
        <w:spacing w:after="0" w:line="360" w:lineRule="auto"/>
        <w:ind w:left="850"/>
        <w:rPr>
          <w:lang w:val="en-US"/>
        </w:rPr>
      </w:pPr>
    </w:p>
    <w:p w:rsidR="009B77AF" w:rsidRPr="00947A9C" w:rsidRDefault="00272860" w:rsidP="00BA71D4">
      <w:pPr>
        <w:tabs>
          <w:tab w:val="left" w:pos="540"/>
          <w:tab w:val="left" w:pos="1559"/>
          <w:tab w:val="left" w:pos="3960"/>
        </w:tabs>
        <w:autoSpaceDE w:val="0"/>
        <w:autoSpaceDN w:val="0"/>
        <w:adjustRightInd w:val="0"/>
        <w:spacing w:after="0" w:line="360" w:lineRule="auto"/>
        <w:ind w:left="850" w:hanging="540"/>
        <w:rPr>
          <w:rFonts w:eastAsia="Calibri"/>
          <w:lang w:eastAsia="en-IE"/>
        </w:rPr>
      </w:pPr>
      <w:r>
        <w:rPr>
          <w:lang w:val="en-US"/>
        </w:rPr>
        <w:t>5</w:t>
      </w:r>
      <w:r w:rsidR="00930C72">
        <w:rPr>
          <w:lang w:val="en-US"/>
        </w:rPr>
        <w:tab/>
      </w:r>
      <w:r w:rsidR="009B77AF" w:rsidRPr="00947A9C">
        <w:rPr>
          <w:rFonts w:eastAsia="Calibri"/>
          <w:lang w:eastAsia="en-IE"/>
        </w:rPr>
        <w:t>Locate the relevant required qualifications and steps to</w:t>
      </w:r>
      <w:r w:rsidR="009B77AF">
        <w:rPr>
          <w:rFonts w:eastAsia="Calibri"/>
          <w:lang w:eastAsia="en-IE"/>
        </w:rPr>
        <w:t xml:space="preserve"> </w:t>
      </w:r>
      <w:r w:rsidR="009B77AF" w:rsidRPr="00947A9C">
        <w:rPr>
          <w:rFonts w:eastAsia="Calibri"/>
          <w:lang w:eastAsia="en-IE"/>
        </w:rPr>
        <w:t>appropriate qualifications on the</w:t>
      </w:r>
      <w:r w:rsidR="009B77AF">
        <w:rPr>
          <w:rFonts w:eastAsia="Calibri"/>
          <w:lang w:eastAsia="en-IE"/>
        </w:rPr>
        <w:t xml:space="preserve"> </w:t>
      </w:r>
      <w:r w:rsidR="009B77AF" w:rsidRPr="00947A9C">
        <w:rPr>
          <w:rFonts w:eastAsia="Calibri"/>
          <w:lang w:eastAsia="en-IE"/>
        </w:rPr>
        <w:t>National Framework of</w:t>
      </w:r>
      <w:r w:rsidR="009B77AF">
        <w:rPr>
          <w:rFonts w:eastAsia="Calibri"/>
          <w:lang w:eastAsia="en-IE"/>
        </w:rPr>
        <w:t xml:space="preserve"> </w:t>
      </w:r>
      <w:r w:rsidR="009B77AF" w:rsidRPr="00947A9C">
        <w:rPr>
          <w:rFonts w:eastAsia="Calibri"/>
          <w:lang w:eastAsia="en-IE"/>
        </w:rPr>
        <w:t>Qualifications and on the European Qualifications Framework</w:t>
      </w:r>
    </w:p>
    <w:p w:rsidR="009B77AF" w:rsidRPr="007E2516" w:rsidRDefault="009B77AF" w:rsidP="00BA71D4">
      <w:pPr>
        <w:tabs>
          <w:tab w:val="left" w:pos="1559"/>
          <w:tab w:val="left" w:pos="3960"/>
        </w:tabs>
        <w:autoSpaceDE w:val="0"/>
        <w:autoSpaceDN w:val="0"/>
        <w:adjustRightInd w:val="0"/>
        <w:spacing w:after="0" w:line="360" w:lineRule="auto"/>
        <w:ind w:left="850"/>
        <w:rPr>
          <w:lang w:val="en-US"/>
        </w:rPr>
      </w:pPr>
    </w:p>
    <w:p w:rsidR="009B77AF" w:rsidRPr="007E2516" w:rsidRDefault="00272860" w:rsidP="00BA71D4">
      <w:pPr>
        <w:tabs>
          <w:tab w:val="left" w:pos="540"/>
          <w:tab w:val="left" w:pos="1559"/>
          <w:tab w:val="left" w:pos="3960"/>
        </w:tabs>
        <w:autoSpaceDE w:val="0"/>
        <w:autoSpaceDN w:val="0"/>
        <w:adjustRightInd w:val="0"/>
        <w:spacing w:after="0" w:line="360" w:lineRule="auto"/>
        <w:ind w:left="850" w:hanging="540"/>
        <w:rPr>
          <w:lang w:val="en-US"/>
        </w:rPr>
      </w:pPr>
      <w:r>
        <w:rPr>
          <w:lang w:val="en-US"/>
        </w:rPr>
        <w:t>6</w:t>
      </w:r>
      <w:r w:rsidR="00930C72">
        <w:rPr>
          <w:lang w:val="en-US"/>
        </w:rPr>
        <w:tab/>
      </w:r>
      <w:r w:rsidR="009B77AF" w:rsidRPr="00947A9C">
        <w:rPr>
          <w:rFonts w:eastAsia="Calibri"/>
          <w:lang w:eastAsia="en-IE"/>
        </w:rPr>
        <w:t>Prepare a range of relevant material for achieving personal learning and career goals, including curriculum vitae (CV), letter</w:t>
      </w:r>
      <w:r w:rsidR="009B77AF">
        <w:rPr>
          <w:rFonts w:eastAsia="Calibri"/>
          <w:lang w:eastAsia="en-IE"/>
        </w:rPr>
        <w:t xml:space="preserve"> </w:t>
      </w:r>
      <w:r w:rsidR="009B77AF" w:rsidRPr="00947A9C">
        <w:rPr>
          <w:rFonts w:eastAsia="Calibri"/>
          <w:lang w:eastAsia="en-IE"/>
        </w:rPr>
        <w:t>of application, personal statement using</w:t>
      </w:r>
      <w:r w:rsidR="009B77AF">
        <w:rPr>
          <w:rFonts w:eastAsia="Calibri"/>
          <w:lang w:eastAsia="en-IE"/>
        </w:rPr>
        <w:t xml:space="preserve"> </w:t>
      </w:r>
      <w:r w:rsidR="009B77AF" w:rsidRPr="00947A9C">
        <w:rPr>
          <w:rFonts w:eastAsia="Calibri"/>
          <w:lang w:eastAsia="en-IE"/>
        </w:rPr>
        <w:t>a range of relevant</w:t>
      </w:r>
      <w:r w:rsidR="009B77AF">
        <w:rPr>
          <w:rFonts w:eastAsia="Calibri"/>
          <w:lang w:eastAsia="en-IE"/>
        </w:rPr>
        <w:t xml:space="preserve"> </w:t>
      </w:r>
      <w:r w:rsidR="009B77AF" w:rsidRPr="00947A9C">
        <w:rPr>
          <w:rFonts w:eastAsia="Calibri"/>
          <w:lang w:eastAsia="en-IE"/>
        </w:rPr>
        <w:t>applications forms and processes, cost or funding options and</w:t>
      </w:r>
      <w:r w:rsidR="009B77AF">
        <w:rPr>
          <w:rFonts w:eastAsia="Calibri"/>
          <w:lang w:eastAsia="en-IE"/>
        </w:rPr>
        <w:t xml:space="preserve"> </w:t>
      </w:r>
      <w:r w:rsidR="009B77AF" w:rsidRPr="00947A9C">
        <w:rPr>
          <w:rFonts w:eastAsia="Calibri"/>
          <w:lang w:eastAsia="en-IE"/>
        </w:rPr>
        <w:t>supports</w:t>
      </w:r>
    </w:p>
    <w:p w:rsidR="009B77AF" w:rsidRPr="007E2516" w:rsidRDefault="009B77AF" w:rsidP="00BA71D4">
      <w:pPr>
        <w:tabs>
          <w:tab w:val="left" w:pos="1559"/>
          <w:tab w:val="left" w:pos="3960"/>
        </w:tabs>
        <w:autoSpaceDE w:val="0"/>
        <w:autoSpaceDN w:val="0"/>
        <w:adjustRightInd w:val="0"/>
        <w:spacing w:after="0" w:line="360" w:lineRule="auto"/>
        <w:ind w:left="850"/>
        <w:rPr>
          <w:lang w:val="en-US"/>
        </w:rPr>
      </w:pPr>
    </w:p>
    <w:p w:rsidR="00E87F47" w:rsidRPr="00E87F47" w:rsidRDefault="00272860" w:rsidP="00BA71D4">
      <w:pPr>
        <w:tabs>
          <w:tab w:val="left" w:pos="540"/>
          <w:tab w:val="left" w:pos="1559"/>
          <w:tab w:val="left" w:pos="3960"/>
        </w:tabs>
        <w:autoSpaceDE w:val="0"/>
        <w:autoSpaceDN w:val="0"/>
        <w:adjustRightInd w:val="0"/>
        <w:spacing w:after="0" w:line="360" w:lineRule="auto"/>
        <w:ind w:left="850" w:hanging="540"/>
        <w:rPr>
          <w:rFonts w:eastAsia="Calibri"/>
          <w:lang w:eastAsia="en-IE"/>
        </w:rPr>
      </w:pPr>
      <w:r>
        <w:rPr>
          <w:lang w:val="en-US"/>
        </w:rPr>
        <w:t xml:space="preserve">7 </w:t>
      </w:r>
      <w:r w:rsidR="00930C72">
        <w:rPr>
          <w:lang w:val="en-US"/>
        </w:rPr>
        <w:tab/>
      </w:r>
      <w:r w:rsidR="009B77AF" w:rsidRPr="00947A9C">
        <w:rPr>
          <w:rFonts w:eastAsia="Calibri"/>
          <w:lang w:eastAsia="en-IE"/>
        </w:rPr>
        <w:t>Demonstrate effective participation and use of a range of</w:t>
      </w:r>
      <w:r w:rsidR="009B77AF">
        <w:rPr>
          <w:rFonts w:eastAsia="Calibri"/>
          <w:lang w:eastAsia="en-IE"/>
        </w:rPr>
        <w:t xml:space="preserve"> </w:t>
      </w:r>
      <w:r w:rsidR="009B77AF" w:rsidRPr="00947A9C">
        <w:rPr>
          <w:rFonts w:eastAsia="Calibri"/>
          <w:lang w:eastAsia="en-IE"/>
        </w:rPr>
        <w:t>relevant conventions, res</w:t>
      </w:r>
      <w:r w:rsidR="009B77AF">
        <w:rPr>
          <w:rFonts w:eastAsia="Calibri"/>
          <w:lang w:eastAsia="en-IE"/>
        </w:rPr>
        <w:t xml:space="preserve">ources and practices within the </w:t>
      </w:r>
      <w:r w:rsidR="009B77AF" w:rsidRPr="00947A9C">
        <w:rPr>
          <w:rFonts w:eastAsia="Calibri"/>
          <w:lang w:eastAsia="en-IE"/>
        </w:rPr>
        <w:t>workplace or learning environment, to include the use of libraries</w:t>
      </w:r>
      <w:r w:rsidR="009B77AF">
        <w:rPr>
          <w:rFonts w:eastAsia="Calibri"/>
          <w:lang w:eastAsia="en-IE"/>
        </w:rPr>
        <w:t xml:space="preserve"> </w:t>
      </w:r>
      <w:r w:rsidR="009B77AF" w:rsidRPr="00947A9C">
        <w:rPr>
          <w:rFonts w:eastAsia="Calibri"/>
          <w:lang w:eastAsia="en-IE"/>
        </w:rPr>
        <w:t>or student or work colleag</w:t>
      </w:r>
      <w:r w:rsidR="009B77AF">
        <w:rPr>
          <w:rFonts w:eastAsia="Calibri"/>
          <w:lang w:eastAsia="en-IE"/>
        </w:rPr>
        <w:t xml:space="preserve">ue shadowing, interview or team </w:t>
      </w:r>
      <w:r w:rsidR="009B77AF" w:rsidRPr="00947A9C">
        <w:rPr>
          <w:rFonts w:eastAsia="Calibri"/>
          <w:lang w:eastAsia="en-IE"/>
        </w:rPr>
        <w:t>meeting, informal and formal events.</w:t>
      </w:r>
    </w:p>
    <w:p w:rsidR="00BA71D4" w:rsidRPr="00BA71D4" w:rsidRDefault="00BA71D4" w:rsidP="00BA71D4">
      <w:pPr>
        <w:pStyle w:val="Heading1"/>
      </w:pPr>
      <w:r w:rsidRPr="00C60063">
        <w:t xml:space="preserve">Indicative Content </w:t>
      </w:r>
    </w:p>
    <w:p w:rsidR="00BA71D4" w:rsidRPr="006F495C" w:rsidRDefault="00BA71D4" w:rsidP="00272860">
      <w:pPr>
        <w:tabs>
          <w:tab w:val="left" w:pos="3960"/>
        </w:tabs>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BA71D4" w:rsidRPr="006F495C" w:rsidRDefault="00BA71D4" w:rsidP="00272860">
      <w:pPr>
        <w:tabs>
          <w:tab w:val="left" w:pos="3960"/>
        </w:tabs>
        <w:spacing w:after="0" w:line="240" w:lineRule="auto"/>
      </w:pPr>
    </w:p>
    <w:p w:rsidR="00BA71D4" w:rsidRPr="00BA71D4" w:rsidRDefault="00D74646" w:rsidP="00BA71D4">
      <w:pPr>
        <w:pStyle w:val="Heading3"/>
        <w:ind w:left="0"/>
        <w:rPr>
          <w:b/>
        </w:rPr>
      </w:pPr>
      <w:r>
        <w:rPr>
          <w:b/>
        </w:rPr>
        <w:t>Learning Outcome 1</w:t>
      </w:r>
    </w:p>
    <w:p w:rsidR="00BA71D4" w:rsidRDefault="00BA71D4" w:rsidP="00BA71D4">
      <w:pPr>
        <w:numPr>
          <w:ilvl w:val="0"/>
          <w:numId w:val="9"/>
        </w:numPr>
        <w:tabs>
          <w:tab w:val="left" w:pos="3960"/>
        </w:tabs>
        <w:autoSpaceDE w:val="0"/>
        <w:autoSpaceDN w:val="0"/>
        <w:adjustRightInd w:val="0"/>
        <w:spacing w:after="0" w:line="240" w:lineRule="auto"/>
        <w:ind w:left="714" w:hanging="357"/>
        <w:rPr>
          <w:lang w:val="en-US"/>
        </w:rPr>
      </w:pPr>
      <w:r>
        <w:rPr>
          <w:lang w:val="en-US"/>
        </w:rPr>
        <w:t xml:space="preserve">undertake a personal and vocational skills audit </w:t>
      </w:r>
    </w:p>
    <w:p w:rsidR="00BA71D4" w:rsidRPr="00A74B62" w:rsidRDefault="00BA71D4" w:rsidP="00BA71D4">
      <w:pPr>
        <w:numPr>
          <w:ilvl w:val="0"/>
          <w:numId w:val="9"/>
        </w:numPr>
        <w:tabs>
          <w:tab w:val="left" w:pos="3960"/>
        </w:tabs>
        <w:autoSpaceDE w:val="0"/>
        <w:autoSpaceDN w:val="0"/>
        <w:adjustRightInd w:val="0"/>
        <w:spacing w:after="0" w:line="240" w:lineRule="auto"/>
        <w:ind w:left="714" w:hanging="357"/>
        <w:rPr>
          <w:lang w:val="en-US"/>
        </w:rPr>
      </w:pPr>
      <w:r>
        <w:rPr>
          <w:lang w:val="en-US"/>
        </w:rPr>
        <w:t>complete a career interest inventory</w:t>
      </w:r>
    </w:p>
    <w:p w:rsidR="00BA71D4" w:rsidRPr="00BA71D4" w:rsidRDefault="00D74646" w:rsidP="00BA71D4">
      <w:pPr>
        <w:pStyle w:val="Heading3"/>
        <w:ind w:left="0"/>
        <w:rPr>
          <w:b/>
        </w:rPr>
      </w:pPr>
      <w:r>
        <w:rPr>
          <w:b/>
        </w:rPr>
        <w:t>Learning Outcome 2</w:t>
      </w:r>
    </w:p>
    <w:p w:rsidR="00BA71D4" w:rsidRPr="00A74B62" w:rsidRDefault="00BA71D4" w:rsidP="00BA71D4">
      <w:pPr>
        <w:numPr>
          <w:ilvl w:val="0"/>
          <w:numId w:val="10"/>
        </w:numPr>
        <w:tabs>
          <w:tab w:val="left" w:pos="3960"/>
        </w:tabs>
        <w:autoSpaceDE w:val="0"/>
        <w:autoSpaceDN w:val="0"/>
        <w:adjustRightInd w:val="0"/>
        <w:spacing w:after="0" w:line="240" w:lineRule="auto"/>
        <w:ind w:left="714" w:hanging="357"/>
        <w:rPr>
          <w:bCs/>
          <w:lang w:val="en-US"/>
        </w:rPr>
      </w:pPr>
      <w:r>
        <w:rPr>
          <w:bCs/>
          <w:lang w:val="en-US"/>
        </w:rPr>
        <w:t>u</w:t>
      </w:r>
      <w:r w:rsidRPr="00A74B62">
        <w:rPr>
          <w:bCs/>
          <w:lang w:val="en-US"/>
        </w:rPr>
        <w:t xml:space="preserve">nderstand learning styles theory </w:t>
      </w:r>
    </w:p>
    <w:p w:rsidR="00BA71D4" w:rsidRPr="00A74B62" w:rsidRDefault="00BA71D4" w:rsidP="00BA71D4">
      <w:pPr>
        <w:numPr>
          <w:ilvl w:val="0"/>
          <w:numId w:val="10"/>
        </w:numPr>
        <w:tabs>
          <w:tab w:val="left" w:pos="3960"/>
        </w:tabs>
        <w:autoSpaceDE w:val="0"/>
        <w:autoSpaceDN w:val="0"/>
        <w:adjustRightInd w:val="0"/>
        <w:spacing w:after="0" w:line="240" w:lineRule="auto"/>
        <w:ind w:left="714" w:hanging="357"/>
        <w:rPr>
          <w:bCs/>
          <w:lang w:val="en-US"/>
        </w:rPr>
      </w:pPr>
      <w:r>
        <w:rPr>
          <w:bCs/>
          <w:lang w:val="en-US"/>
        </w:rPr>
        <w:t>i</w:t>
      </w:r>
      <w:r w:rsidRPr="00A74B62">
        <w:rPr>
          <w:bCs/>
          <w:lang w:val="en-US"/>
        </w:rPr>
        <w:t>dentify their own personal learning style</w:t>
      </w:r>
    </w:p>
    <w:p w:rsidR="00BA71D4" w:rsidRDefault="00BA71D4" w:rsidP="00BA71D4">
      <w:pPr>
        <w:numPr>
          <w:ilvl w:val="0"/>
          <w:numId w:val="10"/>
        </w:numPr>
        <w:tabs>
          <w:tab w:val="left" w:pos="3960"/>
        </w:tabs>
        <w:autoSpaceDE w:val="0"/>
        <w:autoSpaceDN w:val="0"/>
        <w:adjustRightInd w:val="0"/>
        <w:spacing w:after="0" w:line="240" w:lineRule="auto"/>
        <w:ind w:left="714" w:hanging="357"/>
        <w:rPr>
          <w:bCs/>
          <w:lang w:val="en-US"/>
        </w:rPr>
      </w:pPr>
      <w:r>
        <w:rPr>
          <w:bCs/>
          <w:lang w:val="en-US"/>
        </w:rPr>
        <w:t>d</w:t>
      </w:r>
      <w:r w:rsidRPr="00A74B62">
        <w:rPr>
          <w:bCs/>
          <w:lang w:val="en-US"/>
        </w:rPr>
        <w:t xml:space="preserve">evelop a strategy for maximizing best results </w:t>
      </w:r>
    </w:p>
    <w:p w:rsidR="00BA71D4" w:rsidRPr="00A74B62" w:rsidRDefault="00BA71D4" w:rsidP="00BA71D4">
      <w:pPr>
        <w:numPr>
          <w:ilvl w:val="0"/>
          <w:numId w:val="10"/>
        </w:numPr>
        <w:tabs>
          <w:tab w:val="left" w:pos="3960"/>
        </w:tabs>
        <w:autoSpaceDE w:val="0"/>
        <w:autoSpaceDN w:val="0"/>
        <w:adjustRightInd w:val="0"/>
        <w:spacing w:after="0" w:line="240" w:lineRule="auto"/>
        <w:ind w:left="714" w:hanging="357"/>
        <w:rPr>
          <w:bCs/>
          <w:lang w:val="en-US"/>
        </w:rPr>
      </w:pPr>
      <w:r>
        <w:rPr>
          <w:bCs/>
          <w:lang w:val="en-US"/>
        </w:rPr>
        <w:t>decision making skills</w:t>
      </w:r>
    </w:p>
    <w:p w:rsidR="00BA71D4" w:rsidRPr="00BA71D4" w:rsidRDefault="00D74646" w:rsidP="00BA71D4">
      <w:pPr>
        <w:pStyle w:val="Heading3"/>
        <w:ind w:left="0"/>
        <w:rPr>
          <w:b/>
        </w:rPr>
      </w:pPr>
      <w:r>
        <w:rPr>
          <w:b/>
        </w:rPr>
        <w:t xml:space="preserve">Learning Outcome 3 </w:t>
      </w:r>
    </w:p>
    <w:p w:rsidR="00BA71D4" w:rsidRPr="00846E29" w:rsidRDefault="00BA71D4" w:rsidP="00917F01">
      <w:pPr>
        <w:numPr>
          <w:ilvl w:val="0"/>
          <w:numId w:val="11"/>
        </w:numPr>
        <w:tabs>
          <w:tab w:val="left" w:pos="3960"/>
        </w:tabs>
        <w:autoSpaceDE w:val="0"/>
        <w:autoSpaceDN w:val="0"/>
        <w:adjustRightInd w:val="0"/>
        <w:spacing w:after="0" w:line="240" w:lineRule="auto"/>
        <w:rPr>
          <w:bCs/>
          <w:lang w:val="en-US"/>
        </w:rPr>
      </w:pPr>
      <w:r>
        <w:rPr>
          <w:bCs/>
          <w:lang w:val="en-US"/>
        </w:rPr>
        <w:t>Undertake a written analysis</w:t>
      </w:r>
      <w:r w:rsidRPr="00A74B62">
        <w:rPr>
          <w:bCs/>
          <w:lang w:val="en-US"/>
        </w:rPr>
        <w:t xml:space="preserve"> outlining how</w:t>
      </w:r>
      <w:r>
        <w:rPr>
          <w:bCs/>
          <w:lang w:val="en-US"/>
        </w:rPr>
        <w:t xml:space="preserve">  all the following factors would inhibit or enhance career and life opportunities</w:t>
      </w:r>
    </w:p>
    <w:p w:rsidR="00BA71D4" w:rsidRDefault="00BA71D4" w:rsidP="00047F89">
      <w:pPr>
        <w:numPr>
          <w:ilvl w:val="0"/>
          <w:numId w:val="5"/>
        </w:numPr>
        <w:tabs>
          <w:tab w:val="left" w:pos="3960"/>
        </w:tabs>
        <w:autoSpaceDE w:val="0"/>
        <w:autoSpaceDN w:val="0"/>
        <w:adjustRightInd w:val="0"/>
        <w:spacing w:after="0" w:line="240" w:lineRule="auto"/>
        <w:rPr>
          <w:rFonts w:eastAsia="Calibri"/>
          <w:lang w:eastAsia="en-IE"/>
        </w:rPr>
      </w:pPr>
      <w:r>
        <w:rPr>
          <w:rFonts w:eastAsia="Calibri"/>
          <w:lang w:eastAsia="en-IE"/>
        </w:rPr>
        <w:t>economic</w:t>
      </w:r>
    </w:p>
    <w:p w:rsidR="00BA71D4" w:rsidRDefault="00BA71D4" w:rsidP="00047F89">
      <w:pPr>
        <w:numPr>
          <w:ilvl w:val="0"/>
          <w:numId w:val="5"/>
        </w:numPr>
        <w:tabs>
          <w:tab w:val="left" w:pos="3960"/>
        </w:tabs>
        <w:autoSpaceDE w:val="0"/>
        <w:autoSpaceDN w:val="0"/>
        <w:adjustRightInd w:val="0"/>
        <w:spacing w:after="0" w:line="240" w:lineRule="auto"/>
        <w:rPr>
          <w:rFonts w:eastAsia="Calibri"/>
          <w:lang w:eastAsia="en-IE"/>
        </w:rPr>
      </w:pPr>
      <w:r>
        <w:rPr>
          <w:rFonts w:eastAsia="Calibri"/>
          <w:lang w:eastAsia="en-IE"/>
        </w:rPr>
        <w:t>social</w:t>
      </w:r>
    </w:p>
    <w:p w:rsidR="00BA71D4" w:rsidRDefault="00BA71D4" w:rsidP="00047F89">
      <w:pPr>
        <w:numPr>
          <w:ilvl w:val="0"/>
          <w:numId w:val="5"/>
        </w:numPr>
        <w:tabs>
          <w:tab w:val="left" w:pos="3960"/>
        </w:tabs>
        <w:autoSpaceDE w:val="0"/>
        <w:autoSpaceDN w:val="0"/>
        <w:adjustRightInd w:val="0"/>
        <w:spacing w:after="0" w:line="240" w:lineRule="auto"/>
        <w:rPr>
          <w:rFonts w:eastAsia="Calibri"/>
          <w:lang w:eastAsia="en-IE"/>
        </w:rPr>
      </w:pPr>
      <w:r>
        <w:rPr>
          <w:rFonts w:eastAsia="Calibri"/>
          <w:lang w:eastAsia="en-IE"/>
        </w:rPr>
        <w:t>institutional</w:t>
      </w:r>
      <w:r w:rsidRPr="00947A9C">
        <w:rPr>
          <w:rFonts w:eastAsia="Calibri"/>
          <w:lang w:eastAsia="en-IE"/>
        </w:rPr>
        <w:t xml:space="preserve"> </w:t>
      </w:r>
    </w:p>
    <w:p w:rsidR="00BA71D4" w:rsidRDefault="00BA71D4" w:rsidP="00047F89">
      <w:pPr>
        <w:numPr>
          <w:ilvl w:val="0"/>
          <w:numId w:val="5"/>
        </w:numPr>
        <w:tabs>
          <w:tab w:val="left" w:pos="3960"/>
        </w:tabs>
        <w:autoSpaceDE w:val="0"/>
        <w:autoSpaceDN w:val="0"/>
        <w:adjustRightInd w:val="0"/>
        <w:spacing w:after="0" w:line="240" w:lineRule="auto"/>
        <w:rPr>
          <w:rFonts w:eastAsia="Calibri"/>
          <w:lang w:eastAsia="en-IE"/>
        </w:rPr>
      </w:pPr>
      <w:r>
        <w:rPr>
          <w:rFonts w:eastAsia="Calibri"/>
          <w:lang w:eastAsia="en-IE"/>
        </w:rPr>
        <w:t>cultural</w:t>
      </w:r>
    </w:p>
    <w:p w:rsidR="00BA71D4" w:rsidRDefault="00BA71D4" w:rsidP="00047F89">
      <w:pPr>
        <w:numPr>
          <w:ilvl w:val="0"/>
          <w:numId w:val="5"/>
        </w:numPr>
        <w:tabs>
          <w:tab w:val="left" w:pos="3960"/>
        </w:tabs>
        <w:autoSpaceDE w:val="0"/>
        <w:autoSpaceDN w:val="0"/>
        <w:adjustRightInd w:val="0"/>
        <w:spacing w:after="0" w:line="240" w:lineRule="auto"/>
        <w:rPr>
          <w:rFonts w:eastAsia="Calibri"/>
          <w:lang w:eastAsia="en-IE"/>
        </w:rPr>
      </w:pPr>
      <w:r>
        <w:rPr>
          <w:rFonts w:eastAsia="Calibri"/>
          <w:lang w:eastAsia="en-IE"/>
        </w:rPr>
        <w:t>informational</w:t>
      </w:r>
    </w:p>
    <w:p w:rsidR="00BA71D4" w:rsidRDefault="00BA71D4" w:rsidP="00047F89">
      <w:pPr>
        <w:numPr>
          <w:ilvl w:val="0"/>
          <w:numId w:val="5"/>
        </w:numPr>
        <w:tabs>
          <w:tab w:val="left" w:pos="3960"/>
        </w:tabs>
        <w:autoSpaceDE w:val="0"/>
        <w:autoSpaceDN w:val="0"/>
        <w:adjustRightInd w:val="0"/>
        <w:spacing w:after="0" w:line="240" w:lineRule="auto"/>
        <w:rPr>
          <w:rFonts w:eastAsia="Calibri"/>
          <w:lang w:eastAsia="en-IE"/>
        </w:rPr>
      </w:pPr>
      <w:r>
        <w:rPr>
          <w:rFonts w:eastAsia="Calibri"/>
          <w:lang w:eastAsia="en-IE"/>
        </w:rPr>
        <w:t>dispositional</w:t>
      </w:r>
    </w:p>
    <w:p w:rsidR="00BA71D4" w:rsidRDefault="00BA71D4" w:rsidP="00047F89">
      <w:pPr>
        <w:numPr>
          <w:ilvl w:val="0"/>
          <w:numId w:val="5"/>
        </w:numPr>
        <w:tabs>
          <w:tab w:val="left" w:pos="3960"/>
        </w:tabs>
        <w:autoSpaceDE w:val="0"/>
        <w:autoSpaceDN w:val="0"/>
        <w:adjustRightInd w:val="0"/>
        <w:spacing w:after="0" w:line="240" w:lineRule="auto"/>
        <w:rPr>
          <w:rFonts w:eastAsia="Calibri"/>
          <w:lang w:eastAsia="en-IE"/>
        </w:rPr>
      </w:pPr>
      <w:r w:rsidRPr="00947A9C">
        <w:rPr>
          <w:rFonts w:eastAsia="Calibri"/>
          <w:lang w:eastAsia="en-IE"/>
        </w:rPr>
        <w:t>educational</w:t>
      </w:r>
    </w:p>
    <w:p w:rsidR="00BA71D4" w:rsidRPr="00BA71D4" w:rsidRDefault="00D74646" w:rsidP="00BA71D4">
      <w:pPr>
        <w:pStyle w:val="Heading3"/>
        <w:ind w:left="0"/>
        <w:rPr>
          <w:b/>
        </w:rPr>
      </w:pPr>
      <w:r>
        <w:rPr>
          <w:b/>
        </w:rPr>
        <w:t>Learning Outcome 4</w:t>
      </w:r>
    </w:p>
    <w:p w:rsidR="00BA71D4" w:rsidRDefault="00BA71D4" w:rsidP="00BA71D4">
      <w:pPr>
        <w:numPr>
          <w:ilvl w:val="0"/>
          <w:numId w:val="12"/>
        </w:numPr>
        <w:tabs>
          <w:tab w:val="left" w:pos="3960"/>
        </w:tabs>
        <w:autoSpaceDE w:val="0"/>
        <w:autoSpaceDN w:val="0"/>
        <w:adjustRightInd w:val="0"/>
        <w:spacing w:after="0" w:line="240" w:lineRule="auto"/>
        <w:ind w:left="714" w:hanging="357"/>
        <w:rPr>
          <w:lang w:val="en-US"/>
        </w:rPr>
      </w:pPr>
      <w:r>
        <w:rPr>
          <w:lang w:val="en-US"/>
        </w:rPr>
        <w:t>Research skills</w:t>
      </w:r>
    </w:p>
    <w:p w:rsidR="00BA71D4" w:rsidRPr="00BA71D4" w:rsidRDefault="00BA71D4" w:rsidP="00BA71D4">
      <w:pPr>
        <w:numPr>
          <w:ilvl w:val="0"/>
          <w:numId w:val="12"/>
        </w:numPr>
        <w:tabs>
          <w:tab w:val="left" w:pos="3960"/>
        </w:tabs>
        <w:autoSpaceDE w:val="0"/>
        <w:autoSpaceDN w:val="0"/>
        <w:adjustRightInd w:val="0"/>
        <w:spacing w:after="0" w:line="240" w:lineRule="auto"/>
        <w:ind w:left="714" w:hanging="357"/>
        <w:rPr>
          <w:lang w:val="en-US"/>
        </w:rPr>
      </w:pPr>
      <w:r>
        <w:rPr>
          <w:lang w:val="en-US"/>
        </w:rPr>
        <w:t>provide a detailed profile</w:t>
      </w:r>
      <w:r w:rsidRPr="00D62ECD">
        <w:rPr>
          <w:lang w:val="en-US"/>
        </w:rPr>
        <w:t xml:space="preserve"> </w:t>
      </w:r>
      <w:r>
        <w:rPr>
          <w:lang w:val="en-US"/>
        </w:rPr>
        <w:t xml:space="preserve">of either </w:t>
      </w:r>
      <w:r w:rsidRPr="00D62ECD">
        <w:rPr>
          <w:lang w:val="en-US"/>
        </w:rPr>
        <w:t xml:space="preserve">a </w:t>
      </w:r>
      <w:r>
        <w:rPr>
          <w:lang w:val="en-US"/>
        </w:rPr>
        <w:t>Further/</w:t>
      </w:r>
      <w:r w:rsidRPr="00D62ECD">
        <w:rPr>
          <w:lang w:val="en-US"/>
        </w:rPr>
        <w:t>Higher Educat</w:t>
      </w:r>
      <w:r>
        <w:rPr>
          <w:lang w:val="en-US"/>
        </w:rPr>
        <w:t>ion</w:t>
      </w:r>
      <w:r w:rsidRPr="00D62ECD">
        <w:rPr>
          <w:lang w:val="en-US"/>
        </w:rPr>
        <w:t xml:space="preserve"> or Vocational Training course</w:t>
      </w:r>
      <w:r>
        <w:rPr>
          <w:lang w:val="en-US"/>
        </w:rPr>
        <w:t xml:space="preserve"> </w:t>
      </w:r>
      <w:r w:rsidRPr="00D62ECD">
        <w:rPr>
          <w:lang w:val="en-US"/>
        </w:rPr>
        <w:t>and</w:t>
      </w:r>
      <w:r>
        <w:rPr>
          <w:lang w:val="en-US"/>
        </w:rPr>
        <w:t xml:space="preserve">  </w:t>
      </w:r>
      <w:r w:rsidRPr="00D62ECD">
        <w:rPr>
          <w:lang w:val="en-US"/>
        </w:rPr>
        <w:t>research all aspects of</w:t>
      </w:r>
      <w:r>
        <w:rPr>
          <w:b/>
          <w:lang w:val="en-US"/>
        </w:rPr>
        <w:t xml:space="preserve"> </w:t>
      </w:r>
      <w:r>
        <w:rPr>
          <w:lang w:val="en-US"/>
        </w:rPr>
        <w:t>the course and at least one</w:t>
      </w:r>
      <w:r w:rsidRPr="00D62ECD">
        <w:rPr>
          <w:lang w:val="en-US"/>
        </w:rPr>
        <w:t xml:space="preserve"> career option available on successful </w:t>
      </w:r>
      <w:r>
        <w:rPr>
          <w:lang w:val="en-US"/>
        </w:rPr>
        <w:t xml:space="preserve"> completion</w:t>
      </w:r>
    </w:p>
    <w:p w:rsidR="00BA71D4" w:rsidRPr="00BA71D4" w:rsidRDefault="00D74646" w:rsidP="00BA71D4">
      <w:pPr>
        <w:pStyle w:val="Heading3"/>
        <w:ind w:left="0"/>
        <w:rPr>
          <w:b/>
        </w:rPr>
      </w:pPr>
      <w:r>
        <w:rPr>
          <w:b/>
        </w:rPr>
        <w:t xml:space="preserve">Learning Outcome 5 </w:t>
      </w:r>
    </w:p>
    <w:p w:rsidR="00BA71D4" w:rsidRDefault="00BA71D4" w:rsidP="00BA71D4">
      <w:pPr>
        <w:numPr>
          <w:ilvl w:val="0"/>
          <w:numId w:val="13"/>
        </w:numPr>
        <w:tabs>
          <w:tab w:val="left" w:pos="3960"/>
        </w:tabs>
        <w:autoSpaceDE w:val="0"/>
        <w:autoSpaceDN w:val="0"/>
        <w:adjustRightInd w:val="0"/>
        <w:spacing w:after="0" w:line="240" w:lineRule="auto"/>
        <w:ind w:left="714" w:hanging="357"/>
        <w:rPr>
          <w:bCs/>
          <w:lang w:val="en-US"/>
        </w:rPr>
      </w:pPr>
      <w:r w:rsidRPr="0082306E">
        <w:rPr>
          <w:bCs/>
          <w:lang w:val="en-US"/>
        </w:rPr>
        <w:t>present a personal timetable for the achievement of stated career</w:t>
      </w:r>
      <w:r>
        <w:rPr>
          <w:bCs/>
          <w:lang w:val="en-US"/>
        </w:rPr>
        <w:t xml:space="preserve">/qualification </w:t>
      </w:r>
      <w:r w:rsidRPr="0082306E">
        <w:rPr>
          <w:bCs/>
          <w:lang w:val="en-US"/>
        </w:rPr>
        <w:t xml:space="preserve"> goals </w:t>
      </w:r>
    </w:p>
    <w:p w:rsidR="00BA71D4" w:rsidRPr="0082306E" w:rsidRDefault="00BA71D4" w:rsidP="00BA71D4">
      <w:pPr>
        <w:numPr>
          <w:ilvl w:val="0"/>
          <w:numId w:val="13"/>
        </w:numPr>
        <w:tabs>
          <w:tab w:val="left" w:pos="3960"/>
        </w:tabs>
        <w:autoSpaceDE w:val="0"/>
        <w:autoSpaceDN w:val="0"/>
        <w:adjustRightInd w:val="0"/>
        <w:spacing w:after="0" w:line="240" w:lineRule="auto"/>
        <w:ind w:left="714" w:hanging="357"/>
        <w:rPr>
          <w:bCs/>
          <w:lang w:val="en-US"/>
        </w:rPr>
      </w:pPr>
      <w:r w:rsidRPr="0082306E">
        <w:rPr>
          <w:bCs/>
          <w:lang w:val="en-US"/>
        </w:rPr>
        <w:t>supported by  evidence of research both primary (e.g. interviews and visits) and secondary</w:t>
      </w:r>
    </w:p>
    <w:p w:rsidR="00BA71D4" w:rsidRPr="00BA71D4" w:rsidRDefault="00BA71D4" w:rsidP="00BA71D4">
      <w:pPr>
        <w:pStyle w:val="ListParagraph"/>
        <w:numPr>
          <w:ilvl w:val="0"/>
          <w:numId w:val="13"/>
        </w:numPr>
        <w:tabs>
          <w:tab w:val="left" w:pos="3960"/>
        </w:tabs>
        <w:autoSpaceDE w:val="0"/>
        <w:autoSpaceDN w:val="0"/>
        <w:adjustRightInd w:val="0"/>
        <w:spacing w:after="0" w:line="240" w:lineRule="auto"/>
        <w:ind w:left="714" w:hanging="357"/>
        <w:rPr>
          <w:rFonts w:eastAsia="Times New Roman"/>
          <w:sz w:val="22"/>
          <w:szCs w:val="22"/>
          <w:lang w:val="en-US" w:eastAsia="en-US"/>
        </w:rPr>
      </w:pPr>
      <w:r w:rsidRPr="00C60063">
        <w:rPr>
          <w:rFonts w:eastAsia="Times New Roman"/>
          <w:sz w:val="22"/>
          <w:szCs w:val="22"/>
          <w:lang w:val="en-US" w:eastAsia="en-US"/>
        </w:rPr>
        <w:t>p</w:t>
      </w:r>
      <w:r w:rsidRPr="00C60063">
        <w:rPr>
          <w:rFonts w:eastAsia="Times New Roman"/>
          <w:bCs/>
          <w:sz w:val="22"/>
          <w:szCs w:val="22"/>
          <w:lang w:val="en-US" w:eastAsia="en-US"/>
        </w:rPr>
        <w:t>resent relevant material to show depth of research e.g. Career Guidance meetings, official  correspondence and official and online/published material</w:t>
      </w:r>
    </w:p>
    <w:p w:rsidR="00BA71D4" w:rsidRPr="00BA71D4" w:rsidRDefault="00D74646" w:rsidP="00BA71D4">
      <w:pPr>
        <w:pStyle w:val="Heading3"/>
        <w:ind w:left="0"/>
        <w:rPr>
          <w:b/>
        </w:rPr>
      </w:pPr>
      <w:r>
        <w:rPr>
          <w:b/>
        </w:rPr>
        <w:t>Learning Outcome 6</w:t>
      </w:r>
    </w:p>
    <w:p w:rsidR="00BA71D4" w:rsidRPr="00C60063" w:rsidRDefault="00BA71D4" w:rsidP="00BA71D4">
      <w:pPr>
        <w:pStyle w:val="ListParagraph"/>
        <w:numPr>
          <w:ilvl w:val="0"/>
          <w:numId w:val="14"/>
        </w:numPr>
        <w:tabs>
          <w:tab w:val="left" w:pos="3960"/>
        </w:tabs>
        <w:autoSpaceDE w:val="0"/>
        <w:autoSpaceDN w:val="0"/>
        <w:adjustRightInd w:val="0"/>
        <w:spacing w:after="0" w:line="240" w:lineRule="auto"/>
        <w:ind w:left="714" w:hanging="357"/>
        <w:rPr>
          <w:rFonts w:eastAsia="Times New Roman"/>
          <w:sz w:val="22"/>
          <w:szCs w:val="22"/>
          <w:lang w:val="en-US" w:eastAsia="en-US"/>
        </w:rPr>
      </w:pPr>
      <w:r w:rsidRPr="00C60063">
        <w:rPr>
          <w:rFonts w:eastAsia="Times New Roman"/>
          <w:sz w:val="22"/>
          <w:szCs w:val="22"/>
          <w:lang w:val="en-US" w:eastAsia="en-US"/>
        </w:rPr>
        <w:t>Present a portfolio of documents including a financial case study of career development costs e.g. fees and subsistence.   This portfolio should be presented in a professional manner and</w:t>
      </w:r>
    </w:p>
    <w:p w:rsidR="00BA71D4" w:rsidRPr="00C60063" w:rsidRDefault="00BA71D4" w:rsidP="00BA71D4">
      <w:pPr>
        <w:pStyle w:val="ListParagraph"/>
        <w:numPr>
          <w:ilvl w:val="0"/>
          <w:numId w:val="14"/>
        </w:numPr>
        <w:tabs>
          <w:tab w:val="left" w:pos="3960"/>
        </w:tabs>
        <w:autoSpaceDE w:val="0"/>
        <w:autoSpaceDN w:val="0"/>
        <w:adjustRightInd w:val="0"/>
        <w:spacing w:after="0" w:line="240" w:lineRule="auto"/>
        <w:ind w:left="714" w:hanging="357"/>
        <w:rPr>
          <w:rFonts w:eastAsia="Times New Roman"/>
          <w:sz w:val="22"/>
          <w:szCs w:val="22"/>
          <w:lang w:val="en-US" w:eastAsia="en-US"/>
        </w:rPr>
      </w:pPr>
      <w:r w:rsidRPr="00C60063">
        <w:rPr>
          <w:rFonts w:eastAsia="Times New Roman"/>
          <w:sz w:val="22"/>
          <w:szCs w:val="22"/>
          <w:lang w:val="en-US" w:eastAsia="en-US"/>
        </w:rPr>
        <w:t>Include a clear C.V., letters of application, funding application, personal statement,      reference(s) etc.</w:t>
      </w:r>
    </w:p>
    <w:p w:rsidR="00BA71D4" w:rsidRPr="00C60063" w:rsidRDefault="00BA71D4" w:rsidP="00272860">
      <w:pPr>
        <w:pStyle w:val="ListParagraph"/>
        <w:tabs>
          <w:tab w:val="left" w:pos="3960"/>
        </w:tabs>
        <w:autoSpaceDE w:val="0"/>
        <w:autoSpaceDN w:val="0"/>
        <w:adjustRightInd w:val="0"/>
        <w:spacing w:after="0" w:line="360" w:lineRule="auto"/>
        <w:ind w:left="0"/>
        <w:rPr>
          <w:rFonts w:eastAsia="Times New Roman"/>
          <w:sz w:val="22"/>
          <w:szCs w:val="22"/>
          <w:lang w:val="en-US" w:eastAsia="en-US"/>
        </w:rPr>
      </w:pPr>
    </w:p>
    <w:p w:rsidR="00BA71D4" w:rsidRPr="00BA71D4" w:rsidRDefault="00D74646" w:rsidP="00BA71D4">
      <w:pPr>
        <w:pStyle w:val="Heading3"/>
        <w:ind w:left="0"/>
        <w:rPr>
          <w:b/>
        </w:rPr>
      </w:pPr>
      <w:r>
        <w:rPr>
          <w:b/>
        </w:rPr>
        <w:t>Learning Outcome 7</w:t>
      </w:r>
    </w:p>
    <w:p w:rsidR="00BA71D4" w:rsidRPr="00C60063" w:rsidRDefault="00BA71D4" w:rsidP="00BA71D4">
      <w:pPr>
        <w:pStyle w:val="ListParagraph"/>
        <w:numPr>
          <w:ilvl w:val="0"/>
          <w:numId w:val="15"/>
        </w:numPr>
        <w:tabs>
          <w:tab w:val="left" w:pos="3960"/>
        </w:tabs>
        <w:autoSpaceDE w:val="0"/>
        <w:autoSpaceDN w:val="0"/>
        <w:adjustRightInd w:val="0"/>
        <w:spacing w:after="0" w:line="240" w:lineRule="auto"/>
        <w:rPr>
          <w:rFonts w:eastAsia="Times New Roman"/>
          <w:sz w:val="22"/>
          <w:szCs w:val="22"/>
          <w:lang w:val="en-US" w:eastAsia="en-US"/>
        </w:rPr>
      </w:pPr>
      <w:r w:rsidRPr="00C60063">
        <w:rPr>
          <w:rFonts w:eastAsia="Times New Roman"/>
          <w:sz w:val="22"/>
          <w:szCs w:val="22"/>
          <w:lang w:val="en-US" w:eastAsia="en-US"/>
        </w:rPr>
        <w:t>Maintain an ongoing reflective diary throughout the course of study in which each activity is mapped in terms of personal learning style, and relevance to career aspirations.   This would  include presentation skills and participation in tutorials</w:t>
      </w:r>
    </w:p>
    <w:p w:rsidR="00BA71D4" w:rsidRPr="00C60063" w:rsidRDefault="00BA71D4" w:rsidP="00BA71D4">
      <w:pPr>
        <w:pStyle w:val="ListParagraph"/>
        <w:numPr>
          <w:ilvl w:val="0"/>
          <w:numId w:val="15"/>
        </w:numPr>
        <w:tabs>
          <w:tab w:val="left" w:pos="3960"/>
        </w:tabs>
        <w:autoSpaceDE w:val="0"/>
        <w:autoSpaceDN w:val="0"/>
        <w:adjustRightInd w:val="0"/>
        <w:spacing w:after="0" w:line="240" w:lineRule="auto"/>
        <w:rPr>
          <w:rFonts w:eastAsia="Times New Roman"/>
          <w:sz w:val="22"/>
          <w:szCs w:val="22"/>
          <w:lang w:val="en-US" w:eastAsia="en-US"/>
        </w:rPr>
      </w:pPr>
      <w:r w:rsidRPr="00C60063">
        <w:rPr>
          <w:rFonts w:eastAsia="Times New Roman"/>
          <w:sz w:val="22"/>
          <w:szCs w:val="22"/>
          <w:lang w:val="en-US" w:eastAsia="en-US"/>
        </w:rPr>
        <w:t>use of libraries</w:t>
      </w:r>
    </w:p>
    <w:p w:rsidR="00BA71D4" w:rsidRPr="00C60063" w:rsidRDefault="00BA71D4" w:rsidP="00BA71D4">
      <w:pPr>
        <w:pStyle w:val="ListParagraph"/>
        <w:numPr>
          <w:ilvl w:val="0"/>
          <w:numId w:val="15"/>
        </w:numPr>
        <w:tabs>
          <w:tab w:val="left" w:pos="3960"/>
        </w:tabs>
        <w:autoSpaceDE w:val="0"/>
        <w:autoSpaceDN w:val="0"/>
        <w:adjustRightInd w:val="0"/>
        <w:spacing w:after="0" w:line="240" w:lineRule="auto"/>
        <w:rPr>
          <w:rFonts w:eastAsia="Times New Roman"/>
          <w:sz w:val="22"/>
          <w:szCs w:val="22"/>
          <w:lang w:val="en-US" w:eastAsia="en-US"/>
        </w:rPr>
      </w:pPr>
      <w:r w:rsidRPr="00C60063">
        <w:rPr>
          <w:rFonts w:eastAsia="Times New Roman"/>
          <w:sz w:val="22"/>
          <w:szCs w:val="22"/>
          <w:lang w:val="en-US" w:eastAsia="en-US"/>
        </w:rPr>
        <w:t>student and work colleague shadowing</w:t>
      </w:r>
    </w:p>
    <w:p w:rsidR="00BA71D4" w:rsidRPr="00C60063" w:rsidRDefault="00BA71D4" w:rsidP="00BA71D4">
      <w:pPr>
        <w:pStyle w:val="ListParagraph"/>
        <w:numPr>
          <w:ilvl w:val="0"/>
          <w:numId w:val="15"/>
        </w:numPr>
        <w:tabs>
          <w:tab w:val="left" w:pos="3960"/>
        </w:tabs>
        <w:autoSpaceDE w:val="0"/>
        <w:autoSpaceDN w:val="0"/>
        <w:adjustRightInd w:val="0"/>
        <w:spacing w:after="0" w:line="240" w:lineRule="auto"/>
        <w:rPr>
          <w:rFonts w:eastAsia="Times New Roman"/>
          <w:sz w:val="22"/>
          <w:szCs w:val="22"/>
          <w:lang w:val="en-US" w:eastAsia="en-US"/>
        </w:rPr>
      </w:pPr>
      <w:r w:rsidRPr="00C60063">
        <w:rPr>
          <w:rFonts w:eastAsia="Times New Roman"/>
          <w:sz w:val="22"/>
          <w:szCs w:val="22"/>
          <w:lang w:val="en-US" w:eastAsia="en-US"/>
        </w:rPr>
        <w:t>interview and team meetings</w:t>
      </w:r>
    </w:p>
    <w:p w:rsidR="00BA71D4" w:rsidRPr="00C60063" w:rsidRDefault="00BA71D4" w:rsidP="00BA71D4">
      <w:pPr>
        <w:pStyle w:val="ListParagraph"/>
        <w:numPr>
          <w:ilvl w:val="0"/>
          <w:numId w:val="15"/>
        </w:numPr>
        <w:tabs>
          <w:tab w:val="left" w:pos="3960"/>
        </w:tabs>
        <w:autoSpaceDE w:val="0"/>
        <w:autoSpaceDN w:val="0"/>
        <w:adjustRightInd w:val="0"/>
        <w:spacing w:after="0" w:line="240" w:lineRule="auto"/>
        <w:rPr>
          <w:rFonts w:eastAsia="Times New Roman"/>
          <w:sz w:val="22"/>
          <w:szCs w:val="22"/>
          <w:lang w:val="en-US" w:eastAsia="en-US"/>
        </w:rPr>
      </w:pPr>
      <w:r w:rsidRPr="00C60063">
        <w:rPr>
          <w:rFonts w:eastAsia="Times New Roman"/>
          <w:sz w:val="22"/>
          <w:szCs w:val="22"/>
          <w:lang w:val="en-US" w:eastAsia="en-US"/>
        </w:rPr>
        <w:t>formal and informal events</w:t>
      </w:r>
    </w:p>
    <w:p w:rsidR="004720D8" w:rsidRDefault="004720D8" w:rsidP="00BA71D4">
      <w:pPr>
        <w:tabs>
          <w:tab w:val="left" w:pos="3960"/>
        </w:tabs>
        <w:spacing w:line="240" w:lineRule="auto"/>
      </w:pPr>
    </w:p>
    <w:p w:rsidR="00846E29" w:rsidRPr="005E618F" w:rsidRDefault="00F27B08" w:rsidP="00BA71D4">
      <w:pPr>
        <w:pStyle w:val="Heading1"/>
      </w:pPr>
      <w:r>
        <w:t xml:space="preserve">11. </w:t>
      </w:r>
      <w:r w:rsidR="00846E29" w:rsidRPr="005E618F">
        <w:t>Assessment</w:t>
      </w:r>
      <w:bookmarkStart w:id="0" w:name="Section11"/>
      <w:bookmarkEnd w:id="0"/>
    </w:p>
    <w:p w:rsidR="00846E29" w:rsidRDefault="00BB1ECD" w:rsidP="00272860">
      <w:pPr>
        <w:tabs>
          <w:tab w:val="left" w:pos="3960"/>
        </w:tabs>
        <w:spacing w:after="0" w:line="240" w:lineRule="auto"/>
        <w:rPr>
          <w:b/>
        </w:rPr>
      </w:pPr>
      <w:r>
        <w:rPr>
          <w:b/>
        </w:rPr>
        <w:t xml:space="preserve">11a. </w:t>
      </w:r>
      <w:r w:rsidR="00846E29" w:rsidRPr="00355664">
        <w:rPr>
          <w:b/>
        </w:rPr>
        <w:t>Assessment Techniques</w:t>
      </w:r>
    </w:p>
    <w:p w:rsidR="00846E29" w:rsidRPr="00355664" w:rsidRDefault="00846E29" w:rsidP="00272860">
      <w:pPr>
        <w:tabs>
          <w:tab w:val="left" w:pos="3960"/>
        </w:tabs>
        <w:spacing w:after="0" w:line="240" w:lineRule="auto"/>
        <w:rPr>
          <w:b/>
        </w:rPr>
      </w:pPr>
    </w:p>
    <w:p w:rsidR="00846E29" w:rsidRPr="00355664" w:rsidRDefault="00047F89" w:rsidP="00272860">
      <w:pPr>
        <w:tabs>
          <w:tab w:val="left" w:pos="3960"/>
        </w:tabs>
        <w:spacing w:after="0"/>
        <w:rPr>
          <w:b/>
        </w:rPr>
      </w:pPr>
      <w:r>
        <w:rPr>
          <w:b/>
        </w:rPr>
        <w:t>Portfolio</w:t>
      </w:r>
      <w:r w:rsidR="005A1A63">
        <w:rPr>
          <w:b/>
        </w:rPr>
        <w:t>/Collection of Work</w:t>
      </w:r>
      <w:r>
        <w:rPr>
          <w:b/>
        </w:rPr>
        <w:t xml:space="preserve">    </w:t>
      </w:r>
      <w:r w:rsidR="00846E29">
        <w:rPr>
          <w:b/>
        </w:rPr>
        <w:t>100%</w:t>
      </w:r>
      <w:r w:rsidR="00846E29">
        <w:rPr>
          <w:b/>
        </w:rPr>
        <w:br/>
      </w:r>
    </w:p>
    <w:p w:rsidR="00846E29" w:rsidRPr="00FE555B" w:rsidRDefault="00846E29" w:rsidP="00272860">
      <w:pPr>
        <w:tabs>
          <w:tab w:val="left" w:pos="3960"/>
        </w:tabs>
        <w:spacing w:after="0" w:line="240" w:lineRule="auto"/>
        <w:rPr>
          <w:color w:val="FF0000"/>
        </w:rPr>
      </w:pPr>
      <w:r>
        <w:rPr>
          <w:b/>
        </w:rPr>
        <w:t>11b</w:t>
      </w:r>
      <w:r w:rsidR="00BB1ECD">
        <w:rPr>
          <w:b/>
        </w:rPr>
        <w:t xml:space="preserve">. </w:t>
      </w:r>
      <w:r w:rsidRPr="006F495C">
        <w:rPr>
          <w:b/>
        </w:rPr>
        <w:t>Mapping of Learning Outcomes to Assessment Techniques</w:t>
      </w:r>
      <w:r w:rsidRPr="006F495C">
        <w:rPr>
          <w:b/>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7017"/>
        <w:gridCol w:w="1999"/>
      </w:tblGrid>
      <w:tr w:rsidR="00846E29" w:rsidRPr="006F495C" w:rsidTr="00BA71D4">
        <w:tc>
          <w:tcPr>
            <w:tcW w:w="7017" w:type="dxa"/>
            <w:tcBorders>
              <w:top w:val="single" w:sz="4" w:space="0" w:color="auto"/>
              <w:left w:val="single" w:sz="4" w:space="0" w:color="auto"/>
              <w:bottom w:val="single" w:sz="4" w:space="0" w:color="auto"/>
              <w:right w:val="single" w:sz="4" w:space="0" w:color="auto"/>
            </w:tcBorders>
            <w:vAlign w:val="center"/>
          </w:tcPr>
          <w:p w:rsidR="00846E29" w:rsidRPr="006F495C" w:rsidRDefault="00846E29" w:rsidP="00BA71D4">
            <w:pPr>
              <w:tabs>
                <w:tab w:val="left" w:pos="3960"/>
              </w:tabs>
              <w:spacing w:after="0" w:line="240" w:lineRule="auto"/>
              <w:rPr>
                <w:b/>
              </w:rPr>
            </w:pPr>
            <w:r w:rsidRPr="006F495C">
              <w:rPr>
                <w:b/>
              </w:rPr>
              <w:t>Learning Outcome</w:t>
            </w:r>
          </w:p>
        </w:tc>
        <w:tc>
          <w:tcPr>
            <w:tcW w:w="1999" w:type="dxa"/>
            <w:tcBorders>
              <w:top w:val="single" w:sz="4" w:space="0" w:color="auto"/>
              <w:left w:val="single" w:sz="4" w:space="0" w:color="auto"/>
              <w:bottom w:val="single" w:sz="4" w:space="0" w:color="auto"/>
              <w:right w:val="single" w:sz="4" w:space="0" w:color="auto"/>
            </w:tcBorders>
            <w:vAlign w:val="center"/>
          </w:tcPr>
          <w:p w:rsidR="00846E29" w:rsidRPr="006F495C" w:rsidRDefault="00846E29" w:rsidP="00BA71D4">
            <w:pPr>
              <w:tabs>
                <w:tab w:val="left" w:pos="3960"/>
              </w:tabs>
              <w:spacing w:after="0" w:line="240" w:lineRule="auto"/>
              <w:rPr>
                <w:b/>
              </w:rPr>
            </w:pPr>
            <w:r w:rsidRPr="006F495C">
              <w:rPr>
                <w:b/>
              </w:rPr>
              <w:t>Assessment Technique</w:t>
            </w:r>
          </w:p>
        </w:tc>
      </w:tr>
      <w:tr w:rsidR="00846E29" w:rsidRPr="006F495C" w:rsidTr="00BA71D4">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917F01" w:rsidRPr="007E2516" w:rsidRDefault="00917F01" w:rsidP="00BA71D4">
            <w:pPr>
              <w:numPr>
                <w:ilvl w:val="0"/>
                <w:numId w:val="21"/>
              </w:numPr>
              <w:tabs>
                <w:tab w:val="left" w:pos="426"/>
                <w:tab w:val="left" w:pos="3960"/>
              </w:tabs>
              <w:autoSpaceDE w:val="0"/>
              <w:autoSpaceDN w:val="0"/>
              <w:adjustRightInd w:val="0"/>
              <w:spacing w:after="0" w:line="240" w:lineRule="auto"/>
              <w:ind w:left="426" w:hanging="426"/>
              <w:rPr>
                <w:lang w:val="en-US"/>
              </w:rPr>
            </w:pPr>
            <w:r w:rsidRPr="00947A9C">
              <w:rPr>
                <w:rFonts w:eastAsia="Calibri"/>
                <w:lang w:eastAsia="en-IE"/>
              </w:rPr>
              <w:t>Identify personal, educational and career goals, drawing on</w:t>
            </w:r>
            <w:r>
              <w:rPr>
                <w:rFonts w:eastAsia="Calibri"/>
                <w:lang w:eastAsia="en-IE"/>
              </w:rPr>
              <w:t xml:space="preserve"> information gained from </w:t>
            </w:r>
            <w:r w:rsidRPr="00947A9C">
              <w:rPr>
                <w:rFonts w:eastAsia="Calibri"/>
                <w:lang w:eastAsia="en-IE"/>
              </w:rPr>
              <w:t>appropriate self assessment in personal</w:t>
            </w:r>
            <w:r>
              <w:rPr>
                <w:rFonts w:eastAsia="Calibri"/>
                <w:lang w:eastAsia="en-IE"/>
              </w:rPr>
              <w:t xml:space="preserve"> </w:t>
            </w:r>
            <w:r w:rsidRPr="00947A9C">
              <w:rPr>
                <w:rFonts w:eastAsia="Calibri"/>
                <w:lang w:eastAsia="en-IE"/>
              </w:rPr>
              <w:t>and vocational knowledge, skill and competence, personal</w:t>
            </w:r>
            <w:r>
              <w:rPr>
                <w:rFonts w:eastAsia="Calibri"/>
                <w:lang w:eastAsia="en-IE"/>
              </w:rPr>
              <w:t xml:space="preserve"> </w:t>
            </w:r>
            <w:r w:rsidRPr="00947A9C">
              <w:rPr>
                <w:rFonts w:eastAsia="Calibri"/>
                <w:lang w:eastAsia="en-IE"/>
              </w:rPr>
              <w:t>strengths, experiences and interests</w:t>
            </w:r>
            <w:r w:rsidR="000B665D">
              <w:rPr>
                <w:rFonts w:eastAsia="Calibri"/>
                <w:lang w:eastAsia="en-IE"/>
              </w:rPr>
              <w:t xml:space="preserve"> </w:t>
            </w:r>
          </w:p>
          <w:p w:rsidR="00846E29" w:rsidRPr="00272860" w:rsidRDefault="00846E29" w:rsidP="00BA71D4">
            <w:pPr>
              <w:tabs>
                <w:tab w:val="left" w:pos="426"/>
                <w:tab w:val="left" w:pos="3960"/>
              </w:tabs>
              <w:autoSpaceDE w:val="0"/>
              <w:autoSpaceDN w:val="0"/>
              <w:adjustRightInd w:val="0"/>
              <w:spacing w:after="0" w:line="240" w:lineRule="auto"/>
              <w:ind w:left="426" w:hanging="426"/>
            </w:pP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DF3947" w:rsidRPr="006F495C" w:rsidRDefault="000B665D" w:rsidP="00BA71D4">
            <w:pPr>
              <w:tabs>
                <w:tab w:val="left" w:pos="3960"/>
              </w:tabs>
              <w:spacing w:after="0" w:line="240" w:lineRule="auto"/>
              <w:rPr>
                <w:highlight w:val="lightGray"/>
              </w:rPr>
            </w:pPr>
            <w:r w:rsidRPr="000B665D">
              <w:t xml:space="preserve">Collection of Work  </w:t>
            </w:r>
            <w:r>
              <w:rPr>
                <w:b/>
              </w:rPr>
              <w:br/>
              <w:t xml:space="preserve">  </w:t>
            </w:r>
            <w:r>
              <w:br/>
              <w:t>(</w:t>
            </w:r>
            <w:r w:rsidR="005A1A63">
              <w:t xml:space="preserve">Collection of </w:t>
            </w:r>
            <w:r w:rsidR="009C6BC9">
              <w:t>Documents</w:t>
            </w:r>
            <w:r>
              <w:t>)</w:t>
            </w:r>
          </w:p>
        </w:tc>
      </w:tr>
      <w:tr w:rsidR="00846E29" w:rsidRPr="006F495C" w:rsidTr="00BA71D4">
        <w:tc>
          <w:tcPr>
            <w:tcW w:w="7017" w:type="dxa"/>
            <w:tcBorders>
              <w:top w:val="single" w:sz="4" w:space="0" w:color="auto"/>
              <w:left w:val="single" w:sz="4" w:space="0" w:color="auto"/>
              <w:bottom w:val="single" w:sz="4" w:space="0" w:color="auto"/>
              <w:right w:val="single" w:sz="4" w:space="0" w:color="auto"/>
            </w:tcBorders>
            <w:vAlign w:val="center"/>
          </w:tcPr>
          <w:p w:rsidR="00917F01" w:rsidRPr="007E2516" w:rsidRDefault="00917F01" w:rsidP="00BA71D4">
            <w:pPr>
              <w:numPr>
                <w:ilvl w:val="0"/>
                <w:numId w:val="21"/>
              </w:numPr>
              <w:tabs>
                <w:tab w:val="left" w:pos="426"/>
                <w:tab w:val="left" w:pos="3960"/>
              </w:tabs>
              <w:autoSpaceDE w:val="0"/>
              <w:autoSpaceDN w:val="0"/>
              <w:adjustRightInd w:val="0"/>
              <w:spacing w:after="0" w:line="240" w:lineRule="auto"/>
              <w:ind w:left="426" w:hanging="426"/>
              <w:rPr>
                <w:lang w:val="en-US"/>
              </w:rPr>
            </w:pPr>
            <w:r w:rsidRPr="00947A9C">
              <w:rPr>
                <w:rFonts w:eastAsia="Calibri"/>
                <w:lang w:eastAsia="en-IE"/>
              </w:rPr>
              <w:t>Identify preferred personal learning styles, strategies and</w:t>
            </w:r>
            <w:r>
              <w:rPr>
                <w:rFonts w:eastAsia="Calibri"/>
                <w:lang w:eastAsia="en-IE"/>
              </w:rPr>
              <w:t xml:space="preserve"> </w:t>
            </w:r>
            <w:r w:rsidRPr="00947A9C">
              <w:rPr>
                <w:rFonts w:eastAsia="Calibri"/>
                <w:lang w:eastAsia="en-IE"/>
              </w:rPr>
              <w:t>decision making methodologies, including for personal,</w:t>
            </w:r>
            <w:r>
              <w:rPr>
                <w:rFonts w:eastAsia="Calibri"/>
                <w:lang w:eastAsia="en-IE"/>
              </w:rPr>
              <w:t xml:space="preserve"> </w:t>
            </w:r>
            <w:r w:rsidRPr="00947A9C">
              <w:rPr>
                <w:rFonts w:eastAsia="Calibri"/>
                <w:lang w:eastAsia="en-IE"/>
              </w:rPr>
              <w:t>interpersonal and research based enquiry and problem solving</w:t>
            </w:r>
            <w:r w:rsidR="000B665D">
              <w:rPr>
                <w:rFonts w:eastAsia="Calibri"/>
                <w:lang w:eastAsia="en-IE"/>
              </w:rPr>
              <w:t xml:space="preserve"> </w:t>
            </w:r>
          </w:p>
          <w:p w:rsidR="006417F7" w:rsidRPr="006F495C" w:rsidRDefault="006417F7" w:rsidP="00BA71D4">
            <w:pPr>
              <w:tabs>
                <w:tab w:val="left" w:pos="426"/>
                <w:tab w:val="left" w:pos="3960"/>
              </w:tabs>
              <w:autoSpaceDE w:val="0"/>
              <w:autoSpaceDN w:val="0"/>
              <w:adjustRightInd w:val="0"/>
              <w:spacing w:after="0" w:line="240" w:lineRule="auto"/>
              <w:ind w:left="426" w:hanging="426"/>
            </w:pPr>
          </w:p>
        </w:tc>
        <w:tc>
          <w:tcPr>
            <w:tcW w:w="1999" w:type="dxa"/>
            <w:tcBorders>
              <w:top w:val="single" w:sz="4" w:space="0" w:color="auto"/>
              <w:left w:val="single" w:sz="4" w:space="0" w:color="auto"/>
              <w:bottom w:val="single" w:sz="4" w:space="0" w:color="auto"/>
              <w:right w:val="single" w:sz="4" w:space="0" w:color="auto"/>
            </w:tcBorders>
            <w:vAlign w:val="center"/>
          </w:tcPr>
          <w:p w:rsidR="000B665D" w:rsidRDefault="000B665D" w:rsidP="00BA71D4">
            <w:pPr>
              <w:tabs>
                <w:tab w:val="left" w:pos="3960"/>
              </w:tabs>
              <w:spacing w:after="0" w:line="240" w:lineRule="auto"/>
            </w:pPr>
            <w:r w:rsidRPr="000B665D">
              <w:t xml:space="preserve">Collection of Work  </w:t>
            </w:r>
            <w:r>
              <w:br/>
            </w:r>
          </w:p>
          <w:p w:rsidR="00846E29" w:rsidRPr="006F495C" w:rsidRDefault="000B665D" w:rsidP="00BA71D4">
            <w:pPr>
              <w:tabs>
                <w:tab w:val="left" w:pos="3960"/>
              </w:tabs>
              <w:spacing w:after="0" w:line="240" w:lineRule="auto"/>
            </w:pPr>
            <w:r>
              <w:t>(</w:t>
            </w:r>
            <w:r w:rsidR="00620B22">
              <w:t>Learner Record</w:t>
            </w:r>
            <w:r>
              <w:t>)</w:t>
            </w:r>
          </w:p>
        </w:tc>
      </w:tr>
      <w:tr w:rsidR="00846E29" w:rsidRPr="006F495C" w:rsidTr="00BA71D4">
        <w:tc>
          <w:tcPr>
            <w:tcW w:w="7017" w:type="dxa"/>
            <w:tcBorders>
              <w:top w:val="single" w:sz="4" w:space="0" w:color="auto"/>
              <w:left w:val="single" w:sz="4" w:space="0" w:color="auto"/>
              <w:bottom w:val="single" w:sz="4" w:space="0" w:color="auto"/>
              <w:right w:val="single" w:sz="4" w:space="0" w:color="auto"/>
            </w:tcBorders>
            <w:vAlign w:val="center"/>
          </w:tcPr>
          <w:p w:rsidR="00917F01" w:rsidRDefault="00917F01" w:rsidP="00BA71D4">
            <w:pPr>
              <w:numPr>
                <w:ilvl w:val="0"/>
                <w:numId w:val="21"/>
              </w:numPr>
              <w:tabs>
                <w:tab w:val="left" w:pos="426"/>
                <w:tab w:val="left" w:pos="3960"/>
              </w:tabs>
              <w:autoSpaceDE w:val="0"/>
              <w:autoSpaceDN w:val="0"/>
              <w:adjustRightInd w:val="0"/>
              <w:spacing w:after="0" w:line="240" w:lineRule="auto"/>
              <w:ind w:left="426" w:hanging="426"/>
              <w:rPr>
                <w:rFonts w:eastAsia="Calibri"/>
                <w:lang w:eastAsia="en-IE"/>
              </w:rPr>
            </w:pPr>
            <w:r w:rsidRPr="00947A9C">
              <w:rPr>
                <w:rFonts w:eastAsia="Calibri"/>
                <w:lang w:eastAsia="en-IE"/>
              </w:rPr>
              <w:t>Analyse the factors that enable and prohibit personal success in</w:t>
            </w:r>
            <w:r>
              <w:rPr>
                <w:rFonts w:eastAsia="Calibri"/>
                <w:lang w:eastAsia="en-IE"/>
              </w:rPr>
              <w:t xml:space="preserve"> </w:t>
            </w:r>
            <w:r w:rsidRPr="00947A9C">
              <w:rPr>
                <w:rFonts w:eastAsia="Calibri"/>
                <w:lang w:eastAsia="en-IE"/>
              </w:rPr>
              <w:t>achieving medium to long</w:t>
            </w:r>
            <w:r>
              <w:rPr>
                <w:rFonts w:eastAsia="Calibri"/>
                <w:lang w:eastAsia="en-IE"/>
              </w:rPr>
              <w:t xml:space="preserve"> </w:t>
            </w:r>
            <w:r w:rsidRPr="00947A9C">
              <w:rPr>
                <w:rFonts w:eastAsia="Calibri"/>
                <w:lang w:eastAsia="en-IE"/>
              </w:rPr>
              <w:t>term personal learning or career</w:t>
            </w:r>
            <w:r>
              <w:rPr>
                <w:rFonts w:eastAsia="Calibri"/>
                <w:lang w:eastAsia="en-IE"/>
              </w:rPr>
              <w:t xml:space="preserve"> </w:t>
            </w:r>
            <w:r w:rsidRPr="00947A9C">
              <w:rPr>
                <w:rFonts w:eastAsia="Calibri"/>
                <w:lang w:eastAsia="en-IE"/>
              </w:rPr>
              <w:t>objectives, including economic, social, institutional, cultural,</w:t>
            </w:r>
            <w:r>
              <w:rPr>
                <w:rFonts w:eastAsia="Calibri"/>
                <w:lang w:eastAsia="en-IE"/>
              </w:rPr>
              <w:t xml:space="preserve"> </w:t>
            </w:r>
            <w:r w:rsidRPr="00947A9C">
              <w:rPr>
                <w:rFonts w:eastAsia="Calibri"/>
                <w:lang w:eastAsia="en-IE"/>
              </w:rPr>
              <w:t>informational, dispositional, educational</w:t>
            </w:r>
            <w:r w:rsidR="000B665D">
              <w:rPr>
                <w:rFonts w:eastAsia="Calibri"/>
                <w:lang w:eastAsia="en-IE"/>
              </w:rPr>
              <w:t xml:space="preserve"> </w:t>
            </w:r>
          </w:p>
          <w:p w:rsidR="00272860" w:rsidRPr="006F495C" w:rsidRDefault="00272860" w:rsidP="00BA71D4">
            <w:pPr>
              <w:tabs>
                <w:tab w:val="left" w:pos="426"/>
                <w:tab w:val="left" w:pos="3960"/>
                <w:tab w:val="left" w:pos="5775"/>
              </w:tabs>
              <w:autoSpaceDE w:val="0"/>
              <w:autoSpaceDN w:val="0"/>
              <w:adjustRightInd w:val="0"/>
              <w:spacing w:after="0" w:line="240" w:lineRule="auto"/>
              <w:ind w:left="426" w:hanging="426"/>
            </w:pPr>
          </w:p>
        </w:tc>
        <w:tc>
          <w:tcPr>
            <w:tcW w:w="1999" w:type="dxa"/>
            <w:tcBorders>
              <w:top w:val="single" w:sz="4" w:space="0" w:color="auto"/>
              <w:left w:val="single" w:sz="4" w:space="0" w:color="auto"/>
              <w:bottom w:val="single" w:sz="4" w:space="0" w:color="auto"/>
              <w:right w:val="single" w:sz="4" w:space="0" w:color="auto"/>
            </w:tcBorders>
            <w:vAlign w:val="center"/>
          </w:tcPr>
          <w:p w:rsidR="000B665D" w:rsidRDefault="000B665D" w:rsidP="00BA71D4">
            <w:pPr>
              <w:tabs>
                <w:tab w:val="left" w:pos="3960"/>
              </w:tabs>
              <w:spacing w:after="0" w:line="240" w:lineRule="auto"/>
            </w:pPr>
            <w:r w:rsidRPr="000B665D">
              <w:t xml:space="preserve">Collection of Work </w:t>
            </w:r>
          </w:p>
          <w:p w:rsidR="000B665D" w:rsidRDefault="000B665D" w:rsidP="00BA71D4">
            <w:pPr>
              <w:tabs>
                <w:tab w:val="left" w:pos="3960"/>
              </w:tabs>
              <w:spacing w:after="0" w:line="240" w:lineRule="auto"/>
            </w:pPr>
          </w:p>
          <w:p w:rsidR="00846E29" w:rsidRPr="006F495C" w:rsidRDefault="000B665D" w:rsidP="00BA71D4">
            <w:pPr>
              <w:tabs>
                <w:tab w:val="left" w:pos="3960"/>
              </w:tabs>
              <w:spacing w:after="0" w:line="240" w:lineRule="auto"/>
            </w:pPr>
            <w:r w:rsidRPr="000B665D">
              <w:t xml:space="preserve"> </w:t>
            </w:r>
            <w:r>
              <w:t>(</w:t>
            </w:r>
            <w:r w:rsidR="00620B22">
              <w:t>Research Project</w:t>
            </w:r>
            <w:r>
              <w:t>)</w:t>
            </w:r>
          </w:p>
        </w:tc>
      </w:tr>
      <w:tr w:rsidR="00846E29" w:rsidRPr="006F495C" w:rsidTr="00BA71D4">
        <w:tc>
          <w:tcPr>
            <w:tcW w:w="7017" w:type="dxa"/>
            <w:tcBorders>
              <w:top w:val="single" w:sz="4" w:space="0" w:color="auto"/>
              <w:left w:val="single" w:sz="4" w:space="0" w:color="auto"/>
              <w:bottom w:val="single" w:sz="4" w:space="0" w:color="auto"/>
              <w:right w:val="single" w:sz="4" w:space="0" w:color="auto"/>
            </w:tcBorders>
            <w:vAlign w:val="center"/>
          </w:tcPr>
          <w:p w:rsidR="00917F01" w:rsidRPr="007E2516" w:rsidRDefault="00917F01" w:rsidP="00BA71D4">
            <w:pPr>
              <w:numPr>
                <w:ilvl w:val="0"/>
                <w:numId w:val="21"/>
              </w:numPr>
              <w:tabs>
                <w:tab w:val="left" w:pos="426"/>
                <w:tab w:val="left" w:pos="3960"/>
              </w:tabs>
              <w:autoSpaceDE w:val="0"/>
              <w:autoSpaceDN w:val="0"/>
              <w:adjustRightInd w:val="0"/>
              <w:spacing w:after="0" w:line="240" w:lineRule="auto"/>
              <w:ind w:left="426" w:hanging="426"/>
              <w:rPr>
                <w:lang w:val="en-US"/>
              </w:rPr>
            </w:pPr>
            <w:r w:rsidRPr="00947A9C">
              <w:rPr>
                <w:rFonts w:eastAsia="Calibri"/>
                <w:lang w:eastAsia="en-IE"/>
              </w:rPr>
              <w:t>Use research skills to gather a range of relevant information and</w:t>
            </w:r>
            <w:r>
              <w:rPr>
                <w:rFonts w:eastAsia="Calibri"/>
                <w:lang w:eastAsia="en-IE"/>
              </w:rPr>
              <w:t xml:space="preserve"> </w:t>
            </w:r>
            <w:r w:rsidRPr="00947A9C">
              <w:rPr>
                <w:rFonts w:eastAsia="Calibri"/>
                <w:lang w:eastAsia="en-IE"/>
              </w:rPr>
              <w:t xml:space="preserve">materials for entry to and </w:t>
            </w:r>
            <w:r>
              <w:rPr>
                <w:lang w:val="en-US"/>
              </w:rPr>
              <w:t xml:space="preserve"> </w:t>
            </w:r>
            <w:r w:rsidRPr="00947A9C">
              <w:rPr>
                <w:rFonts w:eastAsia="Calibri"/>
                <w:lang w:eastAsia="en-IE"/>
              </w:rPr>
              <w:t>supports within further or higher</w:t>
            </w:r>
            <w:r>
              <w:rPr>
                <w:rFonts w:eastAsia="Calibri"/>
                <w:lang w:eastAsia="en-IE"/>
              </w:rPr>
              <w:t xml:space="preserve"> </w:t>
            </w:r>
            <w:r w:rsidRPr="00947A9C">
              <w:rPr>
                <w:rFonts w:eastAsia="Calibri"/>
                <w:lang w:eastAsia="en-IE"/>
              </w:rPr>
              <w:t>education or training provision, or within a particular career path</w:t>
            </w:r>
            <w:r w:rsidR="000B665D">
              <w:rPr>
                <w:rFonts w:eastAsia="Calibri"/>
                <w:lang w:eastAsia="en-IE"/>
              </w:rPr>
              <w:t xml:space="preserve"> </w:t>
            </w:r>
          </w:p>
          <w:p w:rsidR="00846E29" w:rsidRPr="006F495C" w:rsidRDefault="00846E29" w:rsidP="00BA71D4">
            <w:pPr>
              <w:tabs>
                <w:tab w:val="left" w:pos="426"/>
                <w:tab w:val="left" w:pos="3960"/>
                <w:tab w:val="left" w:pos="5775"/>
              </w:tabs>
              <w:autoSpaceDE w:val="0"/>
              <w:autoSpaceDN w:val="0"/>
              <w:adjustRightInd w:val="0"/>
              <w:spacing w:after="0" w:line="240" w:lineRule="auto"/>
              <w:ind w:left="426" w:hanging="426"/>
            </w:pPr>
          </w:p>
        </w:tc>
        <w:tc>
          <w:tcPr>
            <w:tcW w:w="1999" w:type="dxa"/>
            <w:tcBorders>
              <w:top w:val="single" w:sz="4" w:space="0" w:color="auto"/>
              <w:left w:val="single" w:sz="4" w:space="0" w:color="auto"/>
              <w:bottom w:val="single" w:sz="4" w:space="0" w:color="auto"/>
              <w:right w:val="single" w:sz="4" w:space="0" w:color="auto"/>
            </w:tcBorders>
            <w:vAlign w:val="center"/>
          </w:tcPr>
          <w:p w:rsidR="000B665D" w:rsidRDefault="000B665D" w:rsidP="00BA71D4">
            <w:pPr>
              <w:tabs>
                <w:tab w:val="left" w:pos="3960"/>
              </w:tabs>
              <w:spacing w:after="0" w:line="240" w:lineRule="auto"/>
            </w:pPr>
            <w:r w:rsidRPr="000B665D">
              <w:t xml:space="preserve">Collection of Work  </w:t>
            </w:r>
          </w:p>
          <w:p w:rsidR="000B665D" w:rsidRDefault="000B665D" w:rsidP="00BA71D4">
            <w:pPr>
              <w:tabs>
                <w:tab w:val="left" w:pos="3960"/>
              </w:tabs>
              <w:spacing w:after="0" w:line="240" w:lineRule="auto"/>
            </w:pPr>
          </w:p>
          <w:p w:rsidR="00047F89" w:rsidRPr="006F495C" w:rsidRDefault="000B665D" w:rsidP="00BA71D4">
            <w:pPr>
              <w:tabs>
                <w:tab w:val="left" w:pos="3960"/>
              </w:tabs>
              <w:spacing w:after="0" w:line="240" w:lineRule="auto"/>
            </w:pPr>
            <w:r>
              <w:t>(</w:t>
            </w:r>
            <w:r w:rsidR="00620B22">
              <w:t>Research Project</w:t>
            </w:r>
            <w:r>
              <w:t>)</w:t>
            </w:r>
          </w:p>
        </w:tc>
      </w:tr>
      <w:tr w:rsidR="00846E29" w:rsidRPr="006F495C" w:rsidTr="00BA71D4">
        <w:tc>
          <w:tcPr>
            <w:tcW w:w="7017" w:type="dxa"/>
            <w:tcBorders>
              <w:top w:val="single" w:sz="4" w:space="0" w:color="auto"/>
              <w:left w:val="single" w:sz="4" w:space="0" w:color="auto"/>
              <w:bottom w:val="single" w:sz="4" w:space="0" w:color="auto"/>
              <w:right w:val="single" w:sz="4" w:space="0" w:color="auto"/>
            </w:tcBorders>
            <w:vAlign w:val="center"/>
          </w:tcPr>
          <w:p w:rsidR="00917F01" w:rsidRPr="00947A9C" w:rsidRDefault="00917F01" w:rsidP="00BA71D4">
            <w:pPr>
              <w:numPr>
                <w:ilvl w:val="0"/>
                <w:numId w:val="21"/>
              </w:numPr>
              <w:tabs>
                <w:tab w:val="left" w:pos="426"/>
                <w:tab w:val="left" w:pos="3960"/>
              </w:tabs>
              <w:autoSpaceDE w:val="0"/>
              <w:autoSpaceDN w:val="0"/>
              <w:adjustRightInd w:val="0"/>
              <w:spacing w:after="0" w:line="240" w:lineRule="auto"/>
              <w:ind w:left="426" w:hanging="426"/>
              <w:rPr>
                <w:rFonts w:eastAsia="Calibri"/>
                <w:lang w:eastAsia="en-IE"/>
              </w:rPr>
            </w:pPr>
            <w:r w:rsidRPr="00947A9C">
              <w:rPr>
                <w:rFonts w:eastAsia="Calibri"/>
                <w:lang w:eastAsia="en-IE"/>
              </w:rPr>
              <w:t>Locate the relevant required qualifications and steps to</w:t>
            </w:r>
            <w:r>
              <w:rPr>
                <w:rFonts w:eastAsia="Calibri"/>
                <w:lang w:eastAsia="en-IE"/>
              </w:rPr>
              <w:t xml:space="preserve"> </w:t>
            </w:r>
            <w:r w:rsidRPr="00947A9C">
              <w:rPr>
                <w:rFonts w:eastAsia="Calibri"/>
                <w:lang w:eastAsia="en-IE"/>
              </w:rPr>
              <w:t>appropriate qualifications on the</w:t>
            </w:r>
            <w:r>
              <w:rPr>
                <w:rFonts w:eastAsia="Calibri"/>
                <w:lang w:eastAsia="en-IE"/>
              </w:rPr>
              <w:t xml:space="preserve"> </w:t>
            </w:r>
            <w:r w:rsidRPr="00947A9C">
              <w:rPr>
                <w:rFonts w:eastAsia="Calibri"/>
                <w:lang w:eastAsia="en-IE"/>
              </w:rPr>
              <w:t>National Framework of</w:t>
            </w:r>
            <w:r>
              <w:rPr>
                <w:rFonts w:eastAsia="Calibri"/>
                <w:lang w:eastAsia="en-IE"/>
              </w:rPr>
              <w:t xml:space="preserve"> </w:t>
            </w:r>
            <w:r w:rsidRPr="00947A9C">
              <w:rPr>
                <w:rFonts w:eastAsia="Calibri"/>
                <w:lang w:eastAsia="en-IE"/>
              </w:rPr>
              <w:t>Qualifications and on the European Qualifications Framework</w:t>
            </w:r>
            <w:r w:rsidR="000B665D">
              <w:rPr>
                <w:rFonts w:eastAsia="Calibri"/>
                <w:lang w:eastAsia="en-IE"/>
              </w:rPr>
              <w:t xml:space="preserve"> </w:t>
            </w:r>
          </w:p>
          <w:p w:rsidR="005A1A63" w:rsidRPr="006F495C" w:rsidRDefault="005A1A63" w:rsidP="00BA71D4">
            <w:pPr>
              <w:tabs>
                <w:tab w:val="left" w:pos="426"/>
                <w:tab w:val="left" w:pos="3960"/>
              </w:tabs>
              <w:autoSpaceDE w:val="0"/>
              <w:autoSpaceDN w:val="0"/>
              <w:adjustRightInd w:val="0"/>
              <w:spacing w:after="0" w:line="240" w:lineRule="auto"/>
            </w:pPr>
          </w:p>
        </w:tc>
        <w:tc>
          <w:tcPr>
            <w:tcW w:w="1999" w:type="dxa"/>
            <w:tcBorders>
              <w:top w:val="single" w:sz="4" w:space="0" w:color="auto"/>
              <w:left w:val="single" w:sz="4" w:space="0" w:color="auto"/>
              <w:bottom w:val="single" w:sz="4" w:space="0" w:color="auto"/>
              <w:right w:val="single" w:sz="4" w:space="0" w:color="auto"/>
            </w:tcBorders>
            <w:vAlign w:val="center"/>
          </w:tcPr>
          <w:p w:rsidR="000B665D" w:rsidRDefault="000B665D" w:rsidP="00BA71D4">
            <w:pPr>
              <w:tabs>
                <w:tab w:val="left" w:pos="3960"/>
              </w:tabs>
              <w:spacing w:after="0" w:line="240" w:lineRule="auto"/>
            </w:pPr>
            <w:r w:rsidRPr="000B665D">
              <w:t xml:space="preserve">Collection of Work  </w:t>
            </w:r>
          </w:p>
          <w:p w:rsidR="000B665D" w:rsidRDefault="000B665D" w:rsidP="00BA71D4">
            <w:pPr>
              <w:tabs>
                <w:tab w:val="left" w:pos="3960"/>
              </w:tabs>
              <w:spacing w:after="0" w:line="240" w:lineRule="auto"/>
            </w:pPr>
          </w:p>
          <w:p w:rsidR="00846E29" w:rsidRPr="006F495C" w:rsidRDefault="000B665D" w:rsidP="00BA71D4">
            <w:pPr>
              <w:tabs>
                <w:tab w:val="left" w:pos="3960"/>
              </w:tabs>
              <w:spacing w:after="0" w:line="240" w:lineRule="auto"/>
            </w:pPr>
            <w:r>
              <w:t>(</w:t>
            </w:r>
            <w:r w:rsidR="00620B22">
              <w:t>Research Project</w:t>
            </w:r>
            <w:r>
              <w:t>)</w:t>
            </w:r>
          </w:p>
        </w:tc>
      </w:tr>
      <w:tr w:rsidR="00846E29" w:rsidRPr="006F495C" w:rsidTr="00BA71D4">
        <w:tc>
          <w:tcPr>
            <w:tcW w:w="7017" w:type="dxa"/>
            <w:tcBorders>
              <w:top w:val="single" w:sz="4" w:space="0" w:color="auto"/>
              <w:left w:val="single" w:sz="4" w:space="0" w:color="auto"/>
              <w:bottom w:val="single" w:sz="4" w:space="0" w:color="auto"/>
              <w:right w:val="single" w:sz="4" w:space="0" w:color="auto"/>
            </w:tcBorders>
            <w:vAlign w:val="center"/>
          </w:tcPr>
          <w:p w:rsidR="00846E29" w:rsidRPr="000B665D" w:rsidRDefault="00917F01" w:rsidP="00BA71D4">
            <w:pPr>
              <w:numPr>
                <w:ilvl w:val="0"/>
                <w:numId w:val="21"/>
              </w:numPr>
              <w:tabs>
                <w:tab w:val="left" w:pos="426"/>
                <w:tab w:val="left" w:pos="3960"/>
              </w:tabs>
              <w:autoSpaceDE w:val="0"/>
              <w:autoSpaceDN w:val="0"/>
              <w:adjustRightInd w:val="0"/>
              <w:spacing w:after="0" w:line="240" w:lineRule="auto"/>
              <w:ind w:left="426" w:hanging="426"/>
              <w:rPr>
                <w:lang w:val="en-US"/>
              </w:rPr>
            </w:pPr>
            <w:r w:rsidRPr="00947A9C">
              <w:rPr>
                <w:rFonts w:eastAsia="Calibri"/>
                <w:lang w:eastAsia="en-IE"/>
              </w:rPr>
              <w:t>Prepare a range of relevant material for achieving personal learning and career goals, including curriculum vitae (CV), letter</w:t>
            </w:r>
            <w:r>
              <w:rPr>
                <w:rFonts w:eastAsia="Calibri"/>
                <w:lang w:eastAsia="en-IE"/>
              </w:rPr>
              <w:t xml:space="preserve"> </w:t>
            </w:r>
            <w:r w:rsidRPr="00947A9C">
              <w:rPr>
                <w:rFonts w:eastAsia="Calibri"/>
                <w:lang w:eastAsia="en-IE"/>
              </w:rPr>
              <w:t>of application, personal statement using</w:t>
            </w:r>
            <w:r>
              <w:rPr>
                <w:rFonts w:eastAsia="Calibri"/>
                <w:lang w:eastAsia="en-IE"/>
              </w:rPr>
              <w:t xml:space="preserve"> </w:t>
            </w:r>
            <w:r w:rsidRPr="00947A9C">
              <w:rPr>
                <w:rFonts w:eastAsia="Calibri"/>
                <w:lang w:eastAsia="en-IE"/>
              </w:rPr>
              <w:t>a range of relevant</w:t>
            </w:r>
            <w:r>
              <w:rPr>
                <w:rFonts w:eastAsia="Calibri"/>
                <w:lang w:eastAsia="en-IE"/>
              </w:rPr>
              <w:t xml:space="preserve"> </w:t>
            </w:r>
            <w:r w:rsidRPr="00947A9C">
              <w:rPr>
                <w:rFonts w:eastAsia="Calibri"/>
                <w:lang w:eastAsia="en-IE"/>
              </w:rPr>
              <w:t>applications forms and processes, cost or funding options and</w:t>
            </w:r>
            <w:r>
              <w:rPr>
                <w:rFonts w:eastAsia="Calibri"/>
                <w:lang w:eastAsia="en-IE"/>
              </w:rPr>
              <w:t xml:space="preserve"> </w:t>
            </w:r>
            <w:r w:rsidRPr="00947A9C">
              <w:rPr>
                <w:rFonts w:eastAsia="Calibri"/>
                <w:lang w:eastAsia="en-IE"/>
              </w:rPr>
              <w:t>supports</w:t>
            </w:r>
            <w:r w:rsidR="000B665D">
              <w:rPr>
                <w:rFonts w:eastAsia="Calibri"/>
                <w:lang w:eastAsia="en-IE"/>
              </w:rPr>
              <w:t xml:space="preserve"> </w:t>
            </w:r>
            <w:r w:rsidR="007B233C">
              <w:rPr>
                <w:rFonts w:eastAsia="Calibri"/>
                <w:lang w:eastAsia="en-IE"/>
              </w:rPr>
              <w:br/>
            </w:r>
          </w:p>
        </w:tc>
        <w:tc>
          <w:tcPr>
            <w:tcW w:w="1999" w:type="dxa"/>
            <w:tcBorders>
              <w:top w:val="single" w:sz="4" w:space="0" w:color="auto"/>
              <w:left w:val="single" w:sz="4" w:space="0" w:color="auto"/>
              <w:bottom w:val="single" w:sz="4" w:space="0" w:color="auto"/>
              <w:right w:val="single" w:sz="4" w:space="0" w:color="auto"/>
            </w:tcBorders>
            <w:vAlign w:val="center"/>
          </w:tcPr>
          <w:p w:rsidR="000B665D" w:rsidRDefault="000B665D" w:rsidP="00BA71D4">
            <w:pPr>
              <w:tabs>
                <w:tab w:val="left" w:pos="3960"/>
              </w:tabs>
              <w:spacing w:after="0" w:line="240" w:lineRule="auto"/>
            </w:pPr>
            <w:r w:rsidRPr="000B665D">
              <w:t xml:space="preserve">Collection of Work  </w:t>
            </w:r>
          </w:p>
          <w:p w:rsidR="000B665D" w:rsidRDefault="000B665D" w:rsidP="00BA71D4">
            <w:pPr>
              <w:tabs>
                <w:tab w:val="left" w:pos="3960"/>
              </w:tabs>
              <w:spacing w:after="0" w:line="240" w:lineRule="auto"/>
            </w:pPr>
          </w:p>
          <w:p w:rsidR="00846E29" w:rsidRPr="006F495C" w:rsidRDefault="000B665D" w:rsidP="00BA71D4">
            <w:pPr>
              <w:tabs>
                <w:tab w:val="left" w:pos="3960"/>
              </w:tabs>
              <w:spacing w:after="0" w:line="240" w:lineRule="auto"/>
            </w:pPr>
            <w:r>
              <w:t>(</w:t>
            </w:r>
            <w:r w:rsidR="00620B22">
              <w:t>Collection of Documents</w:t>
            </w:r>
            <w:r>
              <w:t>)</w:t>
            </w:r>
          </w:p>
        </w:tc>
      </w:tr>
      <w:tr w:rsidR="00846E29" w:rsidRPr="006F495C" w:rsidTr="00BA71D4">
        <w:tc>
          <w:tcPr>
            <w:tcW w:w="7017" w:type="dxa"/>
            <w:tcBorders>
              <w:top w:val="single" w:sz="4" w:space="0" w:color="auto"/>
              <w:left w:val="single" w:sz="4" w:space="0" w:color="auto"/>
              <w:bottom w:val="single" w:sz="4" w:space="0" w:color="auto"/>
              <w:right w:val="single" w:sz="4" w:space="0" w:color="auto"/>
            </w:tcBorders>
            <w:vAlign w:val="center"/>
          </w:tcPr>
          <w:p w:rsidR="00917F01" w:rsidRDefault="00917F01" w:rsidP="00BA71D4">
            <w:pPr>
              <w:numPr>
                <w:ilvl w:val="0"/>
                <w:numId w:val="21"/>
              </w:numPr>
              <w:tabs>
                <w:tab w:val="left" w:pos="426"/>
                <w:tab w:val="left" w:pos="3960"/>
              </w:tabs>
              <w:autoSpaceDE w:val="0"/>
              <w:autoSpaceDN w:val="0"/>
              <w:adjustRightInd w:val="0"/>
              <w:spacing w:after="0" w:line="240" w:lineRule="auto"/>
              <w:ind w:left="426" w:hanging="426"/>
              <w:rPr>
                <w:rFonts w:eastAsia="Calibri"/>
                <w:lang w:eastAsia="en-IE"/>
              </w:rPr>
            </w:pPr>
            <w:r w:rsidRPr="00947A9C">
              <w:rPr>
                <w:rFonts w:eastAsia="Calibri"/>
                <w:lang w:eastAsia="en-IE"/>
              </w:rPr>
              <w:t>Demonstrate effective participation and use of a range of</w:t>
            </w:r>
            <w:r>
              <w:rPr>
                <w:rFonts w:eastAsia="Calibri"/>
                <w:lang w:eastAsia="en-IE"/>
              </w:rPr>
              <w:t xml:space="preserve"> </w:t>
            </w:r>
            <w:r w:rsidRPr="00947A9C">
              <w:rPr>
                <w:rFonts w:eastAsia="Calibri"/>
                <w:lang w:eastAsia="en-IE"/>
              </w:rPr>
              <w:t>relevant conventions, res</w:t>
            </w:r>
            <w:r>
              <w:rPr>
                <w:rFonts w:eastAsia="Calibri"/>
                <w:lang w:eastAsia="en-IE"/>
              </w:rPr>
              <w:t xml:space="preserve">ources and practices within the </w:t>
            </w:r>
            <w:r w:rsidRPr="00947A9C">
              <w:rPr>
                <w:rFonts w:eastAsia="Calibri"/>
                <w:lang w:eastAsia="en-IE"/>
              </w:rPr>
              <w:t>workplace or learning environment, to include the use of libraries</w:t>
            </w:r>
            <w:r>
              <w:rPr>
                <w:rFonts w:eastAsia="Calibri"/>
                <w:lang w:eastAsia="en-IE"/>
              </w:rPr>
              <w:t xml:space="preserve"> </w:t>
            </w:r>
            <w:r w:rsidRPr="00947A9C">
              <w:rPr>
                <w:rFonts w:eastAsia="Calibri"/>
                <w:lang w:eastAsia="en-IE"/>
              </w:rPr>
              <w:t>or student or work colleag</w:t>
            </w:r>
            <w:r>
              <w:rPr>
                <w:rFonts w:eastAsia="Calibri"/>
                <w:lang w:eastAsia="en-IE"/>
              </w:rPr>
              <w:t xml:space="preserve">ue shadowing, interview or team </w:t>
            </w:r>
            <w:r w:rsidRPr="00947A9C">
              <w:rPr>
                <w:rFonts w:eastAsia="Calibri"/>
                <w:lang w:eastAsia="en-IE"/>
              </w:rPr>
              <w:t>meeting, informal and formal events.</w:t>
            </w:r>
            <w:r w:rsidR="000B665D">
              <w:rPr>
                <w:rFonts w:eastAsia="Calibri"/>
                <w:lang w:eastAsia="en-IE"/>
              </w:rPr>
              <w:t xml:space="preserve"> </w:t>
            </w:r>
          </w:p>
          <w:p w:rsidR="00846E29" w:rsidRPr="006F495C" w:rsidRDefault="00846E29" w:rsidP="00BA71D4">
            <w:pPr>
              <w:tabs>
                <w:tab w:val="left" w:pos="426"/>
                <w:tab w:val="left" w:pos="3960"/>
              </w:tabs>
              <w:autoSpaceDE w:val="0"/>
              <w:autoSpaceDN w:val="0"/>
              <w:adjustRightInd w:val="0"/>
              <w:spacing w:after="0" w:line="240" w:lineRule="auto"/>
              <w:ind w:left="426" w:hanging="426"/>
            </w:pPr>
          </w:p>
        </w:tc>
        <w:tc>
          <w:tcPr>
            <w:tcW w:w="1999" w:type="dxa"/>
            <w:tcBorders>
              <w:top w:val="single" w:sz="4" w:space="0" w:color="auto"/>
              <w:left w:val="single" w:sz="4" w:space="0" w:color="auto"/>
              <w:bottom w:val="single" w:sz="4" w:space="0" w:color="auto"/>
              <w:right w:val="single" w:sz="4" w:space="0" w:color="auto"/>
            </w:tcBorders>
            <w:vAlign w:val="center"/>
          </w:tcPr>
          <w:p w:rsidR="000B665D" w:rsidRDefault="000B665D" w:rsidP="00BA71D4">
            <w:pPr>
              <w:tabs>
                <w:tab w:val="left" w:pos="3960"/>
              </w:tabs>
              <w:spacing w:after="0" w:line="240" w:lineRule="auto"/>
            </w:pPr>
            <w:r w:rsidRPr="000B665D">
              <w:t xml:space="preserve">Collection of Work  </w:t>
            </w:r>
          </w:p>
          <w:p w:rsidR="000B665D" w:rsidRDefault="000B665D" w:rsidP="00BA71D4">
            <w:pPr>
              <w:tabs>
                <w:tab w:val="left" w:pos="3960"/>
              </w:tabs>
              <w:spacing w:after="0" w:line="240" w:lineRule="auto"/>
            </w:pPr>
          </w:p>
          <w:p w:rsidR="00846E29" w:rsidRPr="006F495C" w:rsidRDefault="000B665D" w:rsidP="00BA71D4">
            <w:pPr>
              <w:tabs>
                <w:tab w:val="left" w:pos="3960"/>
              </w:tabs>
              <w:spacing w:after="0" w:line="240" w:lineRule="auto"/>
            </w:pPr>
            <w:r>
              <w:t>(</w:t>
            </w:r>
            <w:r w:rsidR="00620B22">
              <w:t>Learner Record</w:t>
            </w:r>
            <w:r>
              <w:t>)</w:t>
            </w:r>
          </w:p>
        </w:tc>
      </w:tr>
    </w:tbl>
    <w:p w:rsidR="007B233C" w:rsidRDefault="007B233C" w:rsidP="00272860">
      <w:pPr>
        <w:tabs>
          <w:tab w:val="left" w:pos="3960"/>
        </w:tabs>
      </w:pPr>
    </w:p>
    <w:p w:rsidR="00271CF1" w:rsidRPr="006F495C" w:rsidRDefault="00271CF1" w:rsidP="00272860">
      <w:pPr>
        <w:tabs>
          <w:tab w:val="left" w:pos="3960"/>
        </w:tabs>
        <w:spacing w:after="0" w:line="240" w:lineRule="auto"/>
        <w:rPr>
          <w:b/>
        </w:rPr>
      </w:pPr>
      <w:r>
        <w:rPr>
          <w:b/>
        </w:rPr>
        <w:t>11c</w:t>
      </w:r>
      <w:r w:rsidR="00BB1ECD">
        <w:rPr>
          <w:b/>
        </w:rPr>
        <w:t xml:space="preserve">. </w:t>
      </w:r>
      <w:r w:rsidRPr="006F495C">
        <w:rPr>
          <w:b/>
        </w:rPr>
        <w:t>Guidelines for Assessment Activities</w:t>
      </w:r>
    </w:p>
    <w:p w:rsidR="00271CF1" w:rsidRPr="006F495C" w:rsidRDefault="00271CF1" w:rsidP="00272860">
      <w:pPr>
        <w:tabs>
          <w:tab w:val="left" w:pos="3960"/>
        </w:tabs>
        <w:spacing w:after="0" w:line="240" w:lineRule="auto"/>
        <w:rPr>
          <w:b/>
        </w:rPr>
      </w:pPr>
    </w:p>
    <w:p w:rsidR="007B233C" w:rsidRDefault="00271CF1" w:rsidP="00272860">
      <w:pPr>
        <w:tabs>
          <w:tab w:val="left" w:pos="3960"/>
        </w:tabs>
        <w:spacing w:after="0" w:line="240" w:lineRule="auto"/>
      </w:pPr>
      <w:r w:rsidRPr="00B64767">
        <w:t>The assessor is required to devise assessment briefs and marking schemes</w:t>
      </w:r>
      <w:r w:rsidR="007B233C">
        <w:t xml:space="preserve"> for the collection of work. </w:t>
      </w:r>
      <w:r w:rsidRPr="00B64767">
        <w:t>In devising the assessment briefs, care should be taken to ensure that the learner is given the</w:t>
      </w:r>
      <w:r w:rsidRPr="006F495C">
        <w:t xml:space="preserve"> opportunity to show evidence of achievement of ALL the learning outcomes.</w:t>
      </w:r>
      <w:r>
        <w:t xml:space="preserve"> </w:t>
      </w:r>
    </w:p>
    <w:p w:rsidR="007B233C" w:rsidRDefault="007B233C" w:rsidP="00272860">
      <w:pPr>
        <w:tabs>
          <w:tab w:val="left" w:pos="3960"/>
        </w:tabs>
        <w:spacing w:after="0" w:line="240" w:lineRule="auto"/>
      </w:pPr>
    </w:p>
    <w:p w:rsidR="00271CF1" w:rsidRPr="007B233C" w:rsidRDefault="00271CF1" w:rsidP="00272860">
      <w:pPr>
        <w:tabs>
          <w:tab w:val="left" w:pos="3960"/>
        </w:tabs>
        <w:spacing w:after="0" w:line="240" w:lineRule="auto"/>
        <w:rPr>
          <w:color w:val="000000"/>
        </w:rPr>
      </w:pP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271CF1" w:rsidRPr="004929F3" w:rsidRDefault="00271CF1" w:rsidP="00272860">
      <w:pPr>
        <w:tabs>
          <w:tab w:val="left" w:pos="3960"/>
        </w:tabs>
        <w:spacing w:after="0" w:line="240" w:lineRule="auto"/>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271CF1" w:rsidRPr="006F495C" w:rsidTr="00BA71D4">
        <w:tc>
          <w:tcPr>
            <w:tcW w:w="4505" w:type="dxa"/>
            <w:tcBorders>
              <w:top w:val="single" w:sz="4" w:space="0" w:color="auto"/>
              <w:left w:val="single" w:sz="4" w:space="0" w:color="auto"/>
              <w:bottom w:val="single" w:sz="4" w:space="0" w:color="auto"/>
              <w:right w:val="single" w:sz="4" w:space="0" w:color="auto"/>
            </w:tcBorders>
            <w:vAlign w:val="center"/>
          </w:tcPr>
          <w:p w:rsidR="00917F01" w:rsidRPr="00EF3AA5" w:rsidRDefault="00917F01" w:rsidP="00BA71D4">
            <w:pPr>
              <w:tabs>
                <w:tab w:val="left" w:pos="3960"/>
              </w:tabs>
              <w:spacing w:after="0" w:line="240" w:lineRule="auto"/>
              <w:rPr>
                <w:b/>
              </w:rPr>
            </w:pPr>
            <w:r>
              <w:rPr>
                <w:b/>
              </w:rPr>
              <w:t>Portfolio/Collection of Work</w:t>
            </w:r>
          </w:p>
          <w:p w:rsidR="00271CF1" w:rsidRPr="00EF3AA5" w:rsidRDefault="00271CF1" w:rsidP="00BA71D4">
            <w:pPr>
              <w:tabs>
                <w:tab w:val="left" w:pos="3960"/>
              </w:tabs>
              <w:spacing w:after="0" w:line="240" w:lineRule="auto"/>
              <w:rPr>
                <w:b/>
              </w:rPr>
            </w:pPr>
          </w:p>
        </w:tc>
        <w:tc>
          <w:tcPr>
            <w:tcW w:w="4506" w:type="dxa"/>
            <w:tcBorders>
              <w:top w:val="single" w:sz="4" w:space="0" w:color="auto"/>
              <w:left w:val="single" w:sz="4" w:space="0" w:color="auto"/>
              <w:bottom w:val="single" w:sz="4" w:space="0" w:color="auto"/>
              <w:right w:val="single" w:sz="4" w:space="0" w:color="auto"/>
            </w:tcBorders>
            <w:vAlign w:val="center"/>
          </w:tcPr>
          <w:p w:rsidR="00917F01" w:rsidRPr="00EF3AA5" w:rsidRDefault="00917F01" w:rsidP="00BA71D4">
            <w:pPr>
              <w:tabs>
                <w:tab w:val="left" w:pos="3960"/>
              </w:tabs>
              <w:spacing w:after="0" w:line="240" w:lineRule="auto"/>
              <w:rPr>
                <w:b/>
              </w:rPr>
            </w:pPr>
            <w:r>
              <w:rPr>
                <w:b/>
              </w:rPr>
              <w:t>100%</w:t>
            </w:r>
          </w:p>
        </w:tc>
      </w:tr>
      <w:tr w:rsidR="00271CF1" w:rsidRPr="006F495C" w:rsidTr="00BA71D4">
        <w:tc>
          <w:tcPr>
            <w:tcW w:w="9011" w:type="dxa"/>
            <w:gridSpan w:val="2"/>
            <w:tcBorders>
              <w:top w:val="single" w:sz="4" w:space="0" w:color="auto"/>
              <w:left w:val="single" w:sz="4" w:space="0" w:color="auto"/>
              <w:bottom w:val="single" w:sz="4" w:space="0" w:color="auto"/>
              <w:right w:val="single" w:sz="4" w:space="0" w:color="auto"/>
            </w:tcBorders>
            <w:vAlign w:val="center"/>
          </w:tcPr>
          <w:p w:rsidR="00271CF1" w:rsidRDefault="00271CF1" w:rsidP="00BA71D4">
            <w:pPr>
              <w:tabs>
                <w:tab w:val="left" w:pos="3960"/>
              </w:tabs>
              <w:spacing w:after="0" w:line="240" w:lineRule="auto"/>
            </w:pPr>
            <w:r w:rsidRPr="00CB3BC3">
              <w:t>Evidence for this assessment technique may take the form of written, oral, graphic, audio, visual or digital evidence, or any combination of these (select as appropriate). Any audio, video or digital evidence must be provided in a suitable format.</w:t>
            </w:r>
          </w:p>
          <w:p w:rsidR="00917F01" w:rsidRDefault="00917F01" w:rsidP="00BA71D4">
            <w:pPr>
              <w:tabs>
                <w:tab w:val="left" w:pos="3960"/>
              </w:tabs>
              <w:spacing w:after="0" w:line="240" w:lineRule="auto"/>
            </w:pPr>
          </w:p>
          <w:p w:rsidR="00917F01" w:rsidRPr="005A1A63" w:rsidRDefault="00917F01" w:rsidP="00BA71D4">
            <w:pPr>
              <w:tabs>
                <w:tab w:val="left" w:pos="3960"/>
              </w:tabs>
              <w:spacing w:after="0" w:line="240" w:lineRule="auto"/>
              <w:rPr>
                <w:b/>
              </w:rPr>
            </w:pPr>
            <w:r w:rsidRPr="005A1A63">
              <w:rPr>
                <w:b/>
              </w:rPr>
              <w:t>The assessor should devise a collection of pieces of work to be completed by the learner over the duration of the course that demonstrate</w:t>
            </w:r>
            <w:r w:rsidR="005A1A63" w:rsidRPr="005A1A63">
              <w:rPr>
                <w:b/>
              </w:rPr>
              <w:t>s</w:t>
            </w:r>
            <w:r w:rsidRPr="005A1A63">
              <w:rPr>
                <w:b/>
              </w:rPr>
              <w:t xml:space="preserve"> the achievement o</w:t>
            </w:r>
            <w:r w:rsidR="005A1A63" w:rsidRPr="005A1A63">
              <w:rPr>
                <w:b/>
              </w:rPr>
              <w:t xml:space="preserve">f </w:t>
            </w:r>
            <w:r w:rsidR="005A1A63" w:rsidRPr="005A1A63">
              <w:rPr>
                <w:b/>
                <w:u w:val="single"/>
              </w:rPr>
              <w:t xml:space="preserve">all </w:t>
            </w:r>
            <w:r w:rsidR="005A1A63" w:rsidRPr="005A1A63">
              <w:rPr>
                <w:b/>
              </w:rPr>
              <w:t>of the learning outcomes.</w:t>
            </w:r>
          </w:p>
          <w:p w:rsidR="00271CF1" w:rsidRPr="00EF3AA5" w:rsidRDefault="00271CF1" w:rsidP="00BA71D4">
            <w:pPr>
              <w:tabs>
                <w:tab w:val="left" w:pos="3960"/>
              </w:tabs>
              <w:spacing w:after="0" w:line="240" w:lineRule="auto"/>
              <w:rPr>
                <w:highlight w:val="yellow"/>
              </w:rPr>
            </w:pPr>
          </w:p>
          <w:p w:rsidR="00271CF1" w:rsidRDefault="00271CF1" w:rsidP="00BA71D4">
            <w:pPr>
              <w:tabs>
                <w:tab w:val="left" w:pos="3960"/>
              </w:tabs>
              <w:spacing w:after="0" w:line="240" w:lineRule="auto"/>
            </w:pPr>
            <w:r w:rsidRPr="00CB3BC3">
              <w:t>All instructions for the learner must be clearly outlined in assessment brief</w:t>
            </w:r>
            <w:r w:rsidR="005A1A63">
              <w:t>s.</w:t>
            </w:r>
          </w:p>
          <w:p w:rsidR="005A1A63" w:rsidRPr="00EF3AA5" w:rsidRDefault="005A1A63" w:rsidP="00BA71D4">
            <w:pPr>
              <w:tabs>
                <w:tab w:val="left" w:pos="3960"/>
              </w:tabs>
              <w:spacing w:after="0" w:line="240" w:lineRule="auto"/>
              <w:rPr>
                <w:highlight w:val="yellow"/>
              </w:rPr>
            </w:pPr>
          </w:p>
        </w:tc>
      </w:tr>
    </w:tbl>
    <w:p w:rsidR="00271CF1" w:rsidRPr="006F495C" w:rsidRDefault="00271CF1" w:rsidP="00272860">
      <w:pPr>
        <w:tabs>
          <w:tab w:val="left" w:pos="3960"/>
        </w:tabs>
        <w:spacing w:after="0" w:line="240" w:lineRule="auto"/>
        <w:rPr>
          <w:b/>
        </w:rPr>
      </w:pPr>
    </w:p>
    <w:p w:rsidR="00271CF1" w:rsidRPr="00BA71D4" w:rsidRDefault="000B665D" w:rsidP="00BA71D4">
      <w:pPr>
        <w:pStyle w:val="Heading1"/>
      </w:pPr>
      <w:r w:rsidRPr="007B233C">
        <w:t>12.</w:t>
      </w:r>
      <w:r w:rsidR="00271CF1" w:rsidRPr="007B233C">
        <w:t>Grading</w:t>
      </w:r>
    </w:p>
    <w:p w:rsidR="00271CF1" w:rsidRPr="006F495C" w:rsidRDefault="00271CF1" w:rsidP="00272860">
      <w:pPr>
        <w:tabs>
          <w:tab w:val="left" w:pos="3960"/>
        </w:tabs>
        <w:spacing w:after="0" w:line="240" w:lineRule="auto"/>
      </w:pPr>
      <w:r w:rsidRPr="006F495C">
        <w:t xml:space="preserve">Distinction: </w:t>
      </w:r>
      <w:r w:rsidRPr="006F495C">
        <w:tab/>
        <w:t xml:space="preserve">80% - 100% </w:t>
      </w:r>
    </w:p>
    <w:p w:rsidR="00271CF1" w:rsidRPr="006F495C" w:rsidRDefault="00047F89" w:rsidP="00272860">
      <w:pPr>
        <w:tabs>
          <w:tab w:val="left" w:pos="3960"/>
        </w:tabs>
        <w:spacing w:after="0" w:line="240" w:lineRule="auto"/>
      </w:pPr>
      <w:r>
        <w:t>Merit:</w:t>
      </w:r>
      <w:r>
        <w:tab/>
      </w:r>
      <w:r w:rsidR="00271CF1" w:rsidRPr="006F495C">
        <w:t>65% - 79%</w:t>
      </w:r>
    </w:p>
    <w:p w:rsidR="00271CF1" w:rsidRPr="006F495C" w:rsidRDefault="00047F89" w:rsidP="00272860">
      <w:pPr>
        <w:tabs>
          <w:tab w:val="left" w:pos="3960"/>
        </w:tabs>
        <w:spacing w:after="0" w:line="240" w:lineRule="auto"/>
      </w:pPr>
      <w:r>
        <w:t xml:space="preserve">Pass: </w:t>
      </w:r>
      <w:r>
        <w:tab/>
      </w:r>
      <w:r w:rsidR="00271CF1" w:rsidRPr="006F495C">
        <w:t>50% - 64%</w:t>
      </w:r>
    </w:p>
    <w:p w:rsidR="00271CF1" w:rsidRPr="006F495C" w:rsidRDefault="00271CF1" w:rsidP="00272860">
      <w:pPr>
        <w:tabs>
          <w:tab w:val="left" w:pos="3960"/>
        </w:tabs>
        <w:spacing w:after="0" w:line="240" w:lineRule="auto"/>
      </w:pPr>
      <w:r w:rsidRPr="006F495C">
        <w:t>Unsuccessful:</w:t>
      </w:r>
      <w:r w:rsidRPr="006F495C">
        <w:tab/>
        <w:t>0% - 49%</w:t>
      </w:r>
    </w:p>
    <w:p w:rsidR="00271CF1" w:rsidRDefault="00271CF1" w:rsidP="00272860">
      <w:pPr>
        <w:tabs>
          <w:tab w:val="left" w:pos="3960"/>
        </w:tabs>
      </w:pPr>
    </w:p>
    <w:p w:rsidR="00271CF1" w:rsidRDefault="00271CF1" w:rsidP="00272860">
      <w:pPr>
        <w:tabs>
          <w:tab w:val="left" w:pos="3960"/>
        </w:tabs>
        <w:rPr>
          <w:lang w:val="en-GB"/>
        </w:r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w:rsidR="007B233C" w:rsidRDefault="007B233C" w:rsidP="00272860">
      <w:pPr>
        <w:tabs>
          <w:tab w:val="left" w:pos="3960"/>
        </w:tabs>
        <w:rPr>
          <w:lang w:val="en-GB"/>
        </w:rPr>
      </w:pPr>
    </w:p>
    <w:p w:rsidR="007B233C" w:rsidRDefault="007B233C" w:rsidP="00272860">
      <w:pPr>
        <w:tabs>
          <w:tab w:val="left" w:pos="3960"/>
        </w:tabs>
        <w:rPr>
          <w:lang w:val="en-GB"/>
        </w:rPr>
      </w:pPr>
    </w:p>
    <w:p w:rsidR="007B233C" w:rsidRDefault="007B233C" w:rsidP="00272860">
      <w:pPr>
        <w:tabs>
          <w:tab w:val="left" w:pos="3960"/>
        </w:tabs>
        <w:rPr>
          <w:lang w:val="en-GB"/>
        </w:rPr>
      </w:pPr>
    </w:p>
    <w:p w:rsidR="007B233C" w:rsidRDefault="007B233C" w:rsidP="00272860">
      <w:pPr>
        <w:tabs>
          <w:tab w:val="left" w:pos="3960"/>
        </w:tabs>
        <w:rPr>
          <w:lang w:val="en-GB"/>
        </w:rPr>
      </w:pPr>
    </w:p>
    <w:p w:rsidR="007B233C" w:rsidRDefault="007B233C" w:rsidP="00272860">
      <w:pPr>
        <w:tabs>
          <w:tab w:val="left" w:pos="3960"/>
        </w:tabs>
        <w:rPr>
          <w:lang w:val="en-GB"/>
        </w:rPr>
      </w:pP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4819"/>
      </w:tblGrid>
      <w:tr w:rsidR="00271CF1" w:rsidRPr="006F495C" w:rsidTr="00BA71D4">
        <w:trPr>
          <w:trHeight w:val="687"/>
        </w:trPr>
        <w:tc>
          <w:tcPr>
            <w:tcW w:w="5070" w:type="dxa"/>
            <w:tcBorders>
              <w:top w:val="single" w:sz="4" w:space="0" w:color="000000"/>
              <w:left w:val="single" w:sz="4" w:space="0" w:color="000000"/>
              <w:bottom w:val="single" w:sz="4" w:space="0" w:color="000000"/>
              <w:right w:val="single" w:sz="4" w:space="0" w:color="000000"/>
            </w:tcBorders>
          </w:tcPr>
          <w:p w:rsidR="00271CF1" w:rsidRPr="007B233C" w:rsidRDefault="005A1A63" w:rsidP="007B233C">
            <w:pPr>
              <w:tabs>
                <w:tab w:val="left" w:pos="3960"/>
              </w:tabs>
              <w:spacing w:after="0" w:line="240" w:lineRule="auto"/>
              <w:jc w:val="center"/>
              <w:rPr>
                <w:b/>
                <w:sz w:val="28"/>
              </w:rPr>
            </w:pPr>
            <w:r w:rsidRPr="007B233C">
              <w:rPr>
                <w:b/>
                <w:sz w:val="28"/>
              </w:rPr>
              <w:t>P</w:t>
            </w:r>
            <w:r w:rsidR="00271CF1" w:rsidRPr="007B233C">
              <w:rPr>
                <w:b/>
                <w:sz w:val="28"/>
              </w:rPr>
              <w:t>ersonal and Professional Development</w:t>
            </w:r>
          </w:p>
          <w:p w:rsidR="00271CF1" w:rsidRPr="00271CF1" w:rsidRDefault="00271CF1" w:rsidP="007B233C">
            <w:pPr>
              <w:tabs>
                <w:tab w:val="left" w:pos="3960"/>
              </w:tabs>
              <w:spacing w:after="0" w:line="240" w:lineRule="auto"/>
              <w:jc w:val="center"/>
              <w:rPr>
                <w:rFonts w:ascii="Arial" w:eastAsia="Calibri" w:hAnsi="Arial" w:cs="Arial"/>
                <w:b/>
                <w:bCs/>
                <w:lang w:eastAsia="en-IE"/>
              </w:rPr>
            </w:pPr>
            <w:r w:rsidRPr="007B233C">
              <w:rPr>
                <w:b/>
                <w:sz w:val="28"/>
              </w:rPr>
              <w:t>5N2985</w:t>
            </w:r>
            <w:r w:rsidR="007B233C">
              <w:rPr>
                <w:b/>
                <w:sz w:val="28"/>
              </w:rPr>
              <w:br/>
            </w:r>
          </w:p>
        </w:tc>
        <w:tc>
          <w:tcPr>
            <w:tcW w:w="4819" w:type="dxa"/>
            <w:tcBorders>
              <w:top w:val="single" w:sz="4" w:space="0" w:color="000000"/>
              <w:left w:val="single" w:sz="4" w:space="0" w:color="000000"/>
              <w:bottom w:val="single" w:sz="4" w:space="0" w:color="000000"/>
              <w:right w:val="single" w:sz="4" w:space="0" w:color="000000"/>
            </w:tcBorders>
          </w:tcPr>
          <w:p w:rsidR="00271CF1" w:rsidRPr="006F495C" w:rsidRDefault="00271CF1" w:rsidP="00272860">
            <w:pPr>
              <w:tabs>
                <w:tab w:val="left" w:pos="3960"/>
              </w:tabs>
              <w:spacing w:after="0" w:line="240" w:lineRule="auto"/>
              <w:jc w:val="center"/>
              <w:rPr>
                <w:b/>
                <w:sz w:val="28"/>
              </w:rPr>
            </w:pPr>
            <w:r w:rsidRPr="006F495C">
              <w:rPr>
                <w:b/>
                <w:sz w:val="28"/>
              </w:rPr>
              <w:t>Learner Marking Sheet</w:t>
            </w:r>
          </w:p>
          <w:p w:rsidR="00271CF1" w:rsidRPr="006F495C" w:rsidRDefault="007B233C" w:rsidP="00272860">
            <w:pPr>
              <w:tabs>
                <w:tab w:val="left" w:pos="3960"/>
              </w:tabs>
              <w:spacing w:after="0" w:line="240" w:lineRule="auto"/>
              <w:jc w:val="center"/>
              <w:rPr>
                <w:b/>
                <w:sz w:val="28"/>
              </w:rPr>
            </w:pPr>
            <w:r>
              <w:rPr>
                <w:b/>
                <w:sz w:val="28"/>
              </w:rPr>
              <w:t>Collection of Work</w:t>
            </w:r>
            <w:r w:rsidR="00271CF1">
              <w:rPr>
                <w:b/>
                <w:sz w:val="28"/>
              </w:rPr>
              <w:t xml:space="preserve"> </w:t>
            </w:r>
            <w:r w:rsidR="00271CF1" w:rsidRPr="007F2B20">
              <w:rPr>
                <w:b/>
                <w:sz w:val="28"/>
              </w:rPr>
              <w:t xml:space="preserve"> </w:t>
            </w:r>
            <w:r>
              <w:rPr>
                <w:b/>
                <w:sz w:val="28"/>
              </w:rPr>
              <w:br/>
            </w:r>
            <w:r w:rsidR="00271CF1">
              <w:rPr>
                <w:b/>
                <w:sz w:val="28"/>
              </w:rPr>
              <w:t>100%</w:t>
            </w:r>
          </w:p>
        </w:tc>
      </w:tr>
    </w:tbl>
    <w:p w:rsidR="00271CF1" w:rsidRPr="006F495C" w:rsidRDefault="00271CF1" w:rsidP="00272860">
      <w:pPr>
        <w:tabs>
          <w:tab w:val="left" w:pos="3960"/>
        </w:tabs>
      </w:pPr>
    </w:p>
    <w:p w:rsidR="00271CF1" w:rsidRPr="006F495C" w:rsidRDefault="00271CF1" w:rsidP="00272860">
      <w:pPr>
        <w:tabs>
          <w:tab w:val="left" w:pos="3960"/>
        </w:tabs>
      </w:pPr>
      <w:r w:rsidRPr="006F495C">
        <w:t xml:space="preserve">Learner’s </w:t>
      </w:r>
      <w:r>
        <w:t>Name: ______________</w:t>
      </w:r>
      <w:r w:rsidRPr="006F495C">
        <w:t>_______</w:t>
      </w:r>
      <w:r w:rsidRPr="006F495C">
        <w:tab/>
      </w:r>
      <w:r>
        <w:tab/>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7196"/>
        <w:gridCol w:w="1417"/>
        <w:gridCol w:w="1276"/>
      </w:tblGrid>
      <w:tr w:rsidR="00271CF1" w:rsidRPr="006F495C" w:rsidTr="00BA71D4">
        <w:tc>
          <w:tcPr>
            <w:tcW w:w="7196" w:type="dxa"/>
            <w:tcBorders>
              <w:top w:val="single" w:sz="4" w:space="0" w:color="000000"/>
              <w:left w:val="single" w:sz="4" w:space="0" w:color="000000"/>
              <w:bottom w:val="single" w:sz="4" w:space="0" w:color="000000"/>
              <w:right w:val="single" w:sz="4" w:space="0" w:color="000000"/>
            </w:tcBorders>
            <w:vAlign w:val="center"/>
          </w:tcPr>
          <w:p w:rsidR="00271CF1" w:rsidRPr="00427DB8" w:rsidRDefault="00271CF1" w:rsidP="00BA71D4">
            <w:pPr>
              <w:tabs>
                <w:tab w:val="left" w:pos="3960"/>
              </w:tabs>
              <w:spacing w:after="0" w:line="240" w:lineRule="auto"/>
              <w:rPr>
                <w:b/>
                <w:sz w:val="24"/>
                <w:szCs w:val="24"/>
              </w:rPr>
            </w:pPr>
            <w:r w:rsidRPr="00427DB8">
              <w:rPr>
                <w:b/>
                <w:sz w:val="24"/>
                <w:szCs w:val="24"/>
              </w:rPr>
              <w:t>Assessment Criteria</w:t>
            </w:r>
          </w:p>
          <w:p w:rsidR="00271CF1" w:rsidRPr="00427DB8" w:rsidRDefault="00271CF1" w:rsidP="00BA71D4">
            <w:pPr>
              <w:tabs>
                <w:tab w:val="left" w:pos="3960"/>
              </w:tabs>
              <w:spacing w:after="0"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A71D4" w:rsidRDefault="00271CF1" w:rsidP="00BA71D4">
            <w:pPr>
              <w:tabs>
                <w:tab w:val="left" w:pos="3960"/>
              </w:tabs>
              <w:spacing w:after="0" w:line="240" w:lineRule="auto"/>
              <w:jc w:val="center"/>
              <w:rPr>
                <w:b/>
                <w:sz w:val="24"/>
                <w:szCs w:val="24"/>
              </w:rPr>
            </w:pPr>
            <w:r w:rsidRPr="00427DB8">
              <w:rPr>
                <w:b/>
                <w:sz w:val="24"/>
                <w:szCs w:val="24"/>
              </w:rPr>
              <w:t>Maximum</w:t>
            </w:r>
          </w:p>
          <w:p w:rsidR="00271CF1" w:rsidRPr="00427DB8" w:rsidRDefault="00271CF1" w:rsidP="00BA71D4">
            <w:pPr>
              <w:tabs>
                <w:tab w:val="left" w:pos="3960"/>
              </w:tabs>
              <w:spacing w:after="0" w:line="240" w:lineRule="auto"/>
              <w:jc w:val="center"/>
              <w:rPr>
                <w:sz w:val="24"/>
                <w:szCs w:val="24"/>
              </w:rPr>
            </w:pPr>
            <w:r w:rsidRPr="00427DB8">
              <w:rPr>
                <w:b/>
                <w:sz w:val="24"/>
                <w:szCs w:val="24"/>
              </w:rPr>
              <w:t>Mark</w:t>
            </w:r>
          </w:p>
        </w:tc>
        <w:tc>
          <w:tcPr>
            <w:tcW w:w="1276" w:type="dxa"/>
            <w:tcBorders>
              <w:top w:val="single" w:sz="4" w:space="0" w:color="000000"/>
              <w:left w:val="single" w:sz="4" w:space="0" w:color="000000"/>
              <w:bottom w:val="single" w:sz="4" w:space="0" w:color="000000"/>
              <w:right w:val="single" w:sz="4" w:space="0" w:color="000000"/>
            </w:tcBorders>
            <w:vAlign w:val="center"/>
          </w:tcPr>
          <w:p w:rsidR="00271CF1" w:rsidRPr="00427DB8" w:rsidRDefault="00271CF1" w:rsidP="00BA71D4">
            <w:pPr>
              <w:tabs>
                <w:tab w:val="left" w:pos="3960"/>
              </w:tabs>
              <w:spacing w:after="0" w:line="240" w:lineRule="auto"/>
              <w:jc w:val="center"/>
              <w:rPr>
                <w:sz w:val="24"/>
                <w:szCs w:val="24"/>
              </w:rPr>
            </w:pPr>
            <w:r w:rsidRPr="00427DB8">
              <w:rPr>
                <w:b/>
                <w:sz w:val="24"/>
                <w:szCs w:val="24"/>
              </w:rPr>
              <w:t>Learner</w:t>
            </w:r>
            <w:r w:rsidR="00BB1ECD">
              <w:rPr>
                <w:b/>
                <w:sz w:val="24"/>
                <w:szCs w:val="24"/>
              </w:rPr>
              <w:t xml:space="preserve"> </w:t>
            </w:r>
            <w:r w:rsidRPr="00427DB8">
              <w:rPr>
                <w:b/>
                <w:sz w:val="24"/>
                <w:szCs w:val="24"/>
              </w:rPr>
              <w:t>Mark</w:t>
            </w:r>
          </w:p>
        </w:tc>
      </w:tr>
      <w:tr w:rsidR="00271CF1" w:rsidRPr="006F495C" w:rsidTr="00BA71D4">
        <w:trPr>
          <w:trHeight w:val="4491"/>
        </w:trPr>
        <w:tc>
          <w:tcPr>
            <w:tcW w:w="7196" w:type="dxa"/>
            <w:tcBorders>
              <w:top w:val="single" w:sz="4" w:space="0" w:color="000000"/>
              <w:left w:val="single" w:sz="4" w:space="0" w:color="000000"/>
              <w:right w:val="single" w:sz="4" w:space="0" w:color="000000"/>
            </w:tcBorders>
            <w:vAlign w:val="center"/>
          </w:tcPr>
          <w:p w:rsidR="00271CF1" w:rsidRPr="00BA71D4" w:rsidRDefault="006F3C3F" w:rsidP="00BA71D4">
            <w:pPr>
              <w:tabs>
                <w:tab w:val="left" w:pos="3960"/>
              </w:tabs>
              <w:spacing w:after="0" w:line="480" w:lineRule="auto"/>
              <w:rPr>
                <w:b/>
              </w:rPr>
            </w:pPr>
            <w:r w:rsidRPr="00BA71D4">
              <w:rPr>
                <w:b/>
              </w:rPr>
              <w:t>Research Project</w:t>
            </w:r>
            <w:r w:rsidR="000F630A" w:rsidRPr="00BA71D4">
              <w:rPr>
                <w:b/>
              </w:rPr>
              <w:t xml:space="preserve"> (30%)</w:t>
            </w:r>
          </w:p>
          <w:p w:rsidR="000F630A" w:rsidRDefault="000F630A" w:rsidP="00BA71D4">
            <w:pPr>
              <w:tabs>
                <w:tab w:val="left" w:pos="3960"/>
              </w:tabs>
              <w:spacing w:after="0" w:line="480" w:lineRule="auto"/>
            </w:pPr>
            <w:r>
              <w:t>Wide range of sources of information explored</w:t>
            </w:r>
          </w:p>
          <w:p w:rsidR="000F630A" w:rsidRDefault="000F630A" w:rsidP="00BA71D4">
            <w:pPr>
              <w:tabs>
                <w:tab w:val="left" w:pos="3960"/>
              </w:tabs>
              <w:spacing w:after="0" w:line="480" w:lineRule="auto"/>
            </w:pPr>
            <w:r>
              <w:t>Appropriate career path proposed</w:t>
            </w:r>
          </w:p>
          <w:p w:rsidR="006F3C3F" w:rsidRDefault="000F630A" w:rsidP="00BA71D4">
            <w:pPr>
              <w:tabs>
                <w:tab w:val="left" w:pos="3960"/>
              </w:tabs>
              <w:spacing w:after="0" w:line="480" w:lineRule="auto"/>
            </w:pPr>
            <w:r>
              <w:t>Well researched profile</w:t>
            </w:r>
          </w:p>
          <w:p w:rsidR="006F3C3F" w:rsidRPr="00BA71D4" w:rsidRDefault="006F3C3F" w:rsidP="00BA71D4">
            <w:pPr>
              <w:tabs>
                <w:tab w:val="left" w:pos="3960"/>
              </w:tabs>
              <w:spacing w:after="0" w:line="480" w:lineRule="auto"/>
              <w:rPr>
                <w:b/>
              </w:rPr>
            </w:pPr>
            <w:r w:rsidRPr="00BA71D4">
              <w:rPr>
                <w:b/>
              </w:rPr>
              <w:t>Learner Record</w:t>
            </w:r>
            <w:r w:rsidR="000F630A" w:rsidRPr="00BA71D4">
              <w:rPr>
                <w:b/>
              </w:rPr>
              <w:t xml:space="preserve"> (30%)</w:t>
            </w:r>
          </w:p>
          <w:p w:rsidR="000F630A" w:rsidRDefault="000F630A" w:rsidP="00D74646">
            <w:pPr>
              <w:tabs>
                <w:tab w:val="left" w:pos="3960"/>
              </w:tabs>
              <w:spacing w:after="0" w:line="480" w:lineRule="auto"/>
            </w:pPr>
            <w:r>
              <w:t>Comprehensive account of personal planning</w:t>
            </w:r>
          </w:p>
          <w:p w:rsidR="000F630A" w:rsidRDefault="000F630A" w:rsidP="00D74646">
            <w:pPr>
              <w:tabs>
                <w:tab w:val="left" w:pos="3960"/>
              </w:tabs>
              <w:spacing w:after="0" w:line="480" w:lineRule="auto"/>
            </w:pPr>
            <w:r>
              <w:t>Detailed account of taster activities</w:t>
            </w:r>
          </w:p>
          <w:p w:rsidR="000F630A" w:rsidRDefault="000F630A" w:rsidP="00D74646">
            <w:pPr>
              <w:tabs>
                <w:tab w:val="left" w:pos="3960"/>
              </w:tabs>
              <w:spacing w:after="0" w:line="480" w:lineRule="auto"/>
            </w:pPr>
            <w:r>
              <w:t>Critical reflection on course activities</w:t>
            </w:r>
          </w:p>
          <w:p w:rsidR="006F3C3F" w:rsidRPr="00BA71D4" w:rsidRDefault="00BB1ECD" w:rsidP="00BA71D4">
            <w:pPr>
              <w:tabs>
                <w:tab w:val="left" w:pos="3960"/>
              </w:tabs>
              <w:spacing w:after="0" w:line="480" w:lineRule="auto"/>
              <w:rPr>
                <w:b/>
              </w:rPr>
            </w:pPr>
            <w:r w:rsidRPr="00BA71D4">
              <w:rPr>
                <w:b/>
              </w:rPr>
              <w:t>Documents</w:t>
            </w:r>
            <w:r w:rsidR="000F630A" w:rsidRPr="00BA71D4">
              <w:rPr>
                <w:b/>
              </w:rPr>
              <w:t xml:space="preserve"> (</w:t>
            </w:r>
            <w:r w:rsidR="004F7194" w:rsidRPr="00BA71D4">
              <w:rPr>
                <w:b/>
              </w:rPr>
              <w:t>40%</w:t>
            </w:r>
            <w:r w:rsidR="000F630A" w:rsidRPr="00BA71D4">
              <w:rPr>
                <w:b/>
              </w:rPr>
              <w:t>)</w:t>
            </w:r>
          </w:p>
          <w:p w:rsidR="006F3C3F" w:rsidRDefault="006F3C3F" w:rsidP="00D74646">
            <w:pPr>
              <w:tabs>
                <w:tab w:val="left" w:pos="3960"/>
              </w:tabs>
              <w:spacing w:after="0" w:line="480" w:lineRule="auto"/>
            </w:pPr>
            <w:r>
              <w:t>C.V.</w:t>
            </w:r>
            <w:r w:rsidR="000F630A">
              <w:t>, Skills Audit, Personal Statement</w:t>
            </w:r>
          </w:p>
          <w:p w:rsidR="000F630A" w:rsidRDefault="00EB5FF0" w:rsidP="00D74646">
            <w:pPr>
              <w:tabs>
                <w:tab w:val="left" w:pos="3960"/>
              </w:tabs>
              <w:spacing w:after="0" w:line="480" w:lineRule="auto"/>
            </w:pPr>
            <w:r>
              <w:t>Letters of application and enquiry</w:t>
            </w:r>
          </w:p>
          <w:p w:rsidR="006F3C3F" w:rsidRPr="007F2B20" w:rsidRDefault="000F630A" w:rsidP="00D74646">
            <w:pPr>
              <w:tabs>
                <w:tab w:val="left" w:pos="3960"/>
              </w:tabs>
              <w:spacing w:after="0" w:line="480" w:lineRule="auto"/>
            </w:pPr>
            <w:r>
              <w:t>Completed funding application</w:t>
            </w:r>
          </w:p>
        </w:tc>
        <w:tc>
          <w:tcPr>
            <w:tcW w:w="1417" w:type="dxa"/>
            <w:tcBorders>
              <w:top w:val="single" w:sz="4" w:space="0" w:color="000000"/>
              <w:left w:val="single" w:sz="4" w:space="0" w:color="000000"/>
              <w:right w:val="single" w:sz="4" w:space="0" w:color="000000"/>
            </w:tcBorders>
            <w:vAlign w:val="center"/>
          </w:tcPr>
          <w:p w:rsidR="00271CF1" w:rsidRPr="00BA71D4" w:rsidRDefault="000F630A" w:rsidP="00BA71D4">
            <w:pPr>
              <w:tabs>
                <w:tab w:val="left" w:pos="3960"/>
              </w:tabs>
              <w:spacing w:after="0" w:line="480" w:lineRule="auto"/>
              <w:jc w:val="center"/>
              <w:rPr>
                <w:b/>
              </w:rPr>
            </w:pPr>
            <w:r w:rsidRPr="00BA71D4">
              <w:rPr>
                <w:b/>
              </w:rPr>
              <w:t>10</w:t>
            </w:r>
          </w:p>
          <w:p w:rsidR="000F630A" w:rsidRPr="00BA71D4" w:rsidRDefault="004F7194" w:rsidP="00BA71D4">
            <w:pPr>
              <w:tabs>
                <w:tab w:val="left" w:pos="3960"/>
              </w:tabs>
              <w:spacing w:after="0" w:line="480" w:lineRule="auto"/>
              <w:jc w:val="center"/>
              <w:rPr>
                <w:b/>
              </w:rPr>
            </w:pPr>
            <w:r w:rsidRPr="00BA71D4">
              <w:rPr>
                <w:b/>
              </w:rPr>
              <w:t>10</w:t>
            </w:r>
          </w:p>
          <w:p w:rsidR="000F630A" w:rsidRPr="00BA71D4" w:rsidRDefault="000F630A" w:rsidP="00BA71D4">
            <w:pPr>
              <w:tabs>
                <w:tab w:val="left" w:pos="3960"/>
              </w:tabs>
              <w:spacing w:after="0" w:line="480" w:lineRule="auto"/>
              <w:jc w:val="center"/>
              <w:rPr>
                <w:b/>
              </w:rPr>
            </w:pPr>
            <w:r w:rsidRPr="00BA71D4">
              <w:rPr>
                <w:b/>
              </w:rPr>
              <w:t>10</w:t>
            </w:r>
          </w:p>
          <w:p w:rsidR="000F630A" w:rsidRPr="00BA71D4" w:rsidRDefault="000F630A" w:rsidP="00BA71D4">
            <w:pPr>
              <w:tabs>
                <w:tab w:val="left" w:pos="3960"/>
              </w:tabs>
              <w:spacing w:after="0" w:line="480" w:lineRule="auto"/>
              <w:jc w:val="center"/>
              <w:rPr>
                <w:b/>
              </w:rPr>
            </w:pPr>
          </w:p>
          <w:p w:rsidR="000F630A" w:rsidRPr="00BA71D4" w:rsidRDefault="000F630A" w:rsidP="00BA71D4">
            <w:pPr>
              <w:tabs>
                <w:tab w:val="left" w:pos="3960"/>
              </w:tabs>
              <w:spacing w:after="0" w:line="480" w:lineRule="auto"/>
              <w:jc w:val="center"/>
              <w:rPr>
                <w:b/>
              </w:rPr>
            </w:pPr>
            <w:r w:rsidRPr="00BA71D4">
              <w:rPr>
                <w:b/>
              </w:rPr>
              <w:t>10</w:t>
            </w:r>
          </w:p>
          <w:p w:rsidR="000F630A" w:rsidRPr="00BA71D4" w:rsidRDefault="000F630A" w:rsidP="00BA71D4">
            <w:pPr>
              <w:tabs>
                <w:tab w:val="left" w:pos="3960"/>
              </w:tabs>
              <w:spacing w:after="0" w:line="480" w:lineRule="auto"/>
              <w:jc w:val="center"/>
              <w:rPr>
                <w:b/>
              </w:rPr>
            </w:pPr>
            <w:r w:rsidRPr="00BA71D4">
              <w:rPr>
                <w:b/>
              </w:rPr>
              <w:t>10</w:t>
            </w:r>
          </w:p>
          <w:p w:rsidR="00F32074" w:rsidRPr="00BA71D4" w:rsidRDefault="000F630A" w:rsidP="00BA71D4">
            <w:pPr>
              <w:tabs>
                <w:tab w:val="left" w:pos="3960"/>
              </w:tabs>
              <w:spacing w:after="0" w:line="360" w:lineRule="auto"/>
              <w:jc w:val="center"/>
              <w:rPr>
                <w:b/>
              </w:rPr>
            </w:pPr>
            <w:r w:rsidRPr="00BA71D4">
              <w:rPr>
                <w:b/>
              </w:rPr>
              <w:t>10</w:t>
            </w:r>
            <w:r w:rsidR="00F32074" w:rsidRPr="00BA71D4">
              <w:rPr>
                <w:b/>
              </w:rPr>
              <w:br/>
            </w:r>
          </w:p>
          <w:p w:rsidR="00BA71D4" w:rsidRDefault="00BA71D4" w:rsidP="00BA71D4">
            <w:pPr>
              <w:tabs>
                <w:tab w:val="left" w:pos="3960"/>
              </w:tabs>
              <w:spacing w:after="0" w:line="480" w:lineRule="auto"/>
              <w:jc w:val="center"/>
              <w:rPr>
                <w:b/>
              </w:rPr>
            </w:pPr>
          </w:p>
          <w:p w:rsidR="004F7194" w:rsidRPr="00BA71D4" w:rsidRDefault="004F7194" w:rsidP="00BA71D4">
            <w:pPr>
              <w:tabs>
                <w:tab w:val="left" w:pos="3960"/>
              </w:tabs>
              <w:spacing w:after="0" w:line="480" w:lineRule="auto"/>
              <w:jc w:val="center"/>
              <w:rPr>
                <w:b/>
              </w:rPr>
            </w:pPr>
            <w:r w:rsidRPr="00BA71D4">
              <w:rPr>
                <w:b/>
              </w:rPr>
              <w:t>40</w:t>
            </w:r>
          </w:p>
        </w:tc>
        <w:tc>
          <w:tcPr>
            <w:tcW w:w="1276" w:type="dxa"/>
            <w:tcBorders>
              <w:top w:val="single" w:sz="4" w:space="0" w:color="000000"/>
              <w:left w:val="single" w:sz="4" w:space="0" w:color="000000"/>
              <w:right w:val="single" w:sz="4" w:space="0" w:color="000000"/>
            </w:tcBorders>
            <w:vAlign w:val="center"/>
          </w:tcPr>
          <w:p w:rsidR="00271CF1" w:rsidRPr="006F495C" w:rsidRDefault="00271CF1" w:rsidP="00BA71D4">
            <w:pPr>
              <w:tabs>
                <w:tab w:val="left" w:pos="3960"/>
              </w:tabs>
              <w:spacing w:after="0" w:line="240" w:lineRule="auto"/>
              <w:jc w:val="center"/>
            </w:pPr>
          </w:p>
        </w:tc>
      </w:tr>
      <w:tr w:rsidR="00271CF1" w:rsidRPr="006F495C" w:rsidTr="00BA71D4">
        <w:tc>
          <w:tcPr>
            <w:tcW w:w="7196" w:type="dxa"/>
            <w:tcBorders>
              <w:top w:val="single" w:sz="4" w:space="0" w:color="000000"/>
              <w:left w:val="single" w:sz="4" w:space="0" w:color="000000"/>
              <w:bottom w:val="single" w:sz="4" w:space="0" w:color="000000"/>
              <w:right w:val="single" w:sz="4" w:space="0" w:color="000000"/>
            </w:tcBorders>
            <w:vAlign w:val="center"/>
          </w:tcPr>
          <w:p w:rsidR="00271CF1" w:rsidRPr="006F495C" w:rsidRDefault="00271CF1" w:rsidP="00D74646">
            <w:pPr>
              <w:tabs>
                <w:tab w:val="left" w:pos="3960"/>
              </w:tabs>
              <w:autoSpaceDE w:val="0"/>
              <w:autoSpaceDN w:val="0"/>
              <w:adjustRightInd w:val="0"/>
              <w:spacing w:after="0" w:line="240" w:lineRule="auto"/>
              <w:ind w:left="360"/>
              <w:jc w:val="right"/>
              <w:rPr>
                <w:b/>
              </w:rPr>
            </w:pPr>
            <w:r w:rsidRPr="006F495C">
              <w:rPr>
                <w:b/>
              </w:rPr>
              <w:t>Total Mark</w:t>
            </w:r>
            <w:r w:rsidRPr="006F495C">
              <w:rPr>
                <w:b/>
              </w:rPr>
              <w:br/>
            </w:r>
          </w:p>
        </w:tc>
        <w:tc>
          <w:tcPr>
            <w:tcW w:w="1417" w:type="dxa"/>
            <w:tcBorders>
              <w:top w:val="single" w:sz="4" w:space="0" w:color="000000"/>
              <w:left w:val="single" w:sz="4" w:space="0" w:color="000000"/>
              <w:bottom w:val="single" w:sz="4" w:space="0" w:color="000000"/>
              <w:right w:val="single" w:sz="4" w:space="0" w:color="000000"/>
            </w:tcBorders>
            <w:vAlign w:val="center"/>
          </w:tcPr>
          <w:p w:rsidR="00271CF1" w:rsidRPr="00BA71D4" w:rsidRDefault="00271CF1" w:rsidP="00BA71D4">
            <w:pPr>
              <w:tabs>
                <w:tab w:val="left" w:pos="3960"/>
              </w:tabs>
              <w:spacing w:after="0" w:line="240" w:lineRule="auto"/>
              <w:jc w:val="center"/>
              <w:rPr>
                <w:b/>
              </w:rPr>
            </w:pPr>
            <w:r w:rsidRPr="00BA71D4">
              <w:rPr>
                <w:b/>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271CF1" w:rsidRPr="006F495C" w:rsidRDefault="00271CF1" w:rsidP="00BA71D4">
            <w:pPr>
              <w:tabs>
                <w:tab w:val="left" w:pos="3960"/>
              </w:tabs>
              <w:spacing w:after="0" w:line="240" w:lineRule="auto"/>
            </w:pPr>
          </w:p>
        </w:tc>
      </w:tr>
    </w:tbl>
    <w:p w:rsidR="00BA71D4" w:rsidRDefault="00BA71D4" w:rsidP="00BA71D4">
      <w:pPr>
        <w:tabs>
          <w:tab w:val="left" w:pos="3960"/>
        </w:tabs>
        <w:spacing w:line="240" w:lineRule="auto"/>
        <w:ind w:right="-1039"/>
      </w:pPr>
    </w:p>
    <w:p w:rsidR="00BA71D4" w:rsidRDefault="00BA71D4" w:rsidP="00BA71D4">
      <w:pPr>
        <w:tabs>
          <w:tab w:val="left" w:pos="3960"/>
        </w:tabs>
        <w:spacing w:line="240" w:lineRule="auto"/>
        <w:ind w:right="-1039"/>
        <w:jc w:val="center"/>
        <w:rPr>
          <w:b/>
          <w:i/>
        </w:rPr>
      </w:pPr>
      <w:r>
        <w:rPr>
          <w:b/>
          <w:i/>
        </w:rPr>
        <w:t>NO ROUNDING OF MARKS</w:t>
      </w:r>
    </w:p>
    <w:p w:rsidR="00BA71D4" w:rsidRDefault="00BA71D4" w:rsidP="00BA71D4">
      <w:pPr>
        <w:tabs>
          <w:tab w:val="left" w:pos="3960"/>
        </w:tabs>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BA71D4" w:rsidRDefault="00BA71D4" w:rsidP="00BA71D4">
      <w:pPr>
        <w:tabs>
          <w:tab w:val="left" w:pos="3960"/>
        </w:tabs>
        <w:spacing w:line="240" w:lineRule="auto"/>
        <w:ind w:right="-1039"/>
      </w:pPr>
    </w:p>
    <w:p w:rsidR="00BA71D4" w:rsidRPr="00BA71D4" w:rsidRDefault="00BA71D4" w:rsidP="00BA71D4">
      <w:pPr>
        <w:tabs>
          <w:tab w:val="left" w:pos="3960"/>
        </w:tabs>
        <w:spacing w:line="240" w:lineRule="auto"/>
        <w:ind w:right="-1039"/>
        <w:jc w:val="center"/>
      </w:pPr>
      <w:r>
        <w:t>External Authenticator's Signature: ............................................................   Date: ...............................</w:t>
      </w:r>
    </w:p>
    <w:sectPr w:rsidR="00BA71D4" w:rsidRPr="00BA71D4" w:rsidSect="00CC11B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267B" w:rsidRDefault="0000267B" w:rsidP="008F164E">
      <w:pPr>
        <w:spacing w:after="0" w:line="240" w:lineRule="auto"/>
      </w:pPr>
      <w:r>
        <w:separator/>
      </w:r>
    </w:p>
  </w:endnote>
  <w:endnote w:type="continuationSeparator" w:id="0">
    <w:p w:rsidR="0000267B" w:rsidRDefault="0000267B"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28B8" w:rsidRDefault="00F12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3B29" w:rsidRPr="00BA71D4" w:rsidRDefault="00BA71D4" w:rsidP="00BA71D4">
    <w:pPr>
      <w:pStyle w:val="Footer"/>
      <w:rPr>
        <w:i/>
      </w:rPr>
    </w:pPr>
    <w:r>
      <w:rPr>
        <w:i/>
      </w:rPr>
      <w:t>D</w:t>
    </w:r>
    <w:r w:rsidR="00F128B8">
      <w:rPr>
        <w:i/>
      </w:rPr>
      <w:t>oc No: 5N2985-02</w:t>
    </w:r>
    <w:r>
      <w:rPr>
        <w:i/>
      </w:rPr>
      <w:tab/>
      <w:t>Eff</w:t>
    </w:r>
    <w:r w:rsidR="00F128B8">
      <w:rPr>
        <w:i/>
      </w:rPr>
      <w:t>ective Date: 1st September 2020</w:t>
    </w:r>
    <w:r>
      <w:rPr>
        <w:i/>
      </w:rPr>
      <w:tab/>
      <w:t xml:space="preserve">Page </w:t>
    </w:r>
    <w:r>
      <w:rPr>
        <w:i/>
      </w:rPr>
      <w:fldChar w:fldCharType="begin"/>
    </w:r>
    <w:r>
      <w:rPr>
        <w:i/>
      </w:rPr>
      <w:instrText xml:space="preserve"> PAGE  \* Arabic  \* MERGEFORMAT </w:instrText>
    </w:r>
    <w:r>
      <w:rPr>
        <w:i/>
      </w:rPr>
      <w:fldChar w:fldCharType="separate"/>
    </w:r>
    <w:r w:rsidR="00F128B8">
      <w:rPr>
        <w:i/>
        <w:noProof/>
      </w:rPr>
      <w:t>8</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F128B8">
      <w:rPr>
        <w:i/>
        <w:noProof/>
      </w:rPr>
      <w:t>8</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28B8" w:rsidRDefault="00F12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267B" w:rsidRDefault="0000267B" w:rsidP="008F164E">
      <w:pPr>
        <w:spacing w:after="0" w:line="240" w:lineRule="auto"/>
      </w:pPr>
      <w:r>
        <w:separator/>
      </w:r>
    </w:p>
  </w:footnote>
  <w:footnote w:type="continuationSeparator" w:id="0">
    <w:p w:rsidR="0000267B" w:rsidRDefault="0000267B"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28B8" w:rsidRDefault="00F12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3B29" w:rsidRPr="00BA71D4" w:rsidRDefault="00BA71D4" w:rsidP="00BA71D4">
    <w:pPr>
      <w:pStyle w:val="NoSpacing"/>
      <w:rPr>
        <w:sz w:val="20"/>
      </w:rPr>
    </w:pPr>
    <w:r>
      <w:t>Laois and Offaly ETB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28B8" w:rsidRDefault="00F12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C7A09"/>
    <w:multiLevelType w:val="hybridMultilevel"/>
    <w:tmpl w:val="E7EAB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F0F53D2"/>
    <w:multiLevelType w:val="hybridMultilevel"/>
    <w:tmpl w:val="118A1C5E"/>
    <w:lvl w:ilvl="0" w:tplc="85AED050">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78314E"/>
    <w:multiLevelType w:val="hybridMultilevel"/>
    <w:tmpl w:val="67C217A8"/>
    <w:lvl w:ilvl="0" w:tplc="2150707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4476C4"/>
    <w:multiLevelType w:val="hybridMultilevel"/>
    <w:tmpl w:val="4152741C"/>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5" w15:restartNumberingAfterBreak="0">
    <w:nsid w:val="212379D8"/>
    <w:multiLevelType w:val="hybridMultilevel"/>
    <w:tmpl w:val="48648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F9760D"/>
    <w:multiLevelType w:val="hybridMultilevel"/>
    <w:tmpl w:val="0EF088E6"/>
    <w:lvl w:ilvl="0" w:tplc="0409000F">
      <w:start w:val="1"/>
      <w:numFmt w:val="decimal"/>
      <w:lvlText w:val="%1."/>
      <w:lvlJc w:val="left"/>
      <w:pPr>
        <w:tabs>
          <w:tab w:val="num" w:pos="1080"/>
        </w:tabs>
        <w:ind w:left="1080" w:hanging="360"/>
      </w:pPr>
    </w:lvl>
    <w:lvl w:ilvl="1" w:tplc="04090017">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2247A9A"/>
    <w:multiLevelType w:val="hybridMultilevel"/>
    <w:tmpl w:val="4BC89468"/>
    <w:lvl w:ilvl="0" w:tplc="5562E38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8" w15:restartNumberingAfterBreak="0">
    <w:nsid w:val="24B560CF"/>
    <w:multiLevelType w:val="hybridMultilevel"/>
    <w:tmpl w:val="782E0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976B05"/>
    <w:multiLevelType w:val="hybridMultilevel"/>
    <w:tmpl w:val="E6DE6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96D9A"/>
    <w:multiLevelType w:val="hybridMultilevel"/>
    <w:tmpl w:val="62FCD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67FDF"/>
    <w:multiLevelType w:val="hybridMultilevel"/>
    <w:tmpl w:val="8D74106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D72E47"/>
    <w:multiLevelType w:val="hybridMultilevel"/>
    <w:tmpl w:val="181EB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BE17C8"/>
    <w:multiLevelType w:val="hybridMultilevel"/>
    <w:tmpl w:val="176256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88B49FB"/>
    <w:multiLevelType w:val="hybridMultilevel"/>
    <w:tmpl w:val="B9268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B545DC"/>
    <w:multiLevelType w:val="hybridMultilevel"/>
    <w:tmpl w:val="A1B8A6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36476A6"/>
    <w:multiLevelType w:val="hybridMultilevel"/>
    <w:tmpl w:val="03F8B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1466EB"/>
    <w:multiLevelType w:val="hybridMultilevel"/>
    <w:tmpl w:val="17DE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7F1A8C"/>
    <w:multiLevelType w:val="hybridMultilevel"/>
    <w:tmpl w:val="4CAE4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1A39A8"/>
    <w:multiLevelType w:val="hybridMultilevel"/>
    <w:tmpl w:val="209AFB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D0E5266"/>
    <w:multiLevelType w:val="hybridMultilevel"/>
    <w:tmpl w:val="95683B60"/>
    <w:lvl w:ilvl="0" w:tplc="36FA78B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6"/>
  </w:num>
  <w:num w:numId="3">
    <w:abstractNumId w:val="11"/>
  </w:num>
  <w:num w:numId="4">
    <w:abstractNumId w:val="13"/>
  </w:num>
  <w:num w:numId="5">
    <w:abstractNumId w:val="19"/>
  </w:num>
  <w:num w:numId="6">
    <w:abstractNumId w:val="5"/>
  </w:num>
  <w:num w:numId="7">
    <w:abstractNumId w:val="8"/>
  </w:num>
  <w:num w:numId="8">
    <w:abstractNumId w:val="10"/>
  </w:num>
  <w:num w:numId="9">
    <w:abstractNumId w:val="14"/>
  </w:num>
  <w:num w:numId="10">
    <w:abstractNumId w:val="17"/>
  </w:num>
  <w:num w:numId="11">
    <w:abstractNumId w:val="12"/>
  </w:num>
  <w:num w:numId="12">
    <w:abstractNumId w:val="16"/>
  </w:num>
  <w:num w:numId="13">
    <w:abstractNumId w:val="9"/>
  </w:num>
  <w:num w:numId="14">
    <w:abstractNumId w:val="0"/>
  </w:num>
  <w:num w:numId="15">
    <w:abstractNumId w:val="18"/>
  </w:num>
  <w:num w:numId="16">
    <w:abstractNumId w:val="3"/>
  </w:num>
  <w:num w:numId="17">
    <w:abstractNumId w:val="20"/>
  </w:num>
  <w:num w:numId="18">
    <w:abstractNumId w:val="2"/>
  </w:num>
  <w:num w:numId="19">
    <w:abstractNumId w:val="1"/>
    <w:lvlOverride w:ilvl="0"/>
    <w:lvlOverride w:ilvl="1"/>
    <w:lvlOverride w:ilvl="2"/>
    <w:lvlOverride w:ilvl="3"/>
    <w:lvlOverride w:ilvl="4"/>
    <w:lvlOverride w:ilvl="5"/>
    <w:lvlOverride w:ilvl="6"/>
    <w:lvlOverride w:ilvl="7"/>
    <w:lvlOverride w:ilvl="8"/>
  </w:num>
  <w:num w:numId="20">
    <w:abstractNumId w:val="1"/>
  </w:num>
  <w:num w:numId="21">
    <w:abstractNumId w:val="15"/>
  </w:num>
  <w:num w:numId="2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267B"/>
    <w:rsid w:val="0001016D"/>
    <w:rsid w:val="00015C17"/>
    <w:rsid w:val="000232CF"/>
    <w:rsid w:val="000409CB"/>
    <w:rsid w:val="00040DC6"/>
    <w:rsid w:val="00044365"/>
    <w:rsid w:val="00047F89"/>
    <w:rsid w:val="00062D30"/>
    <w:rsid w:val="000738BE"/>
    <w:rsid w:val="00075ACD"/>
    <w:rsid w:val="00085442"/>
    <w:rsid w:val="00093860"/>
    <w:rsid w:val="000A4E3F"/>
    <w:rsid w:val="000B665D"/>
    <w:rsid w:val="000F630A"/>
    <w:rsid w:val="00101F04"/>
    <w:rsid w:val="00104785"/>
    <w:rsid w:val="00111C37"/>
    <w:rsid w:val="0011650E"/>
    <w:rsid w:val="0016506A"/>
    <w:rsid w:val="00171CDE"/>
    <w:rsid w:val="001842E4"/>
    <w:rsid w:val="00184444"/>
    <w:rsid w:val="00191AF8"/>
    <w:rsid w:val="00196360"/>
    <w:rsid w:val="001B0C33"/>
    <w:rsid w:val="00271CF1"/>
    <w:rsid w:val="00272860"/>
    <w:rsid w:val="0027734B"/>
    <w:rsid w:val="002B7B95"/>
    <w:rsid w:val="002C0768"/>
    <w:rsid w:val="002F38FC"/>
    <w:rsid w:val="002F504C"/>
    <w:rsid w:val="002F577E"/>
    <w:rsid w:val="00304630"/>
    <w:rsid w:val="0030526B"/>
    <w:rsid w:val="003247FD"/>
    <w:rsid w:val="0032512A"/>
    <w:rsid w:val="00343B9F"/>
    <w:rsid w:val="00355664"/>
    <w:rsid w:val="003A480F"/>
    <w:rsid w:val="003D1861"/>
    <w:rsid w:val="003E2AEA"/>
    <w:rsid w:val="003E62A8"/>
    <w:rsid w:val="00426D6B"/>
    <w:rsid w:val="00427DB8"/>
    <w:rsid w:val="004602DB"/>
    <w:rsid w:val="004720D8"/>
    <w:rsid w:val="00477E46"/>
    <w:rsid w:val="004929F3"/>
    <w:rsid w:val="004C18BA"/>
    <w:rsid w:val="004D3107"/>
    <w:rsid w:val="004F7194"/>
    <w:rsid w:val="005009BD"/>
    <w:rsid w:val="00515684"/>
    <w:rsid w:val="00526301"/>
    <w:rsid w:val="00570CCC"/>
    <w:rsid w:val="00580648"/>
    <w:rsid w:val="005A1A63"/>
    <w:rsid w:val="005A2AB5"/>
    <w:rsid w:val="005D1156"/>
    <w:rsid w:val="005D1D5F"/>
    <w:rsid w:val="005D2894"/>
    <w:rsid w:val="005E618F"/>
    <w:rsid w:val="005F1E31"/>
    <w:rsid w:val="006059C2"/>
    <w:rsid w:val="00620B22"/>
    <w:rsid w:val="006406F0"/>
    <w:rsid w:val="006417F7"/>
    <w:rsid w:val="006707FF"/>
    <w:rsid w:val="00676B55"/>
    <w:rsid w:val="00691024"/>
    <w:rsid w:val="006B2E86"/>
    <w:rsid w:val="006C2028"/>
    <w:rsid w:val="006F3C3F"/>
    <w:rsid w:val="006F495C"/>
    <w:rsid w:val="00701B87"/>
    <w:rsid w:val="0070234A"/>
    <w:rsid w:val="00703A64"/>
    <w:rsid w:val="00711EA9"/>
    <w:rsid w:val="007210F8"/>
    <w:rsid w:val="00725EA9"/>
    <w:rsid w:val="00731D3D"/>
    <w:rsid w:val="00757AD6"/>
    <w:rsid w:val="00777F99"/>
    <w:rsid w:val="007972D9"/>
    <w:rsid w:val="007A3D10"/>
    <w:rsid w:val="007B233C"/>
    <w:rsid w:val="007E2516"/>
    <w:rsid w:val="007F16C2"/>
    <w:rsid w:val="007F2B20"/>
    <w:rsid w:val="00813550"/>
    <w:rsid w:val="0082306E"/>
    <w:rsid w:val="008318DD"/>
    <w:rsid w:val="00831E1D"/>
    <w:rsid w:val="008440C0"/>
    <w:rsid w:val="00846E29"/>
    <w:rsid w:val="008539F8"/>
    <w:rsid w:val="00883045"/>
    <w:rsid w:val="00885274"/>
    <w:rsid w:val="008A4F91"/>
    <w:rsid w:val="008B7ABF"/>
    <w:rsid w:val="008C5341"/>
    <w:rsid w:val="008D4F49"/>
    <w:rsid w:val="008F0234"/>
    <w:rsid w:val="008F164E"/>
    <w:rsid w:val="00900CAA"/>
    <w:rsid w:val="0091235E"/>
    <w:rsid w:val="00917F01"/>
    <w:rsid w:val="009246C1"/>
    <w:rsid w:val="00927645"/>
    <w:rsid w:val="00930C72"/>
    <w:rsid w:val="00947A9C"/>
    <w:rsid w:val="00951CFA"/>
    <w:rsid w:val="009523AC"/>
    <w:rsid w:val="009554DF"/>
    <w:rsid w:val="00966D6B"/>
    <w:rsid w:val="009958A5"/>
    <w:rsid w:val="009B77AF"/>
    <w:rsid w:val="009C6BC9"/>
    <w:rsid w:val="009D1887"/>
    <w:rsid w:val="009D607F"/>
    <w:rsid w:val="009E0454"/>
    <w:rsid w:val="00A077BD"/>
    <w:rsid w:val="00A1237B"/>
    <w:rsid w:val="00A2183B"/>
    <w:rsid w:val="00A36DD7"/>
    <w:rsid w:val="00A41E5C"/>
    <w:rsid w:val="00A74B62"/>
    <w:rsid w:val="00A84CE9"/>
    <w:rsid w:val="00A90624"/>
    <w:rsid w:val="00A9127B"/>
    <w:rsid w:val="00A91749"/>
    <w:rsid w:val="00AB191C"/>
    <w:rsid w:val="00AB6244"/>
    <w:rsid w:val="00AB6C2F"/>
    <w:rsid w:val="00AD0BB2"/>
    <w:rsid w:val="00AF0AAA"/>
    <w:rsid w:val="00AF5F3E"/>
    <w:rsid w:val="00B03D40"/>
    <w:rsid w:val="00B06615"/>
    <w:rsid w:val="00B11067"/>
    <w:rsid w:val="00B272E9"/>
    <w:rsid w:val="00B33966"/>
    <w:rsid w:val="00B35017"/>
    <w:rsid w:val="00B44C8C"/>
    <w:rsid w:val="00B64767"/>
    <w:rsid w:val="00B66D33"/>
    <w:rsid w:val="00B80A7D"/>
    <w:rsid w:val="00B8377D"/>
    <w:rsid w:val="00B87F77"/>
    <w:rsid w:val="00BA71D4"/>
    <w:rsid w:val="00BB1ECD"/>
    <w:rsid w:val="00BB6323"/>
    <w:rsid w:val="00BC1A2D"/>
    <w:rsid w:val="00BC1C4C"/>
    <w:rsid w:val="00BD2E80"/>
    <w:rsid w:val="00BD47DB"/>
    <w:rsid w:val="00BF5FD3"/>
    <w:rsid w:val="00C028BD"/>
    <w:rsid w:val="00C27F0F"/>
    <w:rsid w:val="00C54D46"/>
    <w:rsid w:val="00C566C8"/>
    <w:rsid w:val="00C57AF9"/>
    <w:rsid w:val="00C60063"/>
    <w:rsid w:val="00C61268"/>
    <w:rsid w:val="00C84A19"/>
    <w:rsid w:val="00C8516A"/>
    <w:rsid w:val="00C907AF"/>
    <w:rsid w:val="00CA019E"/>
    <w:rsid w:val="00CB3BC3"/>
    <w:rsid w:val="00CC11BA"/>
    <w:rsid w:val="00CE4B8B"/>
    <w:rsid w:val="00CE7E09"/>
    <w:rsid w:val="00D01B9F"/>
    <w:rsid w:val="00D02087"/>
    <w:rsid w:val="00D130D9"/>
    <w:rsid w:val="00D374E6"/>
    <w:rsid w:val="00D62ECD"/>
    <w:rsid w:val="00D74646"/>
    <w:rsid w:val="00D95D77"/>
    <w:rsid w:val="00DA6FE5"/>
    <w:rsid w:val="00DC6C1D"/>
    <w:rsid w:val="00DD621B"/>
    <w:rsid w:val="00DD6E4D"/>
    <w:rsid w:val="00DF3947"/>
    <w:rsid w:val="00E02303"/>
    <w:rsid w:val="00E251B2"/>
    <w:rsid w:val="00E349BC"/>
    <w:rsid w:val="00E7552D"/>
    <w:rsid w:val="00E87F47"/>
    <w:rsid w:val="00E90D9B"/>
    <w:rsid w:val="00EA0627"/>
    <w:rsid w:val="00EB11D7"/>
    <w:rsid w:val="00EB1BB7"/>
    <w:rsid w:val="00EB5FF0"/>
    <w:rsid w:val="00ED4865"/>
    <w:rsid w:val="00ED6C96"/>
    <w:rsid w:val="00ED6E5E"/>
    <w:rsid w:val="00EE2A0C"/>
    <w:rsid w:val="00EF3AA5"/>
    <w:rsid w:val="00EF5EBD"/>
    <w:rsid w:val="00F117C5"/>
    <w:rsid w:val="00F128B8"/>
    <w:rsid w:val="00F16257"/>
    <w:rsid w:val="00F17D14"/>
    <w:rsid w:val="00F27B08"/>
    <w:rsid w:val="00F32074"/>
    <w:rsid w:val="00F44502"/>
    <w:rsid w:val="00F51B51"/>
    <w:rsid w:val="00F6045D"/>
    <w:rsid w:val="00F70BD8"/>
    <w:rsid w:val="00F71822"/>
    <w:rsid w:val="00F829C1"/>
    <w:rsid w:val="00F83AD7"/>
    <w:rsid w:val="00F940D6"/>
    <w:rsid w:val="00FA005E"/>
    <w:rsid w:val="00FB3B29"/>
    <w:rsid w:val="00FB4E1D"/>
    <w:rsid w:val="00FC707F"/>
    <w:rsid w:val="00FD3D02"/>
    <w:rsid w:val="00FE555B"/>
    <w:rsid w:val="00FF1A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81D6B79B-3E07-413D-97E1-7E646971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164E"/>
    <w:pPr>
      <w:spacing w:after="200" w:line="276" w:lineRule="auto"/>
    </w:pPr>
    <w:rPr>
      <w:rFonts w:eastAsia="Times New Roman" w:cs="Calibri"/>
      <w:sz w:val="22"/>
      <w:szCs w:val="22"/>
      <w:lang w:eastAsia="en-US"/>
    </w:rPr>
  </w:style>
  <w:style w:type="paragraph" w:styleId="Heading1">
    <w:name w:val="heading 1"/>
    <w:basedOn w:val="Normal"/>
    <w:next w:val="Normal"/>
    <w:link w:val="Heading1Char"/>
    <w:qFormat/>
    <w:rsid w:val="00B03D40"/>
    <w:pPr>
      <w:keepNext/>
      <w:numPr>
        <w:numId w:val="22"/>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qFormat/>
    <w:rsid w:val="00B03D40"/>
    <w:pPr>
      <w:keepNext/>
      <w:shd w:val="clear" w:color="auto" w:fill="E2EFD9"/>
      <w:spacing w:before="160" w:after="160"/>
      <w:ind w:left="357" w:hanging="357"/>
      <w:outlineLvl w:val="1"/>
    </w:pPr>
    <w:rPr>
      <w:rFonts w:eastAsia="Calibri"/>
      <w:b/>
      <w:bCs/>
      <w:iCs/>
      <w:szCs w:val="28"/>
      <w:lang w:val="x-none" w:eastAsia="x-none"/>
    </w:rPr>
  </w:style>
  <w:style w:type="paragraph" w:styleId="Heading3">
    <w:name w:val="heading 3"/>
    <w:basedOn w:val="Normal"/>
    <w:next w:val="Normal"/>
    <w:link w:val="Heading3Char"/>
    <w:qFormat/>
    <w:rsid w:val="00B03D40"/>
    <w:pPr>
      <w:keepNext/>
      <w:pBdr>
        <w:top w:val="single" w:sz="6" w:space="1" w:color="auto"/>
        <w:bottom w:val="single" w:sz="6" w:space="1" w:color="auto"/>
      </w:pBdr>
      <w:spacing w:after="160" w:line="240" w:lineRule="auto"/>
      <w:ind w:left="425"/>
      <w:outlineLvl w:val="2"/>
    </w:pPr>
    <w:rPr>
      <w:rFonts w:eastAsia="Calibri"/>
      <w:bCs/>
      <w:szCs w:val="26"/>
      <w:lang w:val="x-none" w:eastAsia="x-none"/>
    </w:rPr>
  </w:style>
  <w:style w:type="paragraph" w:styleId="Heading4">
    <w:name w:val="heading 4"/>
    <w:basedOn w:val="Normal"/>
    <w:next w:val="Normal"/>
    <w:link w:val="Heading4Char"/>
    <w:qFormat/>
    <w:rsid w:val="00B03D40"/>
    <w:pPr>
      <w:keepNext/>
      <w:spacing w:before="240" w:after="60"/>
      <w:outlineLvl w:val="3"/>
    </w:pPr>
    <w:rPr>
      <w:rFonts w:eastAsia="Calibri"/>
      <w:b/>
      <w:bCs/>
      <w:sz w:val="28"/>
      <w:szCs w:val="28"/>
      <w:lang w:val="x-none" w:eastAsia="x-none"/>
    </w:rPr>
  </w:style>
  <w:style w:type="paragraph" w:styleId="Heading6">
    <w:name w:val="heading 6"/>
    <w:basedOn w:val="Normal"/>
    <w:next w:val="Normal"/>
    <w:link w:val="Heading6Char"/>
    <w:qFormat/>
    <w:rsid w:val="00B03D40"/>
    <w:pPr>
      <w:spacing w:before="240" w:after="60"/>
      <w:outlineLvl w:val="5"/>
    </w:pPr>
    <w:rPr>
      <w:rFonts w:eastAsia="Calibri"/>
      <w:b/>
      <w:bCs/>
      <w:sz w:val="20"/>
      <w:szCs w:val="2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B03D40"/>
    <w:rPr>
      <w:rFonts w:eastAsia="MS Gothic" w:cs="Calibri"/>
      <w:b/>
      <w:bCs/>
      <w:kern w:val="32"/>
      <w:sz w:val="22"/>
      <w:szCs w:val="32"/>
      <w:shd w:val="clear" w:color="auto" w:fill="E2EFD9"/>
      <w:lang w:val="en-GB" w:eastAsia="x-none"/>
    </w:rPr>
  </w:style>
  <w:style w:type="character" w:customStyle="1" w:styleId="Heading2Char">
    <w:name w:val="Heading 2 Char"/>
    <w:link w:val="Heading2"/>
    <w:locked/>
    <w:rsid w:val="00B03D40"/>
    <w:rPr>
      <w:rFonts w:cs="Calibri"/>
      <w:b/>
      <w:bCs/>
      <w:iCs/>
      <w:sz w:val="22"/>
      <w:szCs w:val="28"/>
      <w:shd w:val="clear" w:color="auto" w:fill="E2EFD9"/>
      <w:lang w:val="x-none" w:eastAsia="x-none"/>
    </w:rPr>
  </w:style>
  <w:style w:type="character" w:customStyle="1" w:styleId="Heading3Char">
    <w:name w:val="Heading 3 Char"/>
    <w:link w:val="Heading3"/>
    <w:locked/>
    <w:rsid w:val="00B03D40"/>
    <w:rPr>
      <w:rFonts w:cs="Calibri"/>
      <w:bCs/>
      <w:sz w:val="22"/>
      <w:szCs w:val="26"/>
      <w:lang w:val="x-none" w:eastAsia="x-none"/>
    </w:rPr>
  </w:style>
  <w:style w:type="character" w:customStyle="1" w:styleId="Heading4Char">
    <w:name w:val="Heading 4 Char"/>
    <w:link w:val="Heading4"/>
    <w:semiHidden/>
    <w:locked/>
    <w:rsid w:val="00B03D40"/>
    <w:rPr>
      <w:rFonts w:ascii="Calibri" w:hAnsi="Calibri" w:cs="Times New Roman"/>
      <w:b/>
      <w:bCs/>
      <w:sz w:val="28"/>
      <w:szCs w:val="28"/>
    </w:rPr>
  </w:style>
  <w:style w:type="character" w:customStyle="1" w:styleId="Heading6Char">
    <w:name w:val="Heading 6 Char"/>
    <w:link w:val="Heading6"/>
    <w:semiHidden/>
    <w:locked/>
    <w:rsid w:val="00B03D40"/>
    <w:rPr>
      <w:rFonts w:ascii="Calibri" w:hAnsi="Calibri" w:cs="Times New Roman"/>
      <w:b/>
      <w:bCs/>
    </w:rPr>
  </w:style>
  <w:style w:type="paragraph" w:styleId="TOC1">
    <w:name w:val="toc 1"/>
    <w:basedOn w:val="Normal"/>
    <w:next w:val="Normal"/>
    <w:autoRedefine/>
    <w:semiHidden/>
    <w:rsid w:val="00B03D40"/>
    <w:pPr>
      <w:spacing w:after="100"/>
    </w:pPr>
    <w:rPr>
      <w:rFonts w:eastAsia="Calibri"/>
      <w:lang w:val="en-US"/>
    </w:rPr>
  </w:style>
  <w:style w:type="paragraph" w:styleId="TOC3">
    <w:name w:val="toc 3"/>
    <w:basedOn w:val="Normal"/>
    <w:next w:val="Normal"/>
    <w:autoRedefine/>
    <w:semiHidden/>
    <w:rsid w:val="00B03D40"/>
    <w:pPr>
      <w:spacing w:after="100"/>
      <w:ind w:left="440"/>
    </w:pPr>
    <w:rPr>
      <w:rFonts w:eastAsia="Calibri"/>
      <w:lang w:val="en-US"/>
    </w:rPr>
  </w:style>
  <w:style w:type="character" w:styleId="Strong">
    <w:name w:val="Strong"/>
    <w:qFormat/>
    <w:rsid w:val="00B03D40"/>
    <w:rPr>
      <w:rFonts w:cs="Times New Roman"/>
      <w:b/>
      <w:bCs/>
    </w:rPr>
  </w:style>
  <w:style w:type="paragraph" w:styleId="ListParagraph">
    <w:name w:val="List Paragraph"/>
    <w:basedOn w:val="Normal"/>
    <w:link w:val="ListParagraphChar"/>
    <w:qFormat/>
    <w:rsid w:val="00B03D40"/>
    <w:pPr>
      <w:ind w:left="720"/>
    </w:pPr>
    <w:rPr>
      <w:rFonts w:eastAsia="Calibri"/>
      <w:sz w:val="20"/>
      <w:szCs w:val="20"/>
      <w:lang w:val="x-none" w:eastAsia="x-none"/>
    </w:rPr>
  </w:style>
  <w:style w:type="character" w:customStyle="1" w:styleId="ListParagraphChar">
    <w:name w:val="List Paragraph Char"/>
    <w:link w:val="ListParagraph"/>
    <w:locked/>
    <w:rsid w:val="00B03D40"/>
    <w:rPr>
      <w:rFonts w:cs="Times New Roman"/>
    </w:rPr>
  </w:style>
  <w:style w:type="paragraph" w:styleId="TOCHeading">
    <w:name w:val="TOC Heading"/>
    <w:basedOn w:val="Heading1"/>
    <w:next w:val="Normal"/>
    <w:qFormat/>
    <w:rsid w:val="00B03D40"/>
    <w:pPr>
      <w:keepLines/>
      <w:spacing w:before="480" w:after="0" w:line="276" w:lineRule="auto"/>
      <w:outlineLvl w:val="9"/>
    </w:pPr>
    <w:rPr>
      <w:rFonts w:ascii="Cambria" w:eastAsia="Calibri" w:hAnsi="Cambria"/>
      <w:color w:val="365F91"/>
      <w:kern w:val="0"/>
      <w:sz w:val="28"/>
      <w:szCs w:val="28"/>
      <w:lang w:val="en-US"/>
    </w:rPr>
  </w:style>
  <w:style w:type="paragraph" w:customStyle="1" w:styleId="ColorfulList-Accent11">
    <w:name w:val="Colorful List - Accent 11"/>
    <w:basedOn w:val="Normal"/>
    <w:rsid w:val="00B03D40"/>
    <w:pPr>
      <w:spacing w:after="0" w:line="240" w:lineRule="auto"/>
      <w:ind w:left="720"/>
    </w:pPr>
    <w:rPr>
      <w:lang w:val="en-GB"/>
    </w:rPr>
  </w:style>
  <w:style w:type="paragraph" w:styleId="Header">
    <w:name w:val="header"/>
    <w:basedOn w:val="Normal"/>
    <w:link w:val="HeaderChar"/>
    <w:rsid w:val="008F164E"/>
    <w:pPr>
      <w:tabs>
        <w:tab w:val="center" w:pos="4513"/>
        <w:tab w:val="right" w:pos="9026"/>
      </w:tabs>
      <w:spacing w:after="0" w:line="240" w:lineRule="auto"/>
    </w:pPr>
    <w:rPr>
      <w:rFonts w:eastAsia="Calibri"/>
      <w:sz w:val="20"/>
      <w:szCs w:val="20"/>
      <w:lang w:val="x-none" w:eastAsia="x-none"/>
    </w:rPr>
  </w:style>
  <w:style w:type="character" w:customStyle="1" w:styleId="HeaderChar">
    <w:name w:val="Header Char"/>
    <w:link w:val="Header"/>
    <w:locked/>
    <w:rsid w:val="008F164E"/>
    <w:rPr>
      <w:rFonts w:cs="Times New Roman"/>
    </w:rPr>
  </w:style>
  <w:style w:type="paragraph" w:styleId="Footer">
    <w:name w:val="footer"/>
    <w:basedOn w:val="Normal"/>
    <w:link w:val="FooterChar"/>
    <w:rsid w:val="008F164E"/>
    <w:pPr>
      <w:tabs>
        <w:tab w:val="center" w:pos="4513"/>
        <w:tab w:val="right" w:pos="9026"/>
      </w:tabs>
      <w:spacing w:after="0" w:line="240" w:lineRule="auto"/>
    </w:pPr>
    <w:rPr>
      <w:rFonts w:eastAsia="Calibri"/>
      <w:sz w:val="20"/>
      <w:szCs w:val="20"/>
      <w:lang w:val="x-none" w:eastAsia="x-none"/>
    </w:rPr>
  </w:style>
  <w:style w:type="character" w:customStyle="1" w:styleId="FooterChar">
    <w:name w:val="Footer Char"/>
    <w:link w:val="Footer"/>
    <w:locked/>
    <w:rsid w:val="008F164E"/>
    <w:rPr>
      <w:rFonts w:cs="Times New Roman"/>
    </w:rPr>
  </w:style>
  <w:style w:type="table" w:styleId="TableGrid">
    <w:name w:val="Table Grid"/>
    <w:basedOn w:val="TableNormal"/>
    <w:rsid w:val="008F164E"/>
    <w:rPr>
      <w:rFonts w:eastAsia="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7E2516"/>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9E0454"/>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locked/>
    <w:rsid w:val="009E0454"/>
    <w:rPr>
      <w:rFonts w:ascii="Tahoma" w:eastAsia="Times New Roman" w:hAnsi="Tahoma" w:cs="Tahoma"/>
      <w:sz w:val="16"/>
      <w:szCs w:val="16"/>
    </w:rPr>
  </w:style>
  <w:style w:type="paragraph" w:styleId="NoSpacing">
    <w:name w:val="No Spacing"/>
    <w:uiPriority w:val="1"/>
    <w:qFormat/>
    <w:rsid w:val="00BA71D4"/>
    <w:pPr>
      <w:spacing w:after="200" w:line="276" w:lineRule="auto"/>
      <w:ind w:left="425"/>
    </w:pPr>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115"/>
          <w:marBottom w:val="0"/>
          <w:divBdr>
            <w:top w:val="none" w:sz="0" w:space="0" w:color="auto"/>
            <w:left w:val="none" w:sz="0" w:space="0" w:color="auto"/>
            <w:bottom w:val="none" w:sz="0" w:space="0" w:color="auto"/>
            <w:right w:val="none" w:sz="0" w:space="0" w:color="auto"/>
          </w:divBdr>
        </w:div>
      </w:divsChild>
    </w:div>
    <w:div w:id="80808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F867F-FE26-4589-9850-AFF90B188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0CEFA-BAC1-421F-8141-D7C4EC629109}">
  <ds:schemaRefs>
    <ds:schemaRef ds:uri="http://schemas.microsoft.com/sharepoint/v3/contenttype/forms"/>
  </ds:schemaRefs>
</ds:datastoreItem>
</file>

<file path=customXml/itemProps3.xml><?xml version="1.0" encoding="utf-8"?>
<ds:datastoreItem xmlns:ds="http://schemas.openxmlformats.org/officeDocument/2006/customXml" ds:itemID="{AAB88F83-C6C8-4797-A75A-2AA8E26121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1857</Words>
  <Characters>10586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CITY OF DUBLIN VOCATIONAL EDUCATION COMMITTEE</vt:lpstr>
    </vt:vector>
  </TitlesOfParts>
  <Company>Microsoft</Company>
  <LinksUpToDate>false</LinksUpToDate>
  <CharactersWithSpaces>12419</CharactersWithSpaces>
  <SharedDoc>false</SharedDoc>
  <HLinks>
    <vt:vector size="6" baseType="variant">
      <vt:variant>
        <vt:i4>5177367</vt:i4>
      </vt:variant>
      <vt:variant>
        <vt:i4>0</vt:i4>
      </vt:variant>
      <vt:variant>
        <vt:i4>0</vt:i4>
      </vt:variant>
      <vt:variant>
        <vt:i4>5</vt:i4>
      </vt:variant>
      <vt:variant>
        <vt:lpwstr/>
      </vt:variant>
      <vt:variant>
        <vt:lpwstr>Section11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DUBLIN VOCATIONAL EDUCATION COMMITTEE</dc:title>
  <dc:subject/>
  <dc:creator>Jenny</dc:creator>
  <cp:keywords/>
  <cp:lastModifiedBy>Mary Dooley</cp:lastModifiedBy>
  <cp:revision>2</cp:revision>
  <cp:lastPrinted>2012-01-25T16:17:00Z</cp:lastPrinted>
  <dcterms:created xsi:type="dcterms:W3CDTF">2020-08-28T17:18:00Z</dcterms:created>
  <dcterms:modified xsi:type="dcterms:W3CDTF">2020-08-28T17:18:00Z</dcterms:modified>
</cp:coreProperties>
</file>