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26661" w:rsidRPr="00843FDC" w:rsidRDefault="00826661" w:rsidP="00826661">
      <w:pPr>
        <w:jc w:val="center"/>
        <w:rPr>
          <w:rFonts w:cs="Calibri"/>
          <w:b/>
          <w:sz w:val="28"/>
          <w:szCs w:val="28"/>
          <w:highlight w:val="yellow"/>
        </w:rPr>
      </w:pPr>
      <w:bookmarkStart w:id="0" w:name="_GoBack"/>
      <w:bookmarkEnd w:id="0"/>
    </w:p>
    <w:p w14:paraId="0A37501D" w14:textId="77777777" w:rsidR="00826661" w:rsidRPr="00843FDC" w:rsidRDefault="00826661" w:rsidP="00826661">
      <w:pPr>
        <w:jc w:val="center"/>
        <w:rPr>
          <w:rFonts w:cs="Calibri"/>
          <w:b/>
          <w:sz w:val="28"/>
          <w:szCs w:val="28"/>
        </w:rPr>
      </w:pPr>
    </w:p>
    <w:p w14:paraId="5DAB6C7B" w14:textId="77777777" w:rsidR="00C15348" w:rsidRPr="00843FDC" w:rsidRDefault="00C15348" w:rsidP="00826661">
      <w:pPr>
        <w:jc w:val="center"/>
        <w:rPr>
          <w:rFonts w:cs="Calibri"/>
          <w:b/>
          <w:sz w:val="28"/>
          <w:szCs w:val="28"/>
        </w:rPr>
      </w:pPr>
    </w:p>
    <w:p w14:paraId="61ADAE59" w14:textId="7CFB96FB" w:rsidR="7BCEBDD4" w:rsidRDefault="00AA0405" w:rsidP="4A47FEC8">
      <w:pPr>
        <w:jc w:val="center"/>
      </w:pPr>
      <w:r w:rsidRPr="00400792">
        <w:rPr>
          <w:rFonts w:ascii="Calibri Light" w:hAnsi="Calibri Light" w:cs="Calibri Light"/>
          <w:b/>
          <w:bCs/>
          <w:caps/>
          <w:noProof/>
          <w:sz w:val="24"/>
          <w:szCs w:val="24"/>
          <w:lang w:eastAsia="en-IE"/>
        </w:rPr>
        <w:drawing>
          <wp:inline distT="0" distB="0" distL="0" distR="0" wp14:anchorId="0CAD266B" wp14:editId="4FF5F72B">
            <wp:extent cx="3286125" cy="1074482"/>
            <wp:effectExtent l="0" t="0" r="0" b="0"/>
            <wp:docPr id="1" name="Picture 1" descr="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9604" cy="1078889"/>
                    </a:xfrm>
                    <a:prstGeom prst="rect">
                      <a:avLst/>
                    </a:prstGeom>
                    <a:noFill/>
                    <a:ln>
                      <a:noFill/>
                    </a:ln>
                  </pic:spPr>
                </pic:pic>
              </a:graphicData>
            </a:graphic>
          </wp:inline>
        </w:drawing>
      </w:r>
    </w:p>
    <w:p w14:paraId="6A05A809" w14:textId="77777777" w:rsidR="00D33FDA" w:rsidRDefault="00D33FDA" w:rsidP="00C412DD">
      <w:pPr>
        <w:jc w:val="center"/>
        <w:rPr>
          <w:rFonts w:eastAsia="Times New Roman"/>
          <w:b/>
          <w:bCs/>
          <w:sz w:val="28"/>
          <w:szCs w:val="28"/>
          <w:lang w:eastAsia="en-IE"/>
        </w:rPr>
      </w:pPr>
    </w:p>
    <w:p w14:paraId="722DE532" w14:textId="77777777" w:rsidR="00C15348" w:rsidRPr="00AA0405" w:rsidRDefault="00384CE3" w:rsidP="00C412DD">
      <w:pPr>
        <w:jc w:val="center"/>
        <w:rPr>
          <w:rFonts w:asciiTheme="majorHAnsi" w:hAnsiTheme="majorHAnsi" w:cstheme="majorHAnsi"/>
          <w:b/>
          <w:sz w:val="28"/>
          <w:szCs w:val="28"/>
        </w:rPr>
      </w:pPr>
      <w:r w:rsidRPr="00AA0405">
        <w:rPr>
          <w:rFonts w:asciiTheme="majorHAnsi" w:eastAsia="Times New Roman" w:hAnsiTheme="majorHAnsi" w:cstheme="majorHAnsi"/>
          <w:b/>
          <w:bCs/>
          <w:sz w:val="28"/>
          <w:szCs w:val="28"/>
          <w:lang w:eastAsia="en-IE"/>
        </w:rPr>
        <w:t>Laois and Offaly ETB</w:t>
      </w:r>
    </w:p>
    <w:p w14:paraId="1E21A92B" w14:textId="77777777" w:rsidR="00826661" w:rsidRPr="00AA0405" w:rsidRDefault="00826661" w:rsidP="00826661">
      <w:pPr>
        <w:jc w:val="center"/>
        <w:rPr>
          <w:rFonts w:asciiTheme="majorHAnsi" w:eastAsia="Times New Roman" w:hAnsiTheme="majorHAnsi" w:cstheme="majorHAnsi"/>
          <w:b/>
          <w:bCs/>
          <w:sz w:val="28"/>
          <w:szCs w:val="28"/>
          <w:lang w:eastAsia="en-IE"/>
        </w:rPr>
      </w:pPr>
      <w:r w:rsidRPr="00AA0405">
        <w:rPr>
          <w:rFonts w:asciiTheme="majorHAnsi" w:eastAsia="Times New Roman" w:hAnsiTheme="majorHAnsi" w:cstheme="majorHAnsi"/>
          <w:b/>
          <w:bCs/>
          <w:sz w:val="28"/>
          <w:szCs w:val="28"/>
          <w:lang w:eastAsia="en-IE"/>
        </w:rPr>
        <w:t xml:space="preserve">Programme Module for </w:t>
      </w:r>
    </w:p>
    <w:p w14:paraId="51142303" w14:textId="77777777" w:rsidR="00C412DD" w:rsidRPr="00AA0405" w:rsidRDefault="00C412DD" w:rsidP="00826661">
      <w:pPr>
        <w:jc w:val="center"/>
        <w:rPr>
          <w:rFonts w:asciiTheme="majorHAnsi" w:eastAsia="Times New Roman" w:hAnsiTheme="majorHAnsi" w:cstheme="majorHAnsi"/>
          <w:b/>
          <w:bCs/>
          <w:sz w:val="28"/>
          <w:szCs w:val="28"/>
          <w:lang w:eastAsia="en-IE"/>
        </w:rPr>
      </w:pPr>
      <w:r w:rsidRPr="00AA0405">
        <w:rPr>
          <w:rFonts w:asciiTheme="majorHAnsi" w:eastAsia="Times New Roman" w:hAnsiTheme="majorHAnsi" w:cstheme="majorHAnsi"/>
          <w:b/>
          <w:bCs/>
          <w:sz w:val="28"/>
          <w:szCs w:val="28"/>
          <w:lang w:eastAsia="en-IE"/>
        </w:rPr>
        <w:t xml:space="preserve">Communications </w:t>
      </w:r>
    </w:p>
    <w:p w14:paraId="5A39BBE3" w14:textId="77777777" w:rsidR="00C412DD" w:rsidRPr="00AA0405" w:rsidRDefault="00C412DD" w:rsidP="00826661">
      <w:pPr>
        <w:jc w:val="center"/>
        <w:rPr>
          <w:rFonts w:asciiTheme="majorHAnsi" w:eastAsia="Times New Roman" w:hAnsiTheme="majorHAnsi" w:cstheme="majorHAnsi"/>
          <w:b/>
          <w:bCs/>
          <w:sz w:val="28"/>
          <w:szCs w:val="28"/>
          <w:lang w:eastAsia="en-IE"/>
        </w:rPr>
      </w:pPr>
    </w:p>
    <w:p w14:paraId="615CD867" w14:textId="77777777" w:rsidR="00C412DD" w:rsidRPr="00AA0405" w:rsidRDefault="00C412DD" w:rsidP="00826661">
      <w:pPr>
        <w:jc w:val="center"/>
        <w:rPr>
          <w:rFonts w:asciiTheme="majorHAnsi" w:eastAsia="Times New Roman" w:hAnsiTheme="majorHAnsi" w:cstheme="majorHAnsi"/>
          <w:b/>
          <w:bCs/>
          <w:sz w:val="28"/>
          <w:szCs w:val="28"/>
          <w:lang w:eastAsia="en-IE"/>
        </w:rPr>
      </w:pPr>
      <w:r w:rsidRPr="00AA0405">
        <w:rPr>
          <w:rFonts w:asciiTheme="majorHAnsi" w:eastAsia="Times New Roman" w:hAnsiTheme="majorHAnsi" w:cstheme="majorHAnsi"/>
          <w:b/>
          <w:bCs/>
          <w:sz w:val="28"/>
          <w:szCs w:val="28"/>
          <w:lang w:eastAsia="en-IE"/>
        </w:rPr>
        <w:t>leading to</w:t>
      </w:r>
    </w:p>
    <w:p w14:paraId="45BF09BC" w14:textId="77777777" w:rsidR="00826661" w:rsidRPr="00AA0405" w:rsidRDefault="00826661" w:rsidP="00826661">
      <w:pPr>
        <w:jc w:val="center"/>
        <w:rPr>
          <w:rFonts w:asciiTheme="majorHAnsi" w:eastAsia="Times New Roman" w:hAnsiTheme="majorHAnsi" w:cstheme="majorHAnsi"/>
          <w:b/>
          <w:bCs/>
          <w:sz w:val="28"/>
          <w:szCs w:val="28"/>
          <w:lang w:eastAsia="en-IE"/>
        </w:rPr>
      </w:pPr>
      <w:r w:rsidRPr="00AA0405">
        <w:rPr>
          <w:rFonts w:asciiTheme="majorHAnsi" w:eastAsia="Times New Roman" w:hAnsiTheme="majorHAnsi" w:cstheme="majorHAnsi"/>
          <w:b/>
          <w:bCs/>
          <w:sz w:val="28"/>
          <w:szCs w:val="28"/>
          <w:lang w:eastAsia="en-IE"/>
        </w:rPr>
        <w:t xml:space="preserve"> </w:t>
      </w:r>
      <w:r w:rsidR="00384CE3" w:rsidRPr="00AA0405">
        <w:rPr>
          <w:rFonts w:asciiTheme="majorHAnsi" w:eastAsia="Times New Roman" w:hAnsiTheme="majorHAnsi" w:cstheme="majorHAnsi"/>
          <w:b/>
          <w:bCs/>
          <w:sz w:val="28"/>
          <w:szCs w:val="28"/>
          <w:lang w:eastAsia="en-IE"/>
        </w:rPr>
        <w:t>QQI</w:t>
      </w:r>
      <w:r w:rsidRPr="00AA0405">
        <w:rPr>
          <w:rFonts w:asciiTheme="majorHAnsi" w:eastAsia="Times New Roman" w:hAnsiTheme="majorHAnsi" w:cstheme="majorHAnsi"/>
          <w:b/>
          <w:bCs/>
          <w:sz w:val="28"/>
          <w:szCs w:val="28"/>
          <w:lang w:eastAsia="en-IE"/>
        </w:rPr>
        <w:t xml:space="preserve"> </w:t>
      </w:r>
      <w:r w:rsidR="00C15348" w:rsidRPr="00AA0405">
        <w:rPr>
          <w:rFonts w:asciiTheme="majorHAnsi" w:eastAsia="Times New Roman" w:hAnsiTheme="majorHAnsi" w:cstheme="majorHAnsi"/>
          <w:b/>
          <w:bCs/>
          <w:sz w:val="28"/>
          <w:szCs w:val="28"/>
          <w:lang w:eastAsia="en-IE"/>
        </w:rPr>
        <w:t>L</w:t>
      </w:r>
      <w:r w:rsidR="007D40DE" w:rsidRPr="00AA0405">
        <w:rPr>
          <w:rFonts w:asciiTheme="majorHAnsi" w:eastAsia="Times New Roman" w:hAnsiTheme="majorHAnsi" w:cstheme="majorHAnsi"/>
          <w:b/>
          <w:bCs/>
          <w:sz w:val="28"/>
          <w:szCs w:val="28"/>
          <w:lang w:eastAsia="en-IE"/>
        </w:rPr>
        <w:t xml:space="preserve">evel </w:t>
      </w:r>
      <w:r w:rsidR="00C15348" w:rsidRPr="00AA0405">
        <w:rPr>
          <w:rFonts w:asciiTheme="majorHAnsi" w:eastAsia="Times New Roman" w:hAnsiTheme="majorHAnsi" w:cstheme="majorHAnsi"/>
          <w:b/>
          <w:bCs/>
          <w:sz w:val="28"/>
          <w:szCs w:val="28"/>
          <w:lang w:eastAsia="en-IE"/>
        </w:rPr>
        <w:t>5</w:t>
      </w:r>
      <w:r w:rsidRPr="00AA0405">
        <w:rPr>
          <w:rFonts w:asciiTheme="majorHAnsi" w:eastAsia="Times New Roman" w:hAnsiTheme="majorHAnsi" w:cstheme="majorHAnsi"/>
          <w:b/>
          <w:bCs/>
          <w:sz w:val="28"/>
          <w:szCs w:val="28"/>
          <w:lang w:eastAsia="en-IE"/>
        </w:rPr>
        <w:t xml:space="preserve"> </w:t>
      </w:r>
    </w:p>
    <w:p w14:paraId="4E78D5BA" w14:textId="1C88A2A0" w:rsidR="00D247E2" w:rsidRPr="00AA0405" w:rsidRDefault="00826661" w:rsidP="4A47FEC8">
      <w:pPr>
        <w:jc w:val="center"/>
        <w:rPr>
          <w:rFonts w:asciiTheme="majorHAnsi" w:eastAsia="Times New Roman" w:hAnsiTheme="majorHAnsi" w:cstheme="majorHAnsi"/>
          <w:b/>
          <w:bCs/>
          <w:sz w:val="28"/>
          <w:szCs w:val="28"/>
          <w:lang w:eastAsia="en-IE"/>
        </w:rPr>
      </w:pPr>
      <w:r w:rsidRPr="00AA0405">
        <w:rPr>
          <w:rFonts w:asciiTheme="majorHAnsi" w:eastAsia="Times New Roman" w:hAnsiTheme="majorHAnsi" w:cstheme="majorHAnsi"/>
          <w:b/>
          <w:bCs/>
          <w:sz w:val="28"/>
          <w:szCs w:val="28"/>
          <w:lang w:eastAsia="en-IE"/>
        </w:rPr>
        <w:t xml:space="preserve">Communications </w:t>
      </w:r>
    </w:p>
    <w:p w14:paraId="50E0E988" w14:textId="03947B74" w:rsidR="00D247E2" w:rsidRPr="00AA0405" w:rsidRDefault="00826661" w:rsidP="00155343">
      <w:pPr>
        <w:jc w:val="center"/>
        <w:rPr>
          <w:rFonts w:asciiTheme="majorHAnsi" w:eastAsia="Times New Roman" w:hAnsiTheme="majorHAnsi" w:cstheme="majorHAnsi"/>
          <w:b/>
          <w:bCs/>
          <w:sz w:val="28"/>
          <w:szCs w:val="28"/>
          <w:lang w:eastAsia="en-IE"/>
        </w:rPr>
      </w:pPr>
      <w:r w:rsidRPr="002A3CF0">
        <w:rPr>
          <w:rFonts w:asciiTheme="majorHAnsi" w:eastAsia="Times New Roman" w:hAnsiTheme="majorHAnsi" w:cstheme="majorHAnsi"/>
          <w:b/>
          <w:bCs/>
          <w:sz w:val="28"/>
          <w:szCs w:val="28"/>
          <w:lang w:eastAsia="en-IE"/>
        </w:rPr>
        <w:t>5N0690</w:t>
      </w:r>
    </w:p>
    <w:p w14:paraId="41C8F396" w14:textId="77777777" w:rsidR="00D247E2" w:rsidRPr="00AA0405" w:rsidRDefault="00D247E2" w:rsidP="00D247E2">
      <w:pPr>
        <w:rPr>
          <w:rFonts w:asciiTheme="majorHAnsi" w:hAnsiTheme="majorHAnsi" w:cstheme="majorHAnsi"/>
          <w:sz w:val="28"/>
          <w:szCs w:val="28"/>
        </w:rPr>
      </w:pPr>
    </w:p>
    <w:p w14:paraId="72A3D3EC" w14:textId="77777777" w:rsidR="00D247E2" w:rsidRPr="00AA0405" w:rsidRDefault="00D247E2" w:rsidP="00D247E2">
      <w:pPr>
        <w:tabs>
          <w:tab w:val="left" w:pos="1725"/>
        </w:tabs>
        <w:rPr>
          <w:rFonts w:asciiTheme="majorHAnsi" w:hAnsiTheme="majorHAnsi" w:cstheme="majorHAnsi"/>
          <w:sz w:val="28"/>
          <w:szCs w:val="28"/>
        </w:rPr>
      </w:pPr>
      <w:r w:rsidRPr="00AA0405">
        <w:rPr>
          <w:rFonts w:asciiTheme="majorHAnsi" w:hAnsiTheme="majorHAnsi" w:cstheme="majorHAnsi"/>
          <w:sz w:val="28"/>
          <w:szCs w:val="28"/>
        </w:rPr>
        <w:tab/>
      </w:r>
    </w:p>
    <w:p w14:paraId="0D0B940D" w14:textId="5BB9979B" w:rsidR="00D247E2" w:rsidRDefault="00D247E2" w:rsidP="00D247E2">
      <w:pPr>
        <w:rPr>
          <w:rFonts w:asciiTheme="majorHAnsi" w:hAnsiTheme="majorHAnsi" w:cstheme="majorHAnsi"/>
          <w:sz w:val="28"/>
          <w:szCs w:val="28"/>
        </w:rPr>
      </w:pPr>
    </w:p>
    <w:p w14:paraId="79F9ECD2" w14:textId="209789FA" w:rsidR="00D8681F" w:rsidRDefault="00D8681F" w:rsidP="00D247E2">
      <w:pPr>
        <w:rPr>
          <w:rFonts w:asciiTheme="majorHAnsi" w:hAnsiTheme="majorHAnsi" w:cstheme="majorHAnsi"/>
          <w:sz w:val="28"/>
          <w:szCs w:val="28"/>
        </w:rPr>
      </w:pPr>
    </w:p>
    <w:p w14:paraId="7095089F" w14:textId="671CB888" w:rsidR="00D8681F" w:rsidRDefault="00D8681F" w:rsidP="00D247E2">
      <w:pPr>
        <w:rPr>
          <w:rFonts w:asciiTheme="majorHAnsi" w:hAnsiTheme="majorHAnsi" w:cstheme="majorHAnsi"/>
          <w:sz w:val="28"/>
          <w:szCs w:val="28"/>
        </w:rPr>
      </w:pPr>
    </w:p>
    <w:p w14:paraId="53E01890" w14:textId="29F3DE76" w:rsidR="00D8681F" w:rsidRDefault="00D8681F" w:rsidP="00D247E2">
      <w:pPr>
        <w:rPr>
          <w:rFonts w:asciiTheme="majorHAnsi" w:hAnsiTheme="majorHAnsi" w:cstheme="majorHAnsi"/>
          <w:sz w:val="28"/>
          <w:szCs w:val="28"/>
        </w:rPr>
      </w:pPr>
    </w:p>
    <w:p w14:paraId="0BAA2066" w14:textId="20D56457" w:rsidR="00D8681F" w:rsidRDefault="00D8681F" w:rsidP="00D247E2">
      <w:pPr>
        <w:rPr>
          <w:rFonts w:asciiTheme="majorHAnsi" w:hAnsiTheme="majorHAnsi" w:cstheme="majorHAnsi"/>
          <w:sz w:val="28"/>
          <w:szCs w:val="28"/>
        </w:rPr>
      </w:pPr>
    </w:p>
    <w:p w14:paraId="357729A9" w14:textId="799AFE3A" w:rsidR="00D8681F" w:rsidRDefault="00D8681F" w:rsidP="00D247E2">
      <w:pPr>
        <w:rPr>
          <w:rFonts w:asciiTheme="majorHAnsi" w:hAnsiTheme="majorHAnsi" w:cstheme="majorHAnsi"/>
          <w:sz w:val="28"/>
          <w:szCs w:val="28"/>
        </w:rPr>
      </w:pPr>
    </w:p>
    <w:p w14:paraId="328DDAEB" w14:textId="77777777" w:rsidR="00D8681F" w:rsidRPr="00D8681F" w:rsidRDefault="00D8681F" w:rsidP="00D8681F">
      <w:pPr>
        <w:keepNext/>
        <w:shd w:val="clear" w:color="auto" w:fill="E2EFD9"/>
        <w:spacing w:before="160" w:after="160"/>
        <w:ind w:left="357" w:hanging="357"/>
        <w:outlineLvl w:val="1"/>
        <w:rPr>
          <w:rFonts w:cs="Calibri"/>
          <w:b/>
          <w:bCs/>
          <w:color w:val="000000"/>
          <w:lang w:eastAsia="x-none"/>
        </w:rPr>
      </w:pPr>
      <w:r w:rsidRPr="00D8681F">
        <w:rPr>
          <w:rFonts w:cs="Calibri"/>
          <w:b/>
          <w:bCs/>
          <w:color w:val="000000"/>
          <w:lang w:val="en-US" w:eastAsia="x-none"/>
        </w:rPr>
        <w:lastRenderedPageBreak/>
        <w:t>Version Log for this Component</w:t>
      </w:r>
    </w:p>
    <w:p w14:paraId="07143833" w14:textId="77777777" w:rsidR="00D8681F" w:rsidRPr="00D8681F" w:rsidRDefault="00D8681F" w:rsidP="00D8681F">
      <w:pPr>
        <w:rPr>
          <w:rFonts w:cs="Calibri"/>
          <w:color w:val="000000"/>
        </w:rPr>
      </w:pPr>
      <w:r w:rsidRPr="00D8681F">
        <w:rPr>
          <w:rFonts w:cs="Calibri"/>
          <w:color w:val="000000"/>
        </w:rPr>
        <w:t>The most recent change and version is highlighted and listed first.  This is the version you should use in your delivery of the component.</w:t>
      </w:r>
    </w:p>
    <w:tbl>
      <w:tblPr>
        <w:tblStyle w:val="TableGrid1"/>
        <w:tblW w:w="0" w:type="auto"/>
        <w:tblLayout w:type="fixed"/>
        <w:tblLook w:val="06A0" w:firstRow="1" w:lastRow="0" w:firstColumn="1" w:lastColumn="0" w:noHBand="1" w:noVBand="1"/>
      </w:tblPr>
      <w:tblGrid>
        <w:gridCol w:w="1710"/>
        <w:gridCol w:w="1740"/>
        <w:gridCol w:w="5535"/>
      </w:tblGrid>
      <w:tr w:rsidR="00D8681F" w:rsidRPr="00D8681F" w14:paraId="1E756AC1" w14:textId="77777777" w:rsidTr="00D8681F">
        <w:trPr>
          <w:trHeight w:val="300"/>
        </w:trPr>
        <w:tc>
          <w:tcPr>
            <w:tcW w:w="1710" w:type="dxa"/>
          </w:tcPr>
          <w:p w14:paraId="3B376258" w14:textId="77777777" w:rsidR="00D8681F" w:rsidRPr="00D8681F" w:rsidRDefault="00D8681F" w:rsidP="00D8681F">
            <w:pPr>
              <w:jc w:val="center"/>
              <w:rPr>
                <w:rFonts w:cs="Calibri"/>
              </w:rPr>
            </w:pPr>
            <w:r w:rsidRPr="00D8681F">
              <w:rPr>
                <w:rFonts w:cs="Calibri"/>
                <w:b/>
                <w:bCs/>
              </w:rPr>
              <w:t>Version</w:t>
            </w:r>
          </w:p>
        </w:tc>
        <w:tc>
          <w:tcPr>
            <w:tcW w:w="1740" w:type="dxa"/>
          </w:tcPr>
          <w:p w14:paraId="56C4ADD9" w14:textId="77777777" w:rsidR="00D8681F" w:rsidRPr="00D8681F" w:rsidRDefault="00D8681F" w:rsidP="00D8681F">
            <w:pPr>
              <w:jc w:val="center"/>
              <w:rPr>
                <w:rFonts w:cs="Calibri"/>
              </w:rPr>
            </w:pPr>
            <w:r w:rsidRPr="00D8681F">
              <w:rPr>
                <w:rFonts w:cs="Calibri"/>
                <w:b/>
                <w:bCs/>
              </w:rPr>
              <w:t>Effective Date</w:t>
            </w:r>
          </w:p>
        </w:tc>
        <w:tc>
          <w:tcPr>
            <w:tcW w:w="5535" w:type="dxa"/>
          </w:tcPr>
          <w:p w14:paraId="524E3C8A" w14:textId="77777777" w:rsidR="00D8681F" w:rsidRPr="00D8681F" w:rsidRDefault="00D8681F" w:rsidP="00D8681F">
            <w:pPr>
              <w:rPr>
                <w:rFonts w:cs="Calibri"/>
              </w:rPr>
            </w:pPr>
            <w:r w:rsidRPr="00D8681F">
              <w:rPr>
                <w:rFonts w:cs="Calibri"/>
                <w:b/>
                <w:bCs/>
              </w:rPr>
              <w:t>Change</w:t>
            </w:r>
          </w:p>
        </w:tc>
      </w:tr>
      <w:tr w:rsidR="00D8681F" w:rsidRPr="00D8681F" w14:paraId="6586CC28" w14:textId="77777777" w:rsidTr="00D8681F">
        <w:trPr>
          <w:trHeight w:val="300"/>
        </w:trPr>
        <w:tc>
          <w:tcPr>
            <w:tcW w:w="1710" w:type="dxa"/>
          </w:tcPr>
          <w:p w14:paraId="198D21D1" w14:textId="1181CA36" w:rsidR="00D8681F" w:rsidRPr="00A738DA" w:rsidRDefault="00A738DA" w:rsidP="00D8681F">
            <w:pPr>
              <w:jc w:val="center"/>
              <w:rPr>
                <w:rFonts w:asciiTheme="minorHAnsi" w:hAnsiTheme="minorHAnsi" w:cstheme="minorHAnsi"/>
                <w:highlight w:val="yellow"/>
              </w:rPr>
            </w:pPr>
            <w:r w:rsidRPr="00A738DA">
              <w:rPr>
                <w:rFonts w:asciiTheme="minorHAnsi" w:hAnsiTheme="minorHAnsi" w:cstheme="minorHAnsi"/>
                <w:highlight w:val="yellow"/>
              </w:rPr>
              <w:t>1</w:t>
            </w:r>
          </w:p>
        </w:tc>
        <w:tc>
          <w:tcPr>
            <w:tcW w:w="1740" w:type="dxa"/>
          </w:tcPr>
          <w:p w14:paraId="56570F23" w14:textId="328032BA" w:rsidR="00D8681F" w:rsidRPr="00A738DA" w:rsidRDefault="00A738DA" w:rsidP="00D8681F">
            <w:pPr>
              <w:jc w:val="center"/>
              <w:rPr>
                <w:rFonts w:asciiTheme="minorHAnsi" w:hAnsiTheme="minorHAnsi" w:cstheme="minorHAnsi"/>
                <w:highlight w:val="yellow"/>
              </w:rPr>
            </w:pPr>
            <w:r w:rsidRPr="00A738DA">
              <w:rPr>
                <w:rFonts w:asciiTheme="minorHAnsi" w:hAnsiTheme="minorHAnsi" w:cstheme="minorHAnsi"/>
                <w:highlight w:val="yellow"/>
              </w:rPr>
              <w:t>1</w:t>
            </w:r>
            <w:r w:rsidRPr="00A738DA">
              <w:rPr>
                <w:rFonts w:asciiTheme="minorHAnsi" w:hAnsiTheme="minorHAnsi" w:cstheme="minorHAnsi"/>
                <w:highlight w:val="yellow"/>
                <w:vertAlign w:val="superscript"/>
              </w:rPr>
              <w:t>st</w:t>
            </w:r>
            <w:r w:rsidRPr="00A738DA">
              <w:rPr>
                <w:rFonts w:asciiTheme="minorHAnsi" w:hAnsiTheme="minorHAnsi" w:cstheme="minorHAnsi"/>
                <w:highlight w:val="yellow"/>
              </w:rPr>
              <w:t xml:space="preserve"> Sept 2023</w:t>
            </w:r>
          </w:p>
        </w:tc>
        <w:tc>
          <w:tcPr>
            <w:tcW w:w="5535" w:type="dxa"/>
          </w:tcPr>
          <w:p w14:paraId="53D418A4" w14:textId="77777777" w:rsidR="00A738DA" w:rsidRPr="00A738DA" w:rsidRDefault="00A738DA" w:rsidP="00A738DA">
            <w:pPr>
              <w:pStyle w:val="paragraph"/>
              <w:spacing w:before="0" w:beforeAutospacing="0" w:after="0" w:afterAutospacing="0"/>
              <w:textAlignment w:val="baseline"/>
              <w:rPr>
                <w:rFonts w:asciiTheme="minorHAnsi" w:hAnsiTheme="minorHAnsi" w:cstheme="minorHAnsi"/>
                <w:sz w:val="22"/>
                <w:szCs w:val="22"/>
                <w:highlight w:val="yellow"/>
                <w:lang w:val="en-US"/>
              </w:rPr>
            </w:pPr>
            <w:r w:rsidRPr="00A738DA">
              <w:rPr>
                <w:rStyle w:val="normaltextrun"/>
                <w:rFonts w:asciiTheme="minorHAnsi" w:eastAsia="Calibri" w:hAnsiTheme="minorHAnsi" w:cstheme="minorHAnsi"/>
                <w:sz w:val="22"/>
                <w:szCs w:val="22"/>
                <w:highlight w:val="yellow"/>
              </w:rPr>
              <w:t>Updated Version of Module descriptor</w:t>
            </w:r>
            <w:r w:rsidRPr="00A738DA">
              <w:rPr>
                <w:rStyle w:val="eop"/>
                <w:rFonts w:asciiTheme="minorHAnsi" w:hAnsiTheme="minorHAnsi" w:cstheme="minorHAnsi"/>
                <w:sz w:val="22"/>
                <w:szCs w:val="22"/>
                <w:highlight w:val="yellow"/>
                <w:lang w:val="en-US"/>
              </w:rPr>
              <w:t> </w:t>
            </w:r>
          </w:p>
          <w:p w14:paraId="0AC22067" w14:textId="77777777" w:rsidR="00A738DA" w:rsidRPr="00A738DA" w:rsidRDefault="00A738DA" w:rsidP="00A738DA">
            <w:pPr>
              <w:pStyle w:val="paragraph"/>
              <w:numPr>
                <w:ilvl w:val="0"/>
                <w:numId w:val="31"/>
              </w:numPr>
              <w:spacing w:before="0" w:beforeAutospacing="0" w:after="0" w:afterAutospacing="0"/>
              <w:ind w:left="360" w:firstLine="0"/>
              <w:textAlignment w:val="baseline"/>
              <w:rPr>
                <w:rFonts w:asciiTheme="minorHAnsi" w:hAnsiTheme="minorHAnsi" w:cstheme="minorHAnsi"/>
                <w:sz w:val="22"/>
                <w:szCs w:val="22"/>
                <w:highlight w:val="yellow"/>
                <w:lang w:val="en-US"/>
              </w:rPr>
            </w:pPr>
            <w:r w:rsidRPr="00A738DA">
              <w:rPr>
                <w:rStyle w:val="normaltextrun"/>
                <w:rFonts w:asciiTheme="minorHAnsi" w:eastAsia="Calibri" w:hAnsiTheme="minorHAnsi" w:cstheme="minorHAnsi"/>
                <w:sz w:val="22"/>
                <w:szCs w:val="22"/>
                <w:highlight w:val="yellow"/>
              </w:rPr>
              <w:t>Changes to weighting of Assessments:</w:t>
            </w:r>
            <w:r w:rsidRPr="00A738DA">
              <w:rPr>
                <w:rStyle w:val="eop"/>
                <w:rFonts w:asciiTheme="minorHAnsi" w:hAnsiTheme="minorHAnsi" w:cstheme="minorHAnsi"/>
                <w:sz w:val="22"/>
                <w:szCs w:val="22"/>
                <w:highlight w:val="yellow"/>
                <w:lang w:val="en-US"/>
              </w:rPr>
              <w:t> </w:t>
            </w:r>
          </w:p>
          <w:p w14:paraId="5461B435" w14:textId="77777777" w:rsidR="00A738DA" w:rsidRPr="00A738DA" w:rsidRDefault="00A738DA" w:rsidP="00A738DA">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highlight w:val="yellow"/>
              </w:rPr>
            </w:pPr>
            <w:r w:rsidRPr="00A738DA">
              <w:rPr>
                <w:rStyle w:val="normaltextrun"/>
                <w:rFonts w:asciiTheme="minorHAnsi" w:eastAsia="Calibri" w:hAnsiTheme="minorHAnsi" w:cstheme="minorHAnsi"/>
                <w:sz w:val="22"/>
                <w:szCs w:val="22"/>
                <w:highlight w:val="yellow"/>
              </w:rPr>
              <w:t>Skills Demonstration now 60%</w:t>
            </w:r>
            <w:r w:rsidRPr="00A738DA">
              <w:rPr>
                <w:rStyle w:val="eop"/>
                <w:rFonts w:asciiTheme="minorHAnsi" w:hAnsiTheme="minorHAnsi" w:cstheme="minorHAnsi"/>
                <w:sz w:val="22"/>
                <w:szCs w:val="22"/>
                <w:highlight w:val="yellow"/>
              </w:rPr>
              <w:t> </w:t>
            </w:r>
          </w:p>
          <w:p w14:paraId="434B3636" w14:textId="77777777" w:rsidR="00A738DA" w:rsidRPr="00A738DA" w:rsidRDefault="00A738DA" w:rsidP="00A738DA">
            <w:pPr>
              <w:pStyle w:val="paragraph"/>
              <w:numPr>
                <w:ilvl w:val="0"/>
                <w:numId w:val="32"/>
              </w:numPr>
              <w:spacing w:before="0" w:beforeAutospacing="0" w:after="0" w:afterAutospacing="0"/>
              <w:ind w:left="1080" w:firstLine="0"/>
              <w:textAlignment w:val="baseline"/>
              <w:rPr>
                <w:rFonts w:asciiTheme="minorHAnsi" w:hAnsiTheme="minorHAnsi" w:cstheme="minorHAnsi"/>
                <w:sz w:val="22"/>
                <w:szCs w:val="22"/>
                <w:highlight w:val="yellow"/>
              </w:rPr>
            </w:pPr>
            <w:r w:rsidRPr="00A738DA">
              <w:rPr>
                <w:rStyle w:val="normaltextrun"/>
                <w:rFonts w:asciiTheme="minorHAnsi" w:eastAsia="Calibri" w:hAnsiTheme="minorHAnsi" w:cstheme="minorHAnsi"/>
                <w:sz w:val="22"/>
                <w:szCs w:val="22"/>
                <w:highlight w:val="yellow"/>
              </w:rPr>
              <w:t>Collection of Work now 40%</w:t>
            </w:r>
            <w:r w:rsidRPr="00A738DA">
              <w:rPr>
                <w:rStyle w:val="eop"/>
                <w:rFonts w:asciiTheme="minorHAnsi" w:hAnsiTheme="minorHAnsi" w:cstheme="minorHAnsi"/>
                <w:sz w:val="22"/>
                <w:szCs w:val="22"/>
                <w:highlight w:val="yellow"/>
              </w:rPr>
              <w:t> </w:t>
            </w:r>
          </w:p>
          <w:p w14:paraId="376B911B" w14:textId="77777777" w:rsidR="00A738DA" w:rsidRPr="00A738DA" w:rsidRDefault="00A738DA" w:rsidP="00A738DA">
            <w:pPr>
              <w:pStyle w:val="paragraph"/>
              <w:numPr>
                <w:ilvl w:val="0"/>
                <w:numId w:val="33"/>
              </w:numPr>
              <w:spacing w:before="0" w:beforeAutospacing="0" w:after="0" w:afterAutospacing="0"/>
              <w:ind w:left="360" w:firstLine="0"/>
              <w:textAlignment w:val="baseline"/>
              <w:rPr>
                <w:rFonts w:asciiTheme="minorHAnsi" w:hAnsiTheme="minorHAnsi" w:cstheme="minorHAnsi"/>
                <w:sz w:val="22"/>
                <w:szCs w:val="22"/>
                <w:highlight w:val="yellow"/>
              </w:rPr>
            </w:pPr>
            <w:r w:rsidRPr="00A738DA">
              <w:rPr>
                <w:rStyle w:val="normaltextrun"/>
                <w:rFonts w:asciiTheme="minorHAnsi" w:eastAsia="Calibri" w:hAnsiTheme="minorHAnsi" w:cstheme="minorHAnsi"/>
                <w:sz w:val="22"/>
                <w:szCs w:val="22"/>
                <w:highlight w:val="yellow"/>
              </w:rPr>
              <w:t>Changes to mapping of LOs to Assessment techniques</w:t>
            </w:r>
            <w:r w:rsidRPr="00A738DA">
              <w:rPr>
                <w:rStyle w:val="eop"/>
                <w:rFonts w:asciiTheme="minorHAnsi" w:hAnsiTheme="minorHAnsi" w:cstheme="minorHAnsi"/>
                <w:sz w:val="22"/>
                <w:szCs w:val="22"/>
                <w:highlight w:val="yellow"/>
              </w:rPr>
              <w:t> </w:t>
            </w:r>
          </w:p>
          <w:p w14:paraId="64ECA51A" w14:textId="111EBFAC" w:rsidR="00D8681F" w:rsidRPr="00A738DA" w:rsidRDefault="00A738DA" w:rsidP="00A738DA">
            <w:pPr>
              <w:pStyle w:val="paragraph"/>
              <w:numPr>
                <w:ilvl w:val="0"/>
                <w:numId w:val="33"/>
              </w:numPr>
              <w:spacing w:before="0" w:beforeAutospacing="0" w:after="0" w:afterAutospacing="0"/>
              <w:ind w:left="360" w:firstLine="0"/>
              <w:textAlignment w:val="baseline"/>
              <w:rPr>
                <w:rFonts w:asciiTheme="minorHAnsi" w:hAnsiTheme="minorHAnsi" w:cstheme="minorHAnsi"/>
                <w:sz w:val="22"/>
                <w:szCs w:val="22"/>
                <w:highlight w:val="yellow"/>
              </w:rPr>
            </w:pPr>
            <w:r w:rsidRPr="00A738DA">
              <w:rPr>
                <w:rStyle w:val="normaltextrun"/>
                <w:rFonts w:asciiTheme="minorHAnsi" w:eastAsia="Calibri" w:hAnsiTheme="minorHAnsi" w:cstheme="minorHAnsi"/>
                <w:sz w:val="22"/>
                <w:szCs w:val="22"/>
                <w:highlight w:val="yellow"/>
              </w:rPr>
              <w:t>Changes to Assessment Guidance &amp; Assessment Criteria</w:t>
            </w:r>
            <w:r w:rsidRPr="00A738DA">
              <w:rPr>
                <w:rStyle w:val="eop"/>
                <w:rFonts w:asciiTheme="minorHAnsi" w:hAnsiTheme="minorHAnsi" w:cstheme="minorHAnsi"/>
                <w:sz w:val="22"/>
                <w:szCs w:val="22"/>
                <w:highlight w:val="yellow"/>
              </w:rPr>
              <w:t> </w:t>
            </w:r>
          </w:p>
        </w:tc>
      </w:tr>
    </w:tbl>
    <w:p w14:paraId="46F410EF" w14:textId="373F94C4" w:rsidR="00D8681F" w:rsidRPr="00A738DA" w:rsidRDefault="00D8681F" w:rsidP="00D247E2">
      <w:pPr>
        <w:rPr>
          <w:rFonts w:cs="Calibri"/>
        </w:rPr>
        <w:sectPr w:rsidR="00D8681F" w:rsidRPr="00A738DA" w:rsidSect="003749E3">
          <w:headerReference w:type="default" r:id="rId12"/>
          <w:footerReference w:type="default" r:id="rId13"/>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D8681F">
        <w:rPr>
          <w:rFonts w:cs="Calibri"/>
        </w:rPr>
        <w:br w:type="page"/>
      </w:r>
    </w:p>
    <w:p w14:paraId="3E7A9F1C" w14:textId="77777777" w:rsidR="003749E3" w:rsidRPr="00AA0405" w:rsidRDefault="00826661" w:rsidP="003749E3">
      <w:pPr>
        <w:pStyle w:val="Heading2"/>
        <w:rPr>
          <w:rFonts w:asciiTheme="majorHAnsi" w:hAnsiTheme="majorHAnsi" w:cstheme="majorHAnsi"/>
        </w:rPr>
      </w:pPr>
      <w:r w:rsidRPr="00AA0405">
        <w:rPr>
          <w:rFonts w:asciiTheme="majorHAnsi" w:hAnsiTheme="majorHAnsi" w:cstheme="majorHAnsi"/>
        </w:rPr>
        <w:lastRenderedPageBreak/>
        <w:t>Introduction</w:t>
      </w:r>
    </w:p>
    <w:p w14:paraId="3E7A41A3" w14:textId="77777777" w:rsidR="00826661" w:rsidRPr="00AA0405" w:rsidRDefault="00826661" w:rsidP="003749E3">
      <w:pPr>
        <w:rPr>
          <w:rFonts w:asciiTheme="majorHAnsi" w:hAnsiTheme="majorHAnsi" w:cstheme="majorHAnsi"/>
        </w:rPr>
      </w:pPr>
      <w:r w:rsidRPr="00AA0405">
        <w:rPr>
          <w:rFonts w:asciiTheme="majorHAnsi" w:hAnsiTheme="majorHAnsi" w:cstheme="majorHAnsi"/>
        </w:rPr>
        <w:t xml:space="preserve">This programme module may be delivered as a standalone module leading to certification in a </w:t>
      </w:r>
      <w:r w:rsidR="00384CE3" w:rsidRPr="00AA0405">
        <w:rPr>
          <w:rFonts w:asciiTheme="majorHAnsi" w:hAnsiTheme="majorHAnsi" w:cstheme="majorHAnsi"/>
        </w:rPr>
        <w:t>QQI</w:t>
      </w:r>
      <w:r w:rsidRPr="00AA0405">
        <w:rPr>
          <w:rFonts w:asciiTheme="majorHAnsi" w:hAnsiTheme="majorHAnsi" w:cstheme="majorHAnsi"/>
        </w:rPr>
        <w:t xml:space="preserve"> minor award. It may also be delivered as part of an overall validated programme leading to a Level 5 </w:t>
      </w:r>
      <w:r w:rsidR="00384CE3" w:rsidRPr="00AA0405">
        <w:rPr>
          <w:rFonts w:asciiTheme="majorHAnsi" w:hAnsiTheme="majorHAnsi" w:cstheme="majorHAnsi"/>
        </w:rPr>
        <w:t>QQI</w:t>
      </w:r>
      <w:r w:rsidRPr="00AA0405">
        <w:rPr>
          <w:rFonts w:asciiTheme="majorHAnsi" w:hAnsiTheme="majorHAnsi" w:cstheme="majorHAnsi"/>
        </w:rPr>
        <w:t xml:space="preserve"> Certificate. </w:t>
      </w:r>
    </w:p>
    <w:p w14:paraId="3B622AD6" w14:textId="77777777" w:rsidR="00826661" w:rsidRPr="00AA0405" w:rsidRDefault="00826661" w:rsidP="00826661">
      <w:pPr>
        <w:rPr>
          <w:rFonts w:asciiTheme="majorHAnsi" w:hAnsiTheme="majorHAnsi" w:cstheme="majorHAnsi"/>
        </w:rPr>
      </w:pPr>
      <w:r w:rsidRPr="00AA0405">
        <w:rPr>
          <w:rFonts w:asciiTheme="majorHAnsi" w:hAnsiTheme="majorHAnsi" w:cstheme="majorHAnsi"/>
        </w:rPr>
        <w:t xml:space="preserve">The teacher/tutor should familiarise themselves with the information contained in </w:t>
      </w:r>
      <w:r w:rsidR="00384CE3" w:rsidRPr="00AA0405">
        <w:rPr>
          <w:rFonts w:asciiTheme="majorHAnsi" w:eastAsia="Times New Roman" w:hAnsiTheme="majorHAnsi" w:cstheme="majorHAnsi"/>
          <w:bCs/>
          <w:sz w:val="24"/>
          <w:szCs w:val="24"/>
          <w:lang w:eastAsia="en-IE"/>
        </w:rPr>
        <w:t>Laois and Offaly ETB</w:t>
      </w:r>
      <w:r w:rsidR="00C412DD" w:rsidRPr="00AA0405">
        <w:rPr>
          <w:rFonts w:asciiTheme="majorHAnsi" w:eastAsia="Times New Roman" w:hAnsiTheme="majorHAnsi" w:cstheme="majorHAnsi"/>
          <w:bCs/>
          <w:sz w:val="24"/>
          <w:szCs w:val="24"/>
          <w:lang w:eastAsia="en-IE"/>
        </w:rPr>
        <w:t>’s</w:t>
      </w:r>
      <w:r w:rsidRPr="00AA0405">
        <w:rPr>
          <w:rFonts w:asciiTheme="majorHAnsi" w:hAnsiTheme="majorHAnsi" w:cstheme="majorHAnsi"/>
        </w:rPr>
        <w:t xml:space="preserve"> programme descriptor for the relevant validated programme prior to delivering this programme module.</w:t>
      </w:r>
    </w:p>
    <w:p w14:paraId="51A82906" w14:textId="77777777" w:rsidR="00826661" w:rsidRPr="00AA0405" w:rsidRDefault="00826661" w:rsidP="00826661">
      <w:pPr>
        <w:rPr>
          <w:rFonts w:asciiTheme="majorHAnsi" w:hAnsiTheme="majorHAnsi" w:cstheme="majorHAnsi"/>
        </w:rPr>
      </w:pPr>
      <w:r w:rsidRPr="00AA0405">
        <w:rPr>
          <w:rFonts w:asciiTheme="majorHAnsi" w:hAnsiTheme="majorHAnsi" w:cstheme="majorHAnsi"/>
        </w:rPr>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016"/>
      </w:tblGrid>
      <w:tr w:rsidR="00826661" w:rsidRPr="00AA0405" w14:paraId="4F6D3F1D" w14:textId="77777777" w:rsidTr="003749E3">
        <w:trPr>
          <w:trHeight w:val="397"/>
        </w:trPr>
        <w:tc>
          <w:tcPr>
            <w:tcW w:w="9242" w:type="dxa"/>
            <w:vAlign w:val="center"/>
          </w:tcPr>
          <w:p w14:paraId="7776B11C"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Title of Programme Module</w:t>
            </w:r>
          </w:p>
        </w:tc>
      </w:tr>
      <w:tr w:rsidR="00826661" w:rsidRPr="00AA0405" w14:paraId="6C173D85" w14:textId="77777777" w:rsidTr="003749E3">
        <w:trPr>
          <w:trHeight w:val="397"/>
        </w:trPr>
        <w:tc>
          <w:tcPr>
            <w:tcW w:w="9242" w:type="dxa"/>
            <w:vAlign w:val="center"/>
          </w:tcPr>
          <w:p w14:paraId="5368F11C" w14:textId="77777777" w:rsidR="00826661" w:rsidRPr="00AA0405" w:rsidRDefault="00384CE3"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QQI</w:t>
            </w:r>
            <w:r w:rsidR="00826661" w:rsidRPr="00AA0405">
              <w:rPr>
                <w:rFonts w:asciiTheme="majorHAnsi" w:hAnsiTheme="majorHAnsi" w:cstheme="majorHAnsi"/>
                <w:szCs w:val="22"/>
                <w:lang w:eastAsia="en-IE"/>
              </w:rPr>
              <w:t xml:space="preserve"> Component Title and Code</w:t>
            </w:r>
          </w:p>
        </w:tc>
      </w:tr>
      <w:tr w:rsidR="00826661" w:rsidRPr="00AA0405" w14:paraId="7D45E4FA" w14:textId="77777777" w:rsidTr="003749E3">
        <w:trPr>
          <w:trHeight w:val="397"/>
        </w:trPr>
        <w:tc>
          <w:tcPr>
            <w:tcW w:w="9242" w:type="dxa"/>
            <w:vAlign w:val="center"/>
          </w:tcPr>
          <w:p w14:paraId="337C2252"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Duration in hours</w:t>
            </w:r>
          </w:p>
        </w:tc>
      </w:tr>
      <w:tr w:rsidR="00826661" w:rsidRPr="00AA0405" w14:paraId="63F3C07E" w14:textId="77777777" w:rsidTr="003749E3">
        <w:trPr>
          <w:trHeight w:val="397"/>
        </w:trPr>
        <w:tc>
          <w:tcPr>
            <w:tcW w:w="9242" w:type="dxa"/>
            <w:vAlign w:val="center"/>
          </w:tcPr>
          <w:p w14:paraId="399D79C5"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 xml:space="preserve">Credit Value of </w:t>
            </w:r>
            <w:r w:rsidR="00384CE3" w:rsidRPr="00AA0405">
              <w:rPr>
                <w:rFonts w:asciiTheme="majorHAnsi" w:hAnsiTheme="majorHAnsi" w:cstheme="majorHAnsi"/>
                <w:szCs w:val="22"/>
                <w:lang w:eastAsia="en-IE"/>
              </w:rPr>
              <w:t>QQI</w:t>
            </w:r>
            <w:r w:rsidRPr="00AA0405">
              <w:rPr>
                <w:rFonts w:asciiTheme="majorHAnsi" w:hAnsiTheme="majorHAnsi" w:cstheme="majorHAnsi"/>
                <w:szCs w:val="22"/>
                <w:lang w:eastAsia="en-IE"/>
              </w:rPr>
              <w:t xml:space="preserve"> Component</w:t>
            </w:r>
          </w:p>
        </w:tc>
      </w:tr>
      <w:tr w:rsidR="00826661" w:rsidRPr="00AA0405" w14:paraId="1B9FBFDD" w14:textId="77777777" w:rsidTr="003749E3">
        <w:trPr>
          <w:trHeight w:val="397"/>
        </w:trPr>
        <w:tc>
          <w:tcPr>
            <w:tcW w:w="9242" w:type="dxa"/>
            <w:vAlign w:val="center"/>
          </w:tcPr>
          <w:p w14:paraId="72F77DC3"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Status</w:t>
            </w:r>
          </w:p>
        </w:tc>
      </w:tr>
      <w:tr w:rsidR="00826661" w:rsidRPr="00AA0405" w14:paraId="7C34F6A7" w14:textId="77777777" w:rsidTr="003749E3">
        <w:trPr>
          <w:trHeight w:val="397"/>
        </w:trPr>
        <w:tc>
          <w:tcPr>
            <w:tcW w:w="9242" w:type="dxa"/>
            <w:vAlign w:val="center"/>
          </w:tcPr>
          <w:p w14:paraId="72723652"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Special Requirements</w:t>
            </w:r>
          </w:p>
        </w:tc>
      </w:tr>
      <w:tr w:rsidR="00826661" w:rsidRPr="00AA0405" w14:paraId="20B53964" w14:textId="77777777" w:rsidTr="003749E3">
        <w:trPr>
          <w:trHeight w:val="397"/>
        </w:trPr>
        <w:tc>
          <w:tcPr>
            <w:tcW w:w="9242" w:type="dxa"/>
            <w:vAlign w:val="center"/>
          </w:tcPr>
          <w:p w14:paraId="7AA15508"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Aim of the Programme Module</w:t>
            </w:r>
          </w:p>
        </w:tc>
      </w:tr>
      <w:tr w:rsidR="00826661" w:rsidRPr="00AA0405" w14:paraId="371B24C1" w14:textId="77777777" w:rsidTr="003749E3">
        <w:trPr>
          <w:trHeight w:val="397"/>
        </w:trPr>
        <w:tc>
          <w:tcPr>
            <w:tcW w:w="9242" w:type="dxa"/>
            <w:vAlign w:val="center"/>
          </w:tcPr>
          <w:p w14:paraId="14D62D0E"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Objectives of the Programme Module</w:t>
            </w:r>
          </w:p>
        </w:tc>
      </w:tr>
      <w:tr w:rsidR="00826661" w:rsidRPr="00AA0405" w14:paraId="0799489B" w14:textId="77777777" w:rsidTr="003749E3">
        <w:trPr>
          <w:trHeight w:val="397"/>
        </w:trPr>
        <w:tc>
          <w:tcPr>
            <w:tcW w:w="9242" w:type="dxa"/>
            <w:vAlign w:val="center"/>
          </w:tcPr>
          <w:p w14:paraId="0E1F9BC5"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Learning Outcomes</w:t>
            </w:r>
          </w:p>
        </w:tc>
      </w:tr>
      <w:tr w:rsidR="00826661" w:rsidRPr="00AA0405" w14:paraId="2AAFCE28" w14:textId="77777777" w:rsidTr="003749E3">
        <w:trPr>
          <w:trHeight w:val="397"/>
        </w:trPr>
        <w:tc>
          <w:tcPr>
            <w:tcW w:w="9242" w:type="dxa"/>
            <w:vAlign w:val="center"/>
          </w:tcPr>
          <w:p w14:paraId="2AA0B20C"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Indicative Content</w:t>
            </w:r>
          </w:p>
        </w:tc>
      </w:tr>
      <w:tr w:rsidR="00826661" w:rsidRPr="00AA0405" w14:paraId="46119349" w14:textId="77777777" w:rsidTr="003749E3">
        <w:trPr>
          <w:trHeight w:val="964"/>
        </w:trPr>
        <w:tc>
          <w:tcPr>
            <w:tcW w:w="9242" w:type="dxa"/>
            <w:vAlign w:val="center"/>
          </w:tcPr>
          <w:p w14:paraId="5AEEA579"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Assessment</w:t>
            </w:r>
          </w:p>
          <w:p w14:paraId="1E5FBB47" w14:textId="77777777" w:rsidR="00826661" w:rsidRPr="00AA0405" w:rsidRDefault="00155343" w:rsidP="003749E3">
            <w:pPr>
              <w:pStyle w:val="ListParagraph"/>
              <w:numPr>
                <w:ilvl w:val="1"/>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Assessment Techniques</w:t>
            </w:r>
          </w:p>
          <w:p w14:paraId="1D79DB13" w14:textId="77777777" w:rsidR="00826661" w:rsidRPr="00AA0405" w:rsidRDefault="00826661" w:rsidP="003749E3">
            <w:pPr>
              <w:pStyle w:val="ListParagraph"/>
              <w:numPr>
                <w:ilvl w:val="1"/>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Mapping of Learning Out</w:t>
            </w:r>
            <w:r w:rsidR="00155343" w:rsidRPr="00AA0405">
              <w:rPr>
                <w:rFonts w:asciiTheme="majorHAnsi" w:hAnsiTheme="majorHAnsi" w:cstheme="majorHAnsi"/>
                <w:szCs w:val="22"/>
                <w:lang w:eastAsia="en-IE"/>
              </w:rPr>
              <w:t>comes to Assessment Techniques</w:t>
            </w:r>
          </w:p>
          <w:p w14:paraId="15F6201B" w14:textId="77777777" w:rsidR="00826661" w:rsidRPr="00AA0405" w:rsidRDefault="00826661" w:rsidP="003749E3">
            <w:pPr>
              <w:pStyle w:val="ListParagraph"/>
              <w:numPr>
                <w:ilvl w:val="1"/>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Guidelines for Assessment Activities</w:t>
            </w:r>
          </w:p>
        </w:tc>
      </w:tr>
      <w:tr w:rsidR="00826661" w:rsidRPr="00AA0405" w14:paraId="0F42E5FD" w14:textId="77777777" w:rsidTr="003749E3">
        <w:trPr>
          <w:trHeight w:val="397"/>
        </w:trPr>
        <w:tc>
          <w:tcPr>
            <w:tcW w:w="9242" w:type="dxa"/>
            <w:vAlign w:val="center"/>
          </w:tcPr>
          <w:p w14:paraId="72EA699D"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Grading</w:t>
            </w:r>
          </w:p>
        </w:tc>
      </w:tr>
      <w:tr w:rsidR="00826661" w:rsidRPr="00AA0405" w14:paraId="304B81C1" w14:textId="77777777" w:rsidTr="003749E3">
        <w:trPr>
          <w:trHeight w:val="397"/>
        </w:trPr>
        <w:tc>
          <w:tcPr>
            <w:tcW w:w="9242" w:type="dxa"/>
            <w:vAlign w:val="center"/>
          </w:tcPr>
          <w:p w14:paraId="4182DFCB" w14:textId="77777777" w:rsidR="00826661" w:rsidRPr="00AA0405" w:rsidRDefault="00826661" w:rsidP="003749E3">
            <w:pPr>
              <w:pStyle w:val="ListParagraph"/>
              <w:numPr>
                <w:ilvl w:val="0"/>
                <w:numId w:val="1"/>
              </w:numPr>
              <w:spacing w:after="0"/>
              <w:rPr>
                <w:rFonts w:asciiTheme="majorHAnsi" w:hAnsiTheme="majorHAnsi" w:cstheme="majorHAnsi"/>
                <w:szCs w:val="22"/>
                <w:lang w:eastAsia="en-IE"/>
              </w:rPr>
            </w:pPr>
            <w:r w:rsidRPr="00AA0405">
              <w:rPr>
                <w:rFonts w:asciiTheme="majorHAnsi" w:hAnsiTheme="majorHAnsi" w:cstheme="majorHAnsi"/>
                <w:szCs w:val="22"/>
                <w:lang w:eastAsia="en-IE"/>
              </w:rPr>
              <w:t>Learner Marking Sheet(s), including Assessment Criteria</w:t>
            </w:r>
          </w:p>
        </w:tc>
      </w:tr>
    </w:tbl>
    <w:p w14:paraId="24FF9B3F" w14:textId="77777777" w:rsidR="00826661" w:rsidRPr="00AA0405" w:rsidRDefault="00826661" w:rsidP="003749E3">
      <w:pPr>
        <w:pStyle w:val="Heading2"/>
        <w:rPr>
          <w:rFonts w:asciiTheme="majorHAnsi" w:hAnsiTheme="majorHAnsi" w:cstheme="majorHAnsi"/>
        </w:rPr>
      </w:pPr>
      <w:r w:rsidRPr="00AA0405">
        <w:rPr>
          <w:rFonts w:asciiTheme="majorHAnsi" w:hAnsiTheme="majorHAnsi" w:cstheme="majorHAnsi"/>
        </w:rPr>
        <w:t>Integrated Delivery and Assessment</w:t>
      </w:r>
    </w:p>
    <w:p w14:paraId="2CFE7CC9" w14:textId="77777777" w:rsidR="00826661" w:rsidRPr="00AA0405" w:rsidRDefault="00826661" w:rsidP="003749E3">
      <w:pPr>
        <w:rPr>
          <w:rFonts w:asciiTheme="majorHAnsi" w:hAnsiTheme="majorHAnsi" w:cstheme="majorHAnsi"/>
        </w:rPr>
      </w:pPr>
      <w:r w:rsidRPr="00AA0405">
        <w:rPr>
          <w:rFonts w:asciiTheme="majorHAnsi" w:hAnsiTheme="majorHAnsi" w:cstheme="majorHAnsi"/>
        </w:rPr>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14:paraId="3C5E33EC" w14:textId="77777777" w:rsidR="00826661" w:rsidRPr="00AA0405" w:rsidRDefault="00826661" w:rsidP="003749E3">
      <w:pPr>
        <w:rPr>
          <w:rFonts w:asciiTheme="majorHAnsi" w:hAnsiTheme="majorHAnsi" w:cstheme="majorHAnsi"/>
        </w:rPr>
      </w:pPr>
      <w:r w:rsidRPr="00AA0405">
        <w:rPr>
          <w:rFonts w:asciiTheme="majorHAnsi" w:hAnsiTheme="majorHAnsi" w:cstheme="majorHAnsi"/>
        </w:rPr>
        <w:t xml:space="preserve">Likewise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0FF9BC89" w14:textId="77777777" w:rsidR="003749E3" w:rsidRPr="00AA0405" w:rsidRDefault="00826661" w:rsidP="003749E3">
      <w:pPr>
        <w:pStyle w:val="Heading2"/>
        <w:rPr>
          <w:rFonts w:asciiTheme="majorHAnsi" w:hAnsiTheme="majorHAnsi" w:cstheme="majorHAnsi"/>
        </w:rPr>
      </w:pPr>
      <w:r w:rsidRPr="00AA0405">
        <w:rPr>
          <w:rFonts w:asciiTheme="majorHAnsi" w:hAnsiTheme="majorHAnsi" w:cstheme="majorHAnsi"/>
        </w:rPr>
        <w:lastRenderedPageBreak/>
        <w:t>Indicative Content</w:t>
      </w:r>
    </w:p>
    <w:p w14:paraId="18EA71DC" w14:textId="77777777" w:rsidR="00826661" w:rsidRPr="00AA0405" w:rsidRDefault="00826661" w:rsidP="003749E3">
      <w:pPr>
        <w:rPr>
          <w:rFonts w:asciiTheme="majorHAnsi" w:hAnsiTheme="majorHAnsi" w:cstheme="majorHAnsi"/>
        </w:rPr>
      </w:pPr>
      <w:r w:rsidRPr="00AA0405">
        <w:rPr>
          <w:rFonts w:asciiTheme="majorHAnsi" w:hAnsiTheme="majorHAnsi" w:cstheme="majorHAnsi"/>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Title of Programme Module</w:t>
      </w:r>
    </w:p>
    <w:p w14:paraId="6EC1EF42" w14:textId="77777777" w:rsidR="003749E3" w:rsidRPr="00AA0405" w:rsidRDefault="003749E3" w:rsidP="003749E3">
      <w:pPr>
        <w:pStyle w:val="NoSpacing"/>
        <w:rPr>
          <w:rFonts w:asciiTheme="majorHAnsi" w:hAnsiTheme="majorHAnsi" w:cstheme="majorHAnsi"/>
        </w:rPr>
      </w:pPr>
      <w:r w:rsidRPr="00AA0405">
        <w:rPr>
          <w:rFonts w:asciiTheme="majorHAnsi" w:hAnsiTheme="majorHAnsi" w:cstheme="majorHAnsi"/>
        </w:rPr>
        <w:t>Communications</w:t>
      </w:r>
    </w:p>
    <w:p w14:paraId="2074B1A5"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 xml:space="preserve">Component Name and Code </w:t>
      </w:r>
    </w:p>
    <w:p w14:paraId="04D6FF44" w14:textId="77777777" w:rsidR="00D33FDA" w:rsidRPr="00AA0405" w:rsidRDefault="003749E3" w:rsidP="00D33FDA">
      <w:pPr>
        <w:pStyle w:val="NoSpacing"/>
        <w:rPr>
          <w:rFonts w:asciiTheme="majorHAnsi" w:hAnsiTheme="majorHAnsi" w:cstheme="majorHAnsi"/>
        </w:rPr>
      </w:pPr>
      <w:r w:rsidRPr="002A3CF0">
        <w:rPr>
          <w:rFonts w:asciiTheme="majorHAnsi" w:hAnsiTheme="majorHAnsi" w:cstheme="majorHAnsi"/>
        </w:rPr>
        <w:t>Communications 5N0690</w:t>
      </w:r>
    </w:p>
    <w:p w14:paraId="792CA2F9" w14:textId="77777777" w:rsidR="003749E3" w:rsidRPr="00AA0405" w:rsidRDefault="003749E3" w:rsidP="00D33FDA">
      <w:pPr>
        <w:pStyle w:val="Heading1"/>
        <w:rPr>
          <w:rFonts w:asciiTheme="majorHAnsi" w:hAnsiTheme="majorHAnsi" w:cstheme="majorHAnsi"/>
        </w:rPr>
      </w:pPr>
      <w:r w:rsidRPr="00AA0405">
        <w:rPr>
          <w:rFonts w:asciiTheme="majorHAnsi" w:hAnsiTheme="majorHAnsi" w:cstheme="majorHAnsi"/>
        </w:rPr>
        <w:t>Duration in Hours</w:t>
      </w:r>
    </w:p>
    <w:p w14:paraId="23867D6D" w14:textId="111DD6B5" w:rsidR="003749E3" w:rsidRPr="00AA0405" w:rsidRDefault="003749E3" w:rsidP="003749E3">
      <w:pPr>
        <w:pStyle w:val="NoSpacing"/>
        <w:rPr>
          <w:rFonts w:asciiTheme="majorHAnsi" w:hAnsiTheme="majorHAnsi" w:cstheme="majorHAnsi"/>
        </w:rPr>
      </w:pPr>
      <w:r w:rsidRPr="00AA0405">
        <w:rPr>
          <w:rFonts w:asciiTheme="majorHAnsi" w:hAnsiTheme="majorHAnsi" w:cstheme="majorHAnsi"/>
        </w:rPr>
        <w:t xml:space="preserve">150 Hours (typical learner effort, to include both directed and </w:t>
      </w:r>
      <w:r w:rsidR="00AA0405" w:rsidRPr="00AA0405">
        <w:rPr>
          <w:rFonts w:asciiTheme="majorHAnsi" w:hAnsiTheme="majorHAnsi" w:cstheme="majorHAnsi"/>
        </w:rPr>
        <w:t>self-directed</w:t>
      </w:r>
      <w:r w:rsidRPr="00AA0405">
        <w:rPr>
          <w:rFonts w:asciiTheme="majorHAnsi" w:hAnsiTheme="majorHAnsi" w:cstheme="majorHAnsi"/>
        </w:rPr>
        <w:t xml:space="preserve"> learning)</w:t>
      </w:r>
    </w:p>
    <w:p w14:paraId="133F628E"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Credit Value</w:t>
      </w:r>
    </w:p>
    <w:p w14:paraId="24391BE8" w14:textId="77777777" w:rsidR="00D33FDA" w:rsidRPr="00AA0405" w:rsidRDefault="003749E3" w:rsidP="00D33FDA">
      <w:pPr>
        <w:pStyle w:val="NoSpacing"/>
        <w:rPr>
          <w:rFonts w:asciiTheme="majorHAnsi" w:hAnsiTheme="majorHAnsi" w:cstheme="majorHAnsi"/>
        </w:rPr>
      </w:pPr>
      <w:r w:rsidRPr="00AA0405">
        <w:rPr>
          <w:rFonts w:asciiTheme="majorHAnsi" w:hAnsiTheme="majorHAnsi" w:cstheme="majorHAnsi"/>
        </w:rPr>
        <w:t>15 Credits</w:t>
      </w:r>
      <w:r w:rsidRPr="00AA0405">
        <w:rPr>
          <w:rFonts w:asciiTheme="majorHAnsi" w:hAnsiTheme="majorHAnsi" w:cstheme="majorHAnsi"/>
          <w:highlight w:val="lightGray"/>
        </w:rPr>
        <w:t xml:space="preserve"> </w:t>
      </w:r>
    </w:p>
    <w:p w14:paraId="7D56C4AE" w14:textId="77777777" w:rsidR="003749E3" w:rsidRPr="00AA0405" w:rsidRDefault="003749E3" w:rsidP="00D33FDA">
      <w:pPr>
        <w:pStyle w:val="Heading1"/>
        <w:rPr>
          <w:rFonts w:asciiTheme="majorHAnsi" w:hAnsiTheme="majorHAnsi" w:cstheme="majorHAnsi"/>
        </w:rPr>
      </w:pPr>
      <w:r w:rsidRPr="00AA0405">
        <w:rPr>
          <w:rFonts w:asciiTheme="majorHAnsi" w:hAnsiTheme="majorHAnsi" w:cstheme="majorHAnsi"/>
        </w:rPr>
        <w:t>Status</w:t>
      </w:r>
    </w:p>
    <w:p w14:paraId="5C15E169" w14:textId="77777777" w:rsidR="003749E3" w:rsidRPr="00AA0405" w:rsidRDefault="003749E3" w:rsidP="003749E3">
      <w:pPr>
        <w:pStyle w:val="NoSpacing"/>
        <w:rPr>
          <w:rFonts w:asciiTheme="majorHAnsi" w:hAnsiTheme="majorHAnsi" w:cstheme="majorHAnsi"/>
        </w:rPr>
      </w:pPr>
      <w:r w:rsidRPr="00AA0405">
        <w:rPr>
          <w:rFonts w:asciiTheme="majorHAnsi" w:hAnsiTheme="majorHAnsi" w:cstheme="majorHAnsi"/>
        </w:rPr>
        <w:t>This programme module may be compulsory or optional within the context of the validated programme. Please refer to the relevant programme descriptor, Section 9 Programme Structure</w:t>
      </w:r>
      <w:r w:rsidRPr="00AA0405">
        <w:rPr>
          <w:rFonts w:asciiTheme="majorHAnsi" w:hAnsiTheme="majorHAnsi" w:cstheme="majorHAnsi"/>
        </w:rPr>
        <w:br/>
      </w:r>
    </w:p>
    <w:p w14:paraId="69E6AABC"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Special Requirements</w:t>
      </w:r>
    </w:p>
    <w:p w14:paraId="48C9DA01" w14:textId="77777777" w:rsidR="003749E3" w:rsidRPr="00AA0405" w:rsidRDefault="003749E3" w:rsidP="003749E3">
      <w:pPr>
        <w:pStyle w:val="NoSpacing"/>
        <w:rPr>
          <w:rFonts w:asciiTheme="majorHAnsi" w:hAnsiTheme="majorHAnsi" w:cstheme="majorHAnsi"/>
        </w:rPr>
      </w:pPr>
      <w:r w:rsidRPr="00AA0405">
        <w:rPr>
          <w:rFonts w:asciiTheme="majorHAnsi" w:hAnsiTheme="majorHAnsi" w:cstheme="majorHAnsi"/>
        </w:rPr>
        <w:t>None</w:t>
      </w:r>
    </w:p>
    <w:p w14:paraId="11E56BC3"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Aim of the Programme Module</w:t>
      </w:r>
    </w:p>
    <w:p w14:paraId="24412D55" w14:textId="77777777" w:rsidR="003749E3" w:rsidRPr="00AA0405" w:rsidRDefault="003749E3" w:rsidP="003749E3">
      <w:pPr>
        <w:pStyle w:val="NoSpacing"/>
        <w:rPr>
          <w:rFonts w:asciiTheme="majorHAnsi" w:hAnsiTheme="majorHAnsi" w:cstheme="majorHAnsi"/>
        </w:rPr>
      </w:pPr>
      <w:r w:rsidRPr="00AA0405">
        <w:rPr>
          <w:rFonts w:asciiTheme="majorHAnsi" w:hAnsiTheme="majorHAnsi" w:cstheme="majorHAnsi"/>
        </w:rPr>
        <w:t xml:space="preserve">This programme module aims to facilitate the learner to acquire communication skills relevant to vocational and personal development. </w:t>
      </w:r>
    </w:p>
    <w:p w14:paraId="2C98ACD9" w14:textId="77777777" w:rsidR="003749E3" w:rsidRPr="00AA0405" w:rsidRDefault="003749E3" w:rsidP="003749E3">
      <w:pPr>
        <w:pStyle w:val="Heading1"/>
        <w:rPr>
          <w:rFonts w:asciiTheme="majorHAnsi" w:hAnsiTheme="majorHAnsi" w:cstheme="majorHAnsi"/>
        </w:rPr>
      </w:pPr>
      <w:r w:rsidRPr="00AA0405">
        <w:rPr>
          <w:rFonts w:asciiTheme="majorHAnsi" w:hAnsiTheme="majorHAnsi" w:cstheme="majorHAnsi"/>
        </w:rPr>
        <w:t xml:space="preserve">Objectives of the Programme Module </w:t>
      </w:r>
    </w:p>
    <w:p w14:paraId="3C70F672" w14:textId="77777777" w:rsidR="003749E3" w:rsidRPr="00AA0405" w:rsidRDefault="003749E3" w:rsidP="00A738DA">
      <w:pPr>
        <w:pStyle w:val="ListParagraph"/>
        <w:numPr>
          <w:ilvl w:val="0"/>
          <w:numId w:val="28"/>
        </w:numPr>
        <w:rPr>
          <w:rFonts w:asciiTheme="majorHAnsi" w:hAnsiTheme="majorHAnsi" w:cstheme="majorHAnsi"/>
        </w:rPr>
      </w:pPr>
      <w:r w:rsidRPr="00AA0405">
        <w:rPr>
          <w:rFonts w:asciiTheme="majorHAnsi" w:hAnsiTheme="majorHAnsi" w:cstheme="majorHAnsi"/>
        </w:rPr>
        <w:t>To facilitate the learner to acquire communications skills relevant to vocational, personal and interpersonal development</w:t>
      </w:r>
    </w:p>
    <w:p w14:paraId="77538333" w14:textId="77777777" w:rsidR="003749E3" w:rsidRPr="00AA0405" w:rsidRDefault="003749E3" w:rsidP="00A738DA">
      <w:pPr>
        <w:pStyle w:val="ListParagraph"/>
        <w:numPr>
          <w:ilvl w:val="0"/>
          <w:numId w:val="28"/>
        </w:numPr>
        <w:rPr>
          <w:rFonts w:asciiTheme="majorHAnsi" w:hAnsiTheme="majorHAnsi" w:cstheme="majorHAnsi"/>
        </w:rPr>
      </w:pPr>
      <w:r w:rsidRPr="00AA0405">
        <w:rPr>
          <w:rFonts w:asciiTheme="majorHAnsi" w:hAnsiTheme="majorHAnsi" w:cstheme="majorHAnsi"/>
        </w:rPr>
        <w:t>To assist the learner to explore the use of modern information and communications technology (ICT), in personal and vocational life.</w:t>
      </w:r>
    </w:p>
    <w:p w14:paraId="63D99491" w14:textId="77777777" w:rsidR="003749E3" w:rsidRPr="00AA0405" w:rsidRDefault="003749E3" w:rsidP="00A738DA">
      <w:pPr>
        <w:pStyle w:val="ListParagraph"/>
        <w:numPr>
          <w:ilvl w:val="0"/>
          <w:numId w:val="28"/>
        </w:numPr>
        <w:rPr>
          <w:rFonts w:asciiTheme="majorHAnsi" w:hAnsiTheme="majorHAnsi" w:cstheme="majorHAnsi"/>
        </w:rPr>
      </w:pPr>
      <w:r w:rsidRPr="00AA0405">
        <w:rPr>
          <w:rFonts w:asciiTheme="majorHAnsi" w:hAnsiTheme="majorHAnsi" w:cstheme="majorHAnsi"/>
        </w:rPr>
        <w:t>To enable the learner to develop an awareness of the essential role played by communications and relevant legislation in human interaction.</w:t>
      </w:r>
    </w:p>
    <w:p w14:paraId="5D62F7BF" w14:textId="77777777" w:rsidR="003749E3" w:rsidRPr="00AA0405" w:rsidRDefault="003749E3" w:rsidP="00A738DA">
      <w:pPr>
        <w:pStyle w:val="ListParagraph"/>
        <w:numPr>
          <w:ilvl w:val="0"/>
          <w:numId w:val="28"/>
        </w:numPr>
        <w:rPr>
          <w:rFonts w:asciiTheme="majorHAnsi" w:hAnsiTheme="majorHAnsi" w:cstheme="majorHAnsi"/>
        </w:rPr>
      </w:pPr>
      <w:r w:rsidRPr="00AA0405">
        <w:rPr>
          <w:rFonts w:asciiTheme="majorHAnsi" w:hAnsiTheme="majorHAnsi" w:cstheme="majorHAnsi"/>
        </w:rPr>
        <w:t xml:space="preserve">To assist the learner to develop the academic and vocational language, literacy and/or numeracy skills related to Communications through the medium of the indicative content </w:t>
      </w:r>
    </w:p>
    <w:p w14:paraId="77485760" w14:textId="77777777" w:rsidR="003749E3" w:rsidRPr="00AA0405" w:rsidRDefault="003749E3" w:rsidP="00A738DA">
      <w:pPr>
        <w:pStyle w:val="ListParagraph"/>
        <w:numPr>
          <w:ilvl w:val="0"/>
          <w:numId w:val="28"/>
        </w:numPr>
        <w:rPr>
          <w:rFonts w:asciiTheme="majorHAnsi" w:hAnsiTheme="majorHAnsi" w:cstheme="majorHAnsi"/>
        </w:rPr>
      </w:pPr>
      <w:r w:rsidRPr="00AA0405">
        <w:rPr>
          <w:rFonts w:asciiTheme="majorHAnsi" w:hAnsiTheme="majorHAnsi" w:cstheme="majorHAnsi"/>
        </w:rPr>
        <w:t>To enable the learner to take responsibility for his/her own learning.</w:t>
      </w:r>
    </w:p>
    <w:p w14:paraId="479EC243" w14:textId="77777777" w:rsidR="003749E3" w:rsidRPr="00AA0405" w:rsidRDefault="003749E3" w:rsidP="003749E3">
      <w:pPr>
        <w:pStyle w:val="Heading1"/>
        <w:rPr>
          <w:rFonts w:asciiTheme="majorHAnsi" w:hAnsiTheme="majorHAnsi" w:cstheme="majorHAnsi"/>
          <w:lang w:eastAsia="en-IE"/>
        </w:rPr>
      </w:pPr>
      <w:r w:rsidRPr="00AA0405">
        <w:rPr>
          <w:rFonts w:asciiTheme="majorHAnsi" w:hAnsiTheme="majorHAnsi" w:cstheme="majorHAnsi"/>
          <w:lang w:eastAsia="en-IE"/>
        </w:rPr>
        <w:t xml:space="preserve">Learning Outcomes of Level 5 Communications </w:t>
      </w:r>
      <w:r w:rsidRPr="00AA0405">
        <w:rPr>
          <w:rFonts w:asciiTheme="majorHAnsi" w:hAnsiTheme="majorHAnsi" w:cstheme="majorHAnsi"/>
          <w:highlight w:val="yellow"/>
          <w:lang w:eastAsia="en-IE"/>
        </w:rPr>
        <w:t>5N0690</w:t>
      </w:r>
    </w:p>
    <w:p w14:paraId="44EAFD9C" w14:textId="77777777" w:rsidR="003749E3" w:rsidRPr="00AA0405" w:rsidRDefault="003749E3" w:rsidP="00843FDC">
      <w:pPr>
        <w:spacing w:after="0" w:line="240" w:lineRule="auto"/>
        <w:rPr>
          <w:rFonts w:asciiTheme="majorHAnsi" w:hAnsiTheme="majorHAnsi" w:cstheme="majorHAnsi"/>
          <w:lang w:eastAsia="en-IE"/>
        </w:rPr>
      </w:pPr>
    </w:p>
    <w:p w14:paraId="017096E1" w14:textId="77777777" w:rsidR="003749E3" w:rsidRPr="00AA0405" w:rsidRDefault="003749E3" w:rsidP="003749E3">
      <w:pPr>
        <w:pStyle w:val="NoSpacing"/>
        <w:rPr>
          <w:rFonts w:asciiTheme="majorHAnsi" w:hAnsiTheme="majorHAnsi" w:cstheme="majorHAnsi"/>
          <w:lang w:eastAsia="en-IE"/>
        </w:rPr>
      </w:pPr>
      <w:r w:rsidRPr="00AA0405">
        <w:rPr>
          <w:rFonts w:asciiTheme="majorHAnsi" w:hAnsiTheme="majorHAnsi" w:cstheme="majorHAnsi"/>
          <w:lang w:eastAsia="en-IE"/>
        </w:rPr>
        <w:t>Learners will be able to:</w:t>
      </w:r>
    </w:p>
    <w:p w14:paraId="196057E3"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lastRenderedPageBreak/>
        <w:t>Analyse a range of current issues in communications and information technology</w:t>
      </w:r>
    </w:p>
    <w:p w14:paraId="4B94D5A5"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02D7192B"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Summarise in practical terms the elements of legislation that must be observed in a personal and/or work context, to include health, safety and welfare at work and communications-related legislation</w:t>
      </w:r>
    </w:p>
    <w:p w14:paraId="3DEEC669"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561CB1D3"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Use appropriate non-verbal and visual communication in personal- and work-related settings, to include one-to-one, in a group/team, and in formal and informal interaction</w:t>
      </w:r>
    </w:p>
    <w:p w14:paraId="3656B9AB"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49632B19"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Demonstrate verbal skills appropriate to working under general direction, to include making a case and presenting a point of view in group discussion, formal meetings, interviews</w:t>
      </w:r>
    </w:p>
    <w:p w14:paraId="45FB0818"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0553E71C"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Demonstrate listening skills appropriate to working under general direction, to include making eye contact, receiving and interpreting information, control of personal response</w:t>
      </w:r>
    </w:p>
    <w:p w14:paraId="049F31CB"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1E4D8630"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Use reading techniques appropriate to a task, to include skimming, obtaining an overview, identifying key points, critical evaluation, in depth analysis</w:t>
      </w:r>
    </w:p>
    <w:p w14:paraId="53128261"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51B7C96D"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Critique information from a range of complex written material, to include technical/ vocational, personal, literary, and written and visual media texts</w:t>
      </w:r>
    </w:p>
    <w:p w14:paraId="62486C05"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08D2952C"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Research a relevant vocational topic, to include use of primary and secondary sources, acknowledgement of sources, use of enquiry techniques and methods to establish validity and reliability</w:t>
      </w:r>
    </w:p>
    <w:p w14:paraId="4101652C"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6791CD21" w14:textId="77777777"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Use drafting, proofreading and editing skills to write a range of documents that follow the conventions of language usage (spelling, punctuation, syntax), to include creative writing, business proposals, correspondence, reports, memoranda, minutes, applications</w:t>
      </w:r>
    </w:p>
    <w:p w14:paraId="4B99056E"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54130BE4" w14:textId="512B79EA"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Demonstrate communications styles and techniques relevant to different situations in work and leisure, to include one-to-one and group contexts in</w:t>
      </w:r>
      <w:r w:rsidR="00AA0405">
        <w:rPr>
          <w:rFonts w:asciiTheme="majorHAnsi" w:hAnsiTheme="majorHAnsi" w:cstheme="majorHAnsi"/>
          <w:szCs w:val="22"/>
          <w:lang w:eastAsia="en-IE"/>
        </w:rPr>
        <w:t xml:space="preserve"> conversation, interview, oral </w:t>
      </w:r>
      <w:r w:rsidRPr="00AA0405">
        <w:rPr>
          <w:rFonts w:asciiTheme="majorHAnsi" w:hAnsiTheme="majorHAnsi" w:cstheme="majorHAnsi"/>
          <w:szCs w:val="22"/>
          <w:lang w:eastAsia="en-IE"/>
        </w:rPr>
        <w:t>presentation, question and answer session and for the purposes of persuading, advocacy and informing</w:t>
      </w:r>
    </w:p>
    <w:p w14:paraId="1299C43A" w14:textId="77777777" w:rsidR="003749E3" w:rsidRPr="00AA0405" w:rsidRDefault="003749E3" w:rsidP="00843FDC">
      <w:pPr>
        <w:autoSpaceDE w:val="0"/>
        <w:autoSpaceDN w:val="0"/>
        <w:adjustRightInd w:val="0"/>
        <w:spacing w:after="0" w:line="240" w:lineRule="auto"/>
        <w:ind w:left="774" w:hanging="351"/>
        <w:rPr>
          <w:rFonts w:asciiTheme="majorHAnsi" w:hAnsiTheme="majorHAnsi" w:cstheme="majorHAnsi"/>
          <w:lang w:eastAsia="en-IE"/>
        </w:rPr>
      </w:pPr>
    </w:p>
    <w:p w14:paraId="043B1F84" w14:textId="6F2C9BEA" w:rsidR="003749E3" w:rsidRPr="00AA0405" w:rsidRDefault="003749E3" w:rsidP="00957306">
      <w:pPr>
        <w:pStyle w:val="ListParagraph"/>
        <w:numPr>
          <w:ilvl w:val="0"/>
          <w:numId w:val="8"/>
        </w:numPr>
        <w:autoSpaceDE w:val="0"/>
        <w:autoSpaceDN w:val="0"/>
        <w:adjustRightInd w:val="0"/>
        <w:spacing w:after="0"/>
        <w:ind w:left="774" w:hanging="351"/>
        <w:rPr>
          <w:rFonts w:asciiTheme="majorHAnsi" w:hAnsiTheme="majorHAnsi" w:cstheme="majorHAnsi"/>
          <w:szCs w:val="22"/>
          <w:lang w:eastAsia="en-IE"/>
        </w:rPr>
      </w:pPr>
      <w:r w:rsidRPr="00AA0405">
        <w:rPr>
          <w:rFonts w:asciiTheme="majorHAnsi" w:hAnsiTheme="majorHAnsi" w:cstheme="majorHAnsi"/>
          <w:szCs w:val="22"/>
          <w:lang w:eastAsia="en-IE"/>
        </w:rPr>
        <w:t>Choose the appropriate communications technology</w:t>
      </w:r>
      <w:r w:rsidR="00AA0405">
        <w:rPr>
          <w:rFonts w:asciiTheme="majorHAnsi" w:hAnsiTheme="majorHAnsi" w:cstheme="majorHAnsi"/>
          <w:szCs w:val="22"/>
          <w:lang w:eastAsia="en-IE"/>
        </w:rPr>
        <w:t xml:space="preserve"> to give and receive requests, </w:t>
      </w:r>
      <w:r w:rsidRPr="00AA0405">
        <w:rPr>
          <w:rFonts w:asciiTheme="majorHAnsi" w:hAnsiTheme="majorHAnsi" w:cstheme="majorHAnsi"/>
          <w:szCs w:val="22"/>
          <w:lang w:eastAsia="en-IE"/>
        </w:rPr>
        <w:t>instructions, suggestions, discussion and feedback in both work and leisure, to include a rationale for choosing one technology over another in different contexts and for different messages.</w:t>
      </w:r>
    </w:p>
    <w:p w14:paraId="4DDBEF00" w14:textId="77777777" w:rsidR="003749E3" w:rsidRPr="00AA0405" w:rsidRDefault="003749E3" w:rsidP="00843FDC">
      <w:pPr>
        <w:autoSpaceDE w:val="0"/>
        <w:autoSpaceDN w:val="0"/>
        <w:adjustRightInd w:val="0"/>
        <w:spacing w:after="0" w:line="240" w:lineRule="auto"/>
        <w:rPr>
          <w:rFonts w:asciiTheme="majorHAnsi" w:hAnsiTheme="majorHAnsi" w:cstheme="majorHAnsi"/>
          <w:b/>
          <w:bCs/>
          <w:lang w:eastAsia="en-IE"/>
        </w:rPr>
      </w:pPr>
    </w:p>
    <w:p w14:paraId="617F31F5" w14:textId="77777777" w:rsidR="003749E3" w:rsidRPr="00AA0405" w:rsidRDefault="003749E3" w:rsidP="005A48BE">
      <w:pPr>
        <w:pStyle w:val="Heading1"/>
        <w:rPr>
          <w:rFonts w:asciiTheme="majorHAnsi" w:hAnsiTheme="majorHAnsi" w:cstheme="majorHAnsi"/>
        </w:rPr>
      </w:pPr>
      <w:r w:rsidRPr="00AA0405">
        <w:rPr>
          <w:rFonts w:asciiTheme="majorHAnsi" w:hAnsiTheme="majorHAnsi" w:cstheme="majorHAnsi"/>
        </w:rPr>
        <w:t xml:space="preserve">Indicative Content </w:t>
      </w:r>
    </w:p>
    <w:p w14:paraId="1FDB49A6" w14:textId="77777777" w:rsidR="003749E3" w:rsidRPr="00AA0405" w:rsidRDefault="003749E3" w:rsidP="00FA7E9A">
      <w:pPr>
        <w:pStyle w:val="NoSpacing"/>
        <w:ind w:left="0"/>
        <w:rPr>
          <w:rFonts w:asciiTheme="majorHAnsi" w:hAnsiTheme="majorHAnsi" w:cstheme="majorHAnsi"/>
          <w:sz w:val="10"/>
          <w:szCs w:val="10"/>
        </w:rPr>
      </w:pPr>
      <w:r w:rsidRPr="00AA0405">
        <w:rPr>
          <w:rFonts w:asciiTheme="majorHAnsi" w:hAnsiTheme="majorHAnsi" w:cstheme="majorHAnsi"/>
        </w:rPr>
        <w:t>This section provides suggestions for programme content but is not intended to be prescriptive. The programme module can be delivered through classroom based learning activities, group discussions, one-to-one tutorials,  case studies, role play and other suitable activities, as appropriate.</w:t>
      </w:r>
      <w:r w:rsidRPr="00AA0405">
        <w:rPr>
          <w:rFonts w:asciiTheme="majorHAnsi" w:hAnsiTheme="majorHAnsi" w:cstheme="majorHAnsi"/>
        </w:rPr>
        <w:br/>
      </w:r>
    </w:p>
    <w:p w14:paraId="7FFAC375" w14:textId="77777777" w:rsidR="003749E3" w:rsidRPr="00AA0405" w:rsidRDefault="003749E3" w:rsidP="00D33FDA">
      <w:pPr>
        <w:pBdr>
          <w:top w:val="single" w:sz="4" w:space="1" w:color="auto"/>
          <w:bottom w:val="single" w:sz="4" w:space="1" w:color="auto"/>
        </w:pBdr>
        <w:spacing w:after="0" w:line="240" w:lineRule="auto"/>
        <w:ind w:left="425"/>
        <w:rPr>
          <w:rFonts w:asciiTheme="majorHAnsi" w:hAnsiTheme="majorHAnsi" w:cstheme="majorHAnsi"/>
          <w:b/>
        </w:rPr>
      </w:pPr>
      <w:r w:rsidRPr="00AA0405">
        <w:rPr>
          <w:rFonts w:asciiTheme="majorHAnsi" w:hAnsiTheme="majorHAnsi" w:cstheme="majorHAnsi"/>
          <w:b/>
        </w:rPr>
        <w:t>Section 1: Interpersonal Skills – Listening, Speaking and Non-Verbal Communication</w:t>
      </w:r>
      <w:r w:rsidR="00D33FDA" w:rsidRPr="00AA0405">
        <w:rPr>
          <w:rFonts w:asciiTheme="majorHAnsi" w:hAnsiTheme="majorHAnsi" w:cstheme="majorHAnsi"/>
          <w:b/>
        </w:rPr>
        <w:br/>
      </w:r>
      <w:r w:rsidRPr="00AA0405">
        <w:rPr>
          <w:rFonts w:asciiTheme="majorHAnsi" w:hAnsiTheme="majorHAnsi" w:cstheme="majorHAnsi"/>
          <w:b/>
        </w:rPr>
        <w:t>Learning Outcomes 3, 4, 5 and 10</w:t>
      </w:r>
    </w:p>
    <w:p w14:paraId="3CF2D8B6" w14:textId="7C14B704" w:rsidR="003749E3" w:rsidRPr="00AA0405" w:rsidRDefault="003749E3" w:rsidP="00620761">
      <w:pPr>
        <w:spacing w:after="0"/>
        <w:rPr>
          <w:rFonts w:asciiTheme="majorHAnsi" w:hAnsiTheme="majorHAnsi" w:cstheme="majorHAnsi"/>
          <w:sz w:val="16"/>
          <w:szCs w:val="16"/>
        </w:rPr>
      </w:pPr>
    </w:p>
    <w:p w14:paraId="15CB74B6"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Consider with the learner the different elements of listening, </w:t>
      </w:r>
      <w:r w:rsidRPr="00AA0405">
        <w:rPr>
          <w:rFonts w:asciiTheme="majorHAnsi" w:hAnsiTheme="majorHAnsi" w:cstheme="majorHAnsi"/>
          <w:b/>
        </w:rPr>
        <w:t>for example:</w:t>
      </w:r>
    </w:p>
    <w:p w14:paraId="00DA5C9A" w14:textId="77777777" w:rsidR="003749E3" w:rsidRPr="00AA0405" w:rsidRDefault="003749E3" w:rsidP="00A738DA">
      <w:pPr>
        <w:pStyle w:val="ListParagraph"/>
        <w:numPr>
          <w:ilvl w:val="0"/>
          <w:numId w:val="1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Hearing</w:t>
      </w:r>
    </w:p>
    <w:p w14:paraId="51515B0E" w14:textId="77777777" w:rsidR="003749E3" w:rsidRPr="00AA0405" w:rsidRDefault="003749E3" w:rsidP="00A738DA">
      <w:pPr>
        <w:pStyle w:val="ListParagraph"/>
        <w:numPr>
          <w:ilvl w:val="0"/>
          <w:numId w:val="1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Understanding</w:t>
      </w:r>
    </w:p>
    <w:p w14:paraId="04EA5520" w14:textId="3708FA0E" w:rsidR="003749E3" w:rsidRPr="00AA0405" w:rsidRDefault="00620761" w:rsidP="00A738DA">
      <w:pPr>
        <w:pStyle w:val="ListParagraph"/>
        <w:numPr>
          <w:ilvl w:val="0"/>
          <w:numId w:val="1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Retaining</w:t>
      </w:r>
    </w:p>
    <w:p w14:paraId="0FB78278" w14:textId="77777777" w:rsidR="003749E3" w:rsidRPr="00AA0405" w:rsidRDefault="003749E3" w:rsidP="009A0E7F">
      <w:pPr>
        <w:pStyle w:val="ListParagraph"/>
        <w:spacing w:after="0"/>
        <w:ind w:left="0"/>
        <w:rPr>
          <w:rFonts w:asciiTheme="majorHAnsi" w:hAnsiTheme="majorHAnsi" w:cstheme="majorHAnsi"/>
          <w:sz w:val="16"/>
          <w:szCs w:val="16"/>
          <w:lang w:eastAsia="en-US"/>
        </w:rPr>
      </w:pPr>
    </w:p>
    <w:p w14:paraId="23EBAA67"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Explore with the learner the types of listening used in a formal and an informal context </w:t>
      </w:r>
      <w:r w:rsidRPr="00AA0405">
        <w:rPr>
          <w:rFonts w:asciiTheme="majorHAnsi" w:hAnsiTheme="majorHAnsi" w:cstheme="majorHAnsi"/>
          <w:b/>
        </w:rPr>
        <w:t>for example:</w:t>
      </w:r>
    </w:p>
    <w:p w14:paraId="1145682C" w14:textId="77777777" w:rsidR="003749E3" w:rsidRPr="00AA0405" w:rsidRDefault="003749E3" w:rsidP="00957306">
      <w:pPr>
        <w:pStyle w:val="ListParagraph"/>
        <w:numPr>
          <w:ilvl w:val="0"/>
          <w:numId w:val="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lastRenderedPageBreak/>
        <w:t>Informational listening</w:t>
      </w:r>
    </w:p>
    <w:p w14:paraId="1F5E41D9" w14:textId="77777777" w:rsidR="003749E3" w:rsidRPr="00AA0405" w:rsidRDefault="003749E3" w:rsidP="00957306">
      <w:pPr>
        <w:pStyle w:val="ListParagraph"/>
        <w:numPr>
          <w:ilvl w:val="0"/>
          <w:numId w:val="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Critical listening</w:t>
      </w:r>
    </w:p>
    <w:p w14:paraId="26AA1D2F" w14:textId="77777777" w:rsidR="003749E3" w:rsidRPr="00AA0405" w:rsidRDefault="003749E3" w:rsidP="00957306">
      <w:pPr>
        <w:pStyle w:val="ListParagraph"/>
        <w:numPr>
          <w:ilvl w:val="0"/>
          <w:numId w:val="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Relational listening</w:t>
      </w:r>
    </w:p>
    <w:p w14:paraId="4386144A" w14:textId="77777777" w:rsidR="003749E3" w:rsidRPr="00AA0405" w:rsidRDefault="003749E3" w:rsidP="00957306">
      <w:pPr>
        <w:pStyle w:val="ListParagraph"/>
        <w:numPr>
          <w:ilvl w:val="0"/>
          <w:numId w:val="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Listening for pleasure</w:t>
      </w:r>
    </w:p>
    <w:p w14:paraId="20A7E774" w14:textId="77777777" w:rsidR="003749E3" w:rsidRPr="00AA0405" w:rsidRDefault="003749E3" w:rsidP="00957306">
      <w:pPr>
        <w:pStyle w:val="ListParagraph"/>
        <w:numPr>
          <w:ilvl w:val="0"/>
          <w:numId w:val="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Listening to interpret</w:t>
      </w:r>
    </w:p>
    <w:p w14:paraId="1FC39945" w14:textId="77777777" w:rsidR="003749E3" w:rsidRPr="00AA0405" w:rsidRDefault="003749E3" w:rsidP="00B46A84">
      <w:pPr>
        <w:pStyle w:val="ListParagraph"/>
        <w:spacing w:after="0"/>
        <w:ind w:left="750"/>
        <w:rPr>
          <w:rFonts w:asciiTheme="majorHAnsi" w:hAnsiTheme="majorHAnsi" w:cstheme="majorHAnsi"/>
          <w:sz w:val="16"/>
          <w:szCs w:val="16"/>
          <w:lang w:eastAsia="en-US"/>
        </w:rPr>
      </w:pPr>
    </w:p>
    <w:p w14:paraId="5151A644"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Consider with the learner the difference between active and selective listening. </w:t>
      </w:r>
    </w:p>
    <w:p w14:paraId="0562CB0E" w14:textId="77777777" w:rsidR="003749E3" w:rsidRPr="00AA0405" w:rsidRDefault="003749E3" w:rsidP="0034464B">
      <w:pPr>
        <w:spacing w:after="0" w:line="240" w:lineRule="auto"/>
        <w:rPr>
          <w:rFonts w:asciiTheme="majorHAnsi" w:hAnsiTheme="majorHAnsi" w:cstheme="majorHAnsi"/>
        </w:rPr>
      </w:pPr>
    </w:p>
    <w:p w14:paraId="7551E7CC" w14:textId="77777777" w:rsidR="003749E3" w:rsidRPr="00AA0405" w:rsidRDefault="003749E3" w:rsidP="00FA7E9A">
      <w:pPr>
        <w:pStyle w:val="NoSpacing"/>
        <w:ind w:left="0"/>
        <w:rPr>
          <w:rFonts w:asciiTheme="majorHAnsi" w:hAnsiTheme="majorHAnsi" w:cstheme="majorHAnsi"/>
          <w:b/>
        </w:rPr>
      </w:pPr>
      <w:r w:rsidRPr="00AA0405">
        <w:rPr>
          <w:rFonts w:asciiTheme="majorHAnsi" w:hAnsiTheme="majorHAnsi" w:cstheme="majorHAnsi"/>
        </w:rPr>
        <w:t>Facilitate the learner to identify the behaviours required for effective listening,</w:t>
      </w:r>
      <w:r w:rsidRPr="00AA0405">
        <w:rPr>
          <w:rFonts w:asciiTheme="majorHAnsi" w:hAnsiTheme="majorHAnsi" w:cstheme="majorHAnsi"/>
          <w:b/>
        </w:rPr>
        <w:t xml:space="preserve"> for example:</w:t>
      </w:r>
    </w:p>
    <w:p w14:paraId="66525BB4" w14:textId="77777777" w:rsidR="003749E3" w:rsidRPr="00AA0405" w:rsidRDefault="003749E3" w:rsidP="00A738DA">
      <w:pPr>
        <w:pStyle w:val="ListParagraph"/>
        <w:numPr>
          <w:ilvl w:val="0"/>
          <w:numId w:val="2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Facial expressions</w:t>
      </w:r>
    </w:p>
    <w:p w14:paraId="1819C67F" w14:textId="77777777" w:rsidR="003749E3" w:rsidRPr="00AA0405" w:rsidRDefault="003749E3" w:rsidP="00957306">
      <w:pPr>
        <w:pStyle w:val="ListParagraph"/>
        <w:numPr>
          <w:ilvl w:val="0"/>
          <w:numId w:val="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Eye contact</w:t>
      </w:r>
    </w:p>
    <w:p w14:paraId="62E880D5" w14:textId="77777777" w:rsidR="003749E3" w:rsidRPr="00AA0405" w:rsidRDefault="003749E3" w:rsidP="00957306">
      <w:pPr>
        <w:pStyle w:val="ListParagraph"/>
        <w:numPr>
          <w:ilvl w:val="0"/>
          <w:numId w:val="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Control of own/personal responses </w:t>
      </w:r>
    </w:p>
    <w:p w14:paraId="3DDFBF5E" w14:textId="77777777" w:rsidR="003749E3" w:rsidRPr="00AA0405" w:rsidRDefault="003749E3" w:rsidP="00957306">
      <w:pPr>
        <w:pStyle w:val="ListParagraph"/>
        <w:numPr>
          <w:ilvl w:val="0"/>
          <w:numId w:val="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Concentration</w:t>
      </w:r>
    </w:p>
    <w:p w14:paraId="31DACFE5" w14:textId="77777777" w:rsidR="003749E3" w:rsidRPr="00AA0405" w:rsidRDefault="003749E3" w:rsidP="00957306">
      <w:pPr>
        <w:pStyle w:val="ListParagraph"/>
        <w:numPr>
          <w:ilvl w:val="0"/>
          <w:numId w:val="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Focus</w:t>
      </w:r>
    </w:p>
    <w:p w14:paraId="3B2E214F" w14:textId="77777777" w:rsidR="003749E3" w:rsidRPr="00AA0405" w:rsidRDefault="003749E3" w:rsidP="00957306">
      <w:pPr>
        <w:pStyle w:val="ListParagraph"/>
        <w:numPr>
          <w:ilvl w:val="0"/>
          <w:numId w:val="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Distinguish between important and non-essential information</w:t>
      </w:r>
    </w:p>
    <w:p w14:paraId="34CE0A41" w14:textId="77777777" w:rsidR="003749E3" w:rsidRPr="00AA0405" w:rsidRDefault="003749E3" w:rsidP="00C07A0A">
      <w:pPr>
        <w:spacing w:after="0" w:line="240" w:lineRule="auto"/>
        <w:ind w:left="390"/>
        <w:rPr>
          <w:rFonts w:asciiTheme="majorHAnsi" w:hAnsiTheme="majorHAnsi" w:cstheme="majorHAnsi"/>
        </w:rPr>
      </w:pPr>
    </w:p>
    <w:p w14:paraId="3C363A41"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Consider with the learner the different barriers that may affect successful listening, </w:t>
      </w:r>
      <w:r w:rsidRPr="00AA0405">
        <w:rPr>
          <w:rFonts w:asciiTheme="majorHAnsi" w:hAnsiTheme="majorHAnsi" w:cstheme="majorHAnsi"/>
          <w:b/>
        </w:rPr>
        <w:t>for example:</w:t>
      </w:r>
    </w:p>
    <w:p w14:paraId="66B70C5C"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Poor physical or mental state</w:t>
      </w:r>
    </w:p>
    <w:p w14:paraId="58AF5379"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Disinterest in speaker</w:t>
      </w:r>
    </w:p>
    <w:p w14:paraId="6F2FAF3B"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Disinterest in the subject</w:t>
      </w:r>
    </w:p>
    <w:p w14:paraId="5E901F8D"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Perception of and/or prejudice about speaker or subject</w:t>
      </w:r>
    </w:p>
    <w:p w14:paraId="1FD18FBC"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Noise or distractions in the listening environment</w:t>
      </w:r>
    </w:p>
    <w:p w14:paraId="42581EC3"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Listener’s attention span</w:t>
      </w:r>
    </w:p>
    <w:p w14:paraId="0C61F115"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Message too complex  </w:t>
      </w:r>
    </w:p>
    <w:p w14:paraId="1FA5F8DD"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Explore with the learner the importance of effective listening and verbal skills, in ensuring effective communications in the workplace and personal life.   </w:t>
      </w:r>
    </w:p>
    <w:p w14:paraId="6D98A12B" w14:textId="77777777" w:rsidR="003749E3" w:rsidRPr="00AA0405" w:rsidRDefault="003749E3" w:rsidP="008E7CEC">
      <w:pPr>
        <w:spacing w:after="0" w:line="240" w:lineRule="auto"/>
        <w:rPr>
          <w:rFonts w:asciiTheme="majorHAnsi" w:hAnsiTheme="majorHAnsi" w:cstheme="majorHAnsi"/>
        </w:rPr>
      </w:pPr>
    </w:p>
    <w:p w14:paraId="4DF5AC09" w14:textId="6E1C8462"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Facilitate the learner to identify the skills required for effective verbal communications in personal and vocational life, </w:t>
      </w:r>
      <w:r w:rsidRPr="00AA0405">
        <w:rPr>
          <w:rFonts w:asciiTheme="majorHAnsi" w:hAnsiTheme="majorHAnsi" w:cstheme="majorHAnsi"/>
          <w:b/>
        </w:rPr>
        <w:t>for example:</w:t>
      </w:r>
      <w:r w:rsidRPr="00AA0405">
        <w:rPr>
          <w:rFonts w:asciiTheme="majorHAnsi" w:hAnsiTheme="majorHAnsi" w:cstheme="majorHAnsi"/>
        </w:rPr>
        <w:t xml:space="preserve"> </w:t>
      </w:r>
    </w:p>
    <w:p w14:paraId="35376C9F"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Clarity of voice, pitch, tone, volume</w:t>
      </w:r>
    </w:p>
    <w:p w14:paraId="65F90B3D"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Pace, speed, articulation</w:t>
      </w:r>
    </w:p>
    <w:p w14:paraId="33D705F0"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Body language used in a formal and informal context</w:t>
      </w:r>
    </w:p>
    <w:p w14:paraId="717305A2"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Formal v informal language</w:t>
      </w:r>
    </w:p>
    <w:p w14:paraId="5F6B2661"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Confidence</w:t>
      </w:r>
    </w:p>
    <w:p w14:paraId="2A40B9C0"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The environment</w:t>
      </w:r>
    </w:p>
    <w:p w14:paraId="2946DB82" w14:textId="77777777" w:rsidR="003749E3" w:rsidRPr="00AA0405" w:rsidRDefault="003749E3" w:rsidP="001F48CB">
      <w:pPr>
        <w:pStyle w:val="ListParagraph"/>
        <w:spacing w:after="0"/>
        <w:rPr>
          <w:rFonts w:asciiTheme="majorHAnsi" w:hAnsiTheme="majorHAnsi" w:cstheme="majorHAnsi"/>
          <w:szCs w:val="22"/>
          <w:lang w:eastAsia="en-US"/>
        </w:rPr>
      </w:pPr>
    </w:p>
    <w:p w14:paraId="1169566C" w14:textId="5F00569C" w:rsidR="003749E3" w:rsidRPr="00AA0405" w:rsidRDefault="00620761" w:rsidP="00FA7E9A">
      <w:pPr>
        <w:pStyle w:val="NoSpacing"/>
        <w:ind w:left="0"/>
        <w:rPr>
          <w:rFonts w:asciiTheme="majorHAnsi" w:hAnsiTheme="majorHAnsi" w:cstheme="majorHAnsi"/>
        </w:rPr>
      </w:pPr>
      <w:r w:rsidRPr="00AA0405">
        <w:rPr>
          <w:rFonts w:asciiTheme="majorHAnsi" w:hAnsiTheme="majorHAnsi" w:cstheme="majorHAnsi"/>
        </w:rPr>
        <w:t xml:space="preserve">Explore with the learner </w:t>
      </w:r>
      <w:r w:rsidR="003749E3" w:rsidRPr="00AA0405">
        <w:rPr>
          <w:rFonts w:asciiTheme="majorHAnsi" w:hAnsiTheme="majorHAnsi" w:cstheme="majorHAnsi"/>
        </w:rPr>
        <w:t xml:space="preserve">different forms of non-verbal communications in personal and vocational situations, </w:t>
      </w:r>
      <w:r w:rsidR="003749E3" w:rsidRPr="00AA0405">
        <w:rPr>
          <w:rFonts w:asciiTheme="majorHAnsi" w:hAnsiTheme="majorHAnsi" w:cstheme="majorHAnsi"/>
          <w:b/>
        </w:rPr>
        <w:t>for example</w:t>
      </w:r>
      <w:r w:rsidR="003749E3" w:rsidRPr="00AA0405">
        <w:rPr>
          <w:rFonts w:asciiTheme="majorHAnsi" w:hAnsiTheme="majorHAnsi" w:cstheme="majorHAnsi"/>
        </w:rPr>
        <w:t>:</w:t>
      </w:r>
    </w:p>
    <w:p w14:paraId="55E2FED1" w14:textId="77777777" w:rsidR="003749E3" w:rsidRPr="00AA0405" w:rsidRDefault="003749E3" w:rsidP="00A738DA">
      <w:pPr>
        <w:pStyle w:val="ListParagraph"/>
        <w:numPr>
          <w:ilvl w:val="0"/>
          <w:numId w:val="2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Visual communication</w:t>
      </w:r>
    </w:p>
    <w:p w14:paraId="54847F9A" w14:textId="77777777" w:rsidR="003749E3" w:rsidRPr="00AA0405" w:rsidRDefault="003749E3" w:rsidP="00A738DA">
      <w:pPr>
        <w:pStyle w:val="ListParagraph"/>
        <w:numPr>
          <w:ilvl w:val="0"/>
          <w:numId w:val="2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Posture</w:t>
      </w:r>
    </w:p>
    <w:p w14:paraId="06EDF8FF" w14:textId="77777777" w:rsidR="003749E3" w:rsidRPr="00AA0405" w:rsidRDefault="003749E3" w:rsidP="00A738DA">
      <w:pPr>
        <w:pStyle w:val="ListParagraph"/>
        <w:numPr>
          <w:ilvl w:val="0"/>
          <w:numId w:val="2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Clothing</w:t>
      </w:r>
    </w:p>
    <w:p w14:paraId="57419F61" w14:textId="77777777" w:rsidR="003749E3" w:rsidRPr="00AA0405" w:rsidRDefault="003749E3" w:rsidP="00A738DA">
      <w:pPr>
        <w:pStyle w:val="ListParagraph"/>
        <w:numPr>
          <w:ilvl w:val="0"/>
          <w:numId w:val="2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Facial expression</w:t>
      </w:r>
    </w:p>
    <w:p w14:paraId="347F6F78" w14:textId="77777777" w:rsidR="003749E3" w:rsidRPr="00AA0405" w:rsidRDefault="003749E3" w:rsidP="00A738DA">
      <w:pPr>
        <w:pStyle w:val="ListParagraph"/>
        <w:numPr>
          <w:ilvl w:val="0"/>
          <w:numId w:val="2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Body language</w:t>
      </w:r>
    </w:p>
    <w:p w14:paraId="5997CC1D" w14:textId="77777777" w:rsidR="003749E3" w:rsidRPr="00AA0405" w:rsidRDefault="003749E3" w:rsidP="00057A90">
      <w:pPr>
        <w:spacing w:after="0" w:line="240" w:lineRule="auto"/>
        <w:rPr>
          <w:rFonts w:asciiTheme="majorHAnsi" w:hAnsiTheme="majorHAnsi" w:cstheme="majorHAnsi"/>
        </w:rPr>
      </w:pPr>
    </w:p>
    <w:p w14:paraId="0905AE1F" w14:textId="133EB615"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Facilitate the learner to examine the use of visu</w:t>
      </w:r>
      <w:r w:rsidR="00620761" w:rsidRPr="00AA0405">
        <w:rPr>
          <w:rFonts w:asciiTheme="majorHAnsi" w:hAnsiTheme="majorHAnsi" w:cstheme="majorHAnsi"/>
        </w:rPr>
        <w:t xml:space="preserve">al communication for effective </w:t>
      </w:r>
      <w:r w:rsidRPr="00AA0405">
        <w:rPr>
          <w:rFonts w:asciiTheme="majorHAnsi" w:hAnsiTheme="majorHAnsi" w:cstheme="majorHAnsi"/>
        </w:rPr>
        <w:t xml:space="preserve">interpersonal communication, </w:t>
      </w:r>
      <w:r w:rsidRPr="00AA0405">
        <w:rPr>
          <w:rFonts w:asciiTheme="majorHAnsi" w:hAnsiTheme="majorHAnsi" w:cstheme="majorHAnsi"/>
          <w:b/>
        </w:rPr>
        <w:t>for example</w:t>
      </w:r>
      <w:r w:rsidRPr="00AA0405">
        <w:rPr>
          <w:rFonts w:asciiTheme="majorHAnsi" w:hAnsiTheme="majorHAnsi" w:cstheme="majorHAnsi"/>
        </w:rPr>
        <w:t>:</w:t>
      </w:r>
    </w:p>
    <w:p w14:paraId="37D948DC"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To educate</w:t>
      </w:r>
    </w:p>
    <w:p w14:paraId="3566BE58"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To advertise</w:t>
      </w:r>
    </w:p>
    <w:p w14:paraId="6F69F514"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lastRenderedPageBreak/>
        <w:t>To inform</w:t>
      </w:r>
    </w:p>
    <w:p w14:paraId="5C4ECB2A"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To aid meaning</w:t>
      </w:r>
    </w:p>
    <w:p w14:paraId="2B99149D"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To express ideas</w:t>
      </w:r>
    </w:p>
    <w:p w14:paraId="7F5F898F" w14:textId="77777777" w:rsidR="003749E3" w:rsidRPr="00AA0405" w:rsidRDefault="003749E3" w:rsidP="00957306">
      <w:pPr>
        <w:pStyle w:val="ListParagraph"/>
        <w:numPr>
          <w:ilvl w:val="0"/>
          <w:numId w:val="4"/>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To persuade</w:t>
      </w:r>
    </w:p>
    <w:p w14:paraId="110FFD37" w14:textId="77777777" w:rsidR="003749E3" w:rsidRPr="00AA0405" w:rsidRDefault="003749E3" w:rsidP="00D33FDA">
      <w:pPr>
        <w:pStyle w:val="NoSpacing"/>
        <w:rPr>
          <w:rFonts w:asciiTheme="majorHAnsi" w:hAnsiTheme="majorHAnsi" w:cstheme="majorHAnsi"/>
        </w:rPr>
      </w:pPr>
    </w:p>
    <w:p w14:paraId="33D00AE8" w14:textId="5AF7B44B"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Facilitate th</w:t>
      </w:r>
      <w:r w:rsidR="00620761" w:rsidRPr="00AA0405">
        <w:rPr>
          <w:rFonts w:asciiTheme="majorHAnsi" w:hAnsiTheme="majorHAnsi" w:cstheme="majorHAnsi"/>
        </w:rPr>
        <w:t>e learner to practice and</w:t>
      </w:r>
      <w:r w:rsidRPr="00AA0405">
        <w:rPr>
          <w:rFonts w:asciiTheme="majorHAnsi" w:hAnsiTheme="majorHAnsi" w:cstheme="majorHAnsi"/>
        </w:rPr>
        <w:t xml:space="preserve"> demonstrate listening, verbal and non-verbal skills/techniques relevant to different situations in work and leisure</w:t>
      </w:r>
      <w:r w:rsidRPr="00AA0405">
        <w:rPr>
          <w:rFonts w:asciiTheme="majorHAnsi" w:hAnsiTheme="majorHAnsi" w:cstheme="majorHAnsi"/>
          <w:b/>
        </w:rPr>
        <w:t>, for example</w:t>
      </w:r>
      <w:r w:rsidRPr="00AA0405">
        <w:rPr>
          <w:rFonts w:asciiTheme="majorHAnsi" w:hAnsiTheme="majorHAnsi" w:cstheme="majorHAnsi"/>
        </w:rPr>
        <w:t>:</w:t>
      </w:r>
    </w:p>
    <w:p w14:paraId="1CB9F015" w14:textId="77777777"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Interviews</w:t>
      </w:r>
    </w:p>
    <w:p w14:paraId="1C5B6ECD" w14:textId="77777777"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Formal presentations</w:t>
      </w:r>
    </w:p>
    <w:p w14:paraId="260CCCBE" w14:textId="77777777"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Formal meetings</w:t>
      </w:r>
    </w:p>
    <w:p w14:paraId="54129FFA" w14:textId="77777777"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Telephone Dialogues</w:t>
      </w:r>
    </w:p>
    <w:p w14:paraId="2926ACAC" w14:textId="77777777"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Group discussions</w:t>
      </w:r>
    </w:p>
    <w:p w14:paraId="3E7E0D95" w14:textId="2EECF2C0" w:rsidR="003749E3" w:rsidRPr="00AA0405" w:rsidRDefault="003749E3" w:rsidP="00957306">
      <w:pPr>
        <w:pStyle w:val="ListParagraph"/>
        <w:numPr>
          <w:ilvl w:val="0"/>
          <w:numId w:val="5"/>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Questions and Answer Sessions</w:t>
      </w:r>
    </w:p>
    <w:p w14:paraId="67B7BCD8" w14:textId="2E7F7B8E" w:rsidR="00910B0D" w:rsidRPr="00AA0405" w:rsidRDefault="00910B0D" w:rsidP="00910B0D">
      <w:pPr>
        <w:spacing w:after="0"/>
        <w:rPr>
          <w:rFonts w:asciiTheme="majorHAnsi" w:hAnsiTheme="majorHAnsi" w:cstheme="majorHAnsi"/>
        </w:rPr>
      </w:pPr>
    </w:p>
    <w:p w14:paraId="3FCDB587" w14:textId="723D12FD" w:rsidR="003749E3" w:rsidRPr="00AA0405" w:rsidRDefault="003749E3" w:rsidP="00FA7E9A">
      <w:pPr>
        <w:pStyle w:val="NoSpacing"/>
        <w:pBdr>
          <w:top w:val="single" w:sz="4" w:space="1" w:color="auto"/>
          <w:bottom w:val="single" w:sz="4" w:space="1" w:color="auto"/>
        </w:pBdr>
        <w:spacing w:after="0" w:line="240" w:lineRule="auto"/>
        <w:ind w:left="0"/>
        <w:rPr>
          <w:rFonts w:asciiTheme="majorHAnsi" w:hAnsiTheme="majorHAnsi" w:cstheme="majorHAnsi"/>
          <w:b/>
        </w:rPr>
      </w:pPr>
      <w:r w:rsidRPr="00AA0405">
        <w:rPr>
          <w:rFonts w:asciiTheme="majorHAnsi" w:hAnsiTheme="majorHAnsi" w:cstheme="majorHAnsi"/>
          <w:b/>
        </w:rPr>
        <w:t>Section 2: Reading and Writing</w:t>
      </w:r>
      <w:r w:rsidR="00D33FDA" w:rsidRPr="00AA0405">
        <w:rPr>
          <w:rFonts w:asciiTheme="majorHAnsi" w:hAnsiTheme="majorHAnsi" w:cstheme="majorHAnsi"/>
          <w:b/>
        </w:rPr>
        <w:t xml:space="preserve"> - </w:t>
      </w:r>
      <w:r w:rsidRPr="00AA0405">
        <w:rPr>
          <w:rFonts w:asciiTheme="majorHAnsi" w:hAnsiTheme="majorHAnsi" w:cstheme="majorHAnsi"/>
          <w:b/>
        </w:rPr>
        <w:t>Learning Outcomes 6, 7, 8 and 9</w:t>
      </w:r>
    </w:p>
    <w:p w14:paraId="3FE9F23F" w14:textId="77777777" w:rsidR="00D33FDA" w:rsidRPr="00AA0405" w:rsidRDefault="00D33FDA" w:rsidP="00D33FDA">
      <w:pPr>
        <w:spacing w:line="240" w:lineRule="auto"/>
        <w:rPr>
          <w:rFonts w:asciiTheme="majorHAnsi" w:hAnsiTheme="majorHAnsi" w:cstheme="majorHAnsi"/>
          <w:sz w:val="6"/>
        </w:rPr>
      </w:pPr>
    </w:p>
    <w:p w14:paraId="369A0F8D" w14:textId="77777777" w:rsidR="003749E3" w:rsidRPr="00AA0405" w:rsidRDefault="003749E3" w:rsidP="00620761">
      <w:pPr>
        <w:pStyle w:val="NoSpacing"/>
        <w:ind w:left="0"/>
        <w:rPr>
          <w:rFonts w:asciiTheme="majorHAnsi" w:hAnsiTheme="majorHAnsi" w:cstheme="majorHAnsi"/>
        </w:rPr>
      </w:pPr>
      <w:r w:rsidRPr="00AA0405">
        <w:rPr>
          <w:rFonts w:asciiTheme="majorHAnsi" w:hAnsiTheme="majorHAnsi" w:cstheme="majorHAnsi"/>
          <w:lang w:val="en-US"/>
        </w:rPr>
        <w:t xml:space="preserve">Facilitate the learner to identify and develop their skills in a range of reading techniques </w:t>
      </w:r>
      <w:r w:rsidRPr="00AA0405">
        <w:rPr>
          <w:rFonts w:asciiTheme="majorHAnsi" w:hAnsiTheme="majorHAnsi" w:cstheme="majorHAnsi"/>
        </w:rPr>
        <w:t xml:space="preserve">relevant to the vocational area including: </w:t>
      </w:r>
    </w:p>
    <w:p w14:paraId="17B16F3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Scanning </w:t>
      </w:r>
    </w:p>
    <w:p w14:paraId="1F9ABA3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Skimming </w:t>
      </w:r>
    </w:p>
    <w:p w14:paraId="443C201A"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Normal reading </w:t>
      </w:r>
    </w:p>
    <w:p w14:paraId="502C795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Close reading</w:t>
      </w:r>
    </w:p>
    <w:p w14:paraId="069FB3DC" w14:textId="77777777" w:rsidR="003749E3" w:rsidRPr="00AA0405" w:rsidRDefault="003749E3" w:rsidP="00620761">
      <w:pPr>
        <w:pStyle w:val="NoSpacing"/>
        <w:ind w:left="0"/>
        <w:rPr>
          <w:rFonts w:asciiTheme="majorHAnsi" w:hAnsiTheme="majorHAnsi" w:cstheme="majorHAnsi"/>
          <w:lang w:val="en-US"/>
        </w:rPr>
      </w:pPr>
      <w:r w:rsidRPr="00AA0405">
        <w:rPr>
          <w:rFonts w:asciiTheme="majorHAnsi" w:hAnsiTheme="majorHAnsi" w:cstheme="majorHAnsi"/>
          <w:lang w:val="en-US"/>
        </w:rPr>
        <w:t>Facilitate the learner to explore and gain an understanding of the practical methods employed in identifying, extracting and critiquing key points of information from relevant vocational, professional and literary texts.</w:t>
      </w:r>
    </w:p>
    <w:p w14:paraId="474DE229" w14:textId="77777777" w:rsidR="003749E3" w:rsidRPr="00AA0405" w:rsidRDefault="003749E3" w:rsidP="00620761">
      <w:pPr>
        <w:pStyle w:val="NoSpacing"/>
        <w:ind w:left="0"/>
        <w:rPr>
          <w:rFonts w:asciiTheme="majorHAnsi" w:hAnsiTheme="majorHAnsi" w:cstheme="majorHAnsi"/>
          <w:lang w:val="en-US"/>
        </w:rPr>
      </w:pPr>
      <w:r w:rsidRPr="00AA0405">
        <w:rPr>
          <w:rFonts w:asciiTheme="majorHAnsi" w:hAnsiTheme="majorHAnsi" w:cstheme="majorHAnsi"/>
          <w:lang w:val="en-US"/>
        </w:rPr>
        <w:t xml:space="preserve">Based on a piece of writing, facilitate the learner to develop their scanning and skimming reading skills. Examples of sources may include: </w:t>
      </w:r>
    </w:p>
    <w:p w14:paraId="6E6F797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Newspaper article </w:t>
      </w:r>
    </w:p>
    <w:p w14:paraId="0382747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Magazine article </w:t>
      </w:r>
    </w:p>
    <w:p w14:paraId="0303C5C1"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Trade magazine article </w:t>
      </w:r>
    </w:p>
    <w:p w14:paraId="091198C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Academic article </w:t>
      </w:r>
    </w:p>
    <w:p w14:paraId="5E96FD33"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Website </w:t>
      </w:r>
    </w:p>
    <w:p w14:paraId="67E66281"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Journal article </w:t>
      </w:r>
    </w:p>
    <w:p w14:paraId="08CE6F91" w14:textId="77777777" w:rsidR="00D33FDA" w:rsidRPr="00AA0405" w:rsidRDefault="00D33FDA" w:rsidP="00D33FDA">
      <w:pPr>
        <w:pStyle w:val="ListParagraph"/>
        <w:spacing w:after="0"/>
        <w:ind w:left="720" w:firstLine="0"/>
        <w:rPr>
          <w:rFonts w:asciiTheme="majorHAnsi" w:hAnsiTheme="majorHAnsi" w:cstheme="majorHAnsi"/>
          <w:szCs w:val="22"/>
          <w:lang w:eastAsia="en-US"/>
        </w:rPr>
      </w:pPr>
    </w:p>
    <w:p w14:paraId="3E8A7D48" w14:textId="77777777" w:rsidR="003749E3" w:rsidRPr="00AA0405" w:rsidRDefault="003749E3" w:rsidP="00620761">
      <w:pPr>
        <w:pStyle w:val="NoSpacing"/>
        <w:ind w:left="0"/>
        <w:rPr>
          <w:rFonts w:asciiTheme="majorHAnsi" w:hAnsiTheme="majorHAnsi" w:cstheme="majorHAnsi"/>
          <w:lang w:val="en-US"/>
        </w:rPr>
      </w:pPr>
      <w:r w:rsidRPr="00AA0405">
        <w:rPr>
          <w:rFonts w:asciiTheme="majorHAnsi" w:hAnsiTheme="majorHAnsi" w:cstheme="majorHAnsi"/>
          <w:lang w:val="en-US"/>
        </w:rPr>
        <w:t xml:space="preserve">Support the learner in developing their scanning and skimming reading skills which will enable them to demonstrate the following: </w:t>
      </w:r>
    </w:p>
    <w:p w14:paraId="4C93185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Scanning and skimming a professional document</w:t>
      </w:r>
    </w:p>
    <w:p w14:paraId="0B8FB5EB"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Extracting key points from a document</w:t>
      </w:r>
    </w:p>
    <w:p w14:paraId="6B264D0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Summarizing key points in a document</w:t>
      </w:r>
    </w:p>
    <w:p w14:paraId="61CDCEAD" w14:textId="77777777" w:rsidR="003749E3" w:rsidRPr="00AA0405" w:rsidRDefault="003749E3" w:rsidP="00CA1360">
      <w:pPr>
        <w:pStyle w:val="NoSpacing"/>
        <w:rPr>
          <w:rFonts w:asciiTheme="majorHAnsi" w:hAnsiTheme="majorHAnsi" w:cstheme="majorHAnsi"/>
          <w:sz w:val="16"/>
          <w:szCs w:val="16"/>
          <w:lang w:val="en-US"/>
        </w:rPr>
      </w:pPr>
    </w:p>
    <w:p w14:paraId="76557C19" w14:textId="77777777" w:rsidR="003749E3" w:rsidRPr="00AA0405" w:rsidRDefault="003749E3" w:rsidP="00620761">
      <w:pPr>
        <w:pStyle w:val="NoSpacing"/>
        <w:ind w:left="0"/>
        <w:rPr>
          <w:rFonts w:asciiTheme="majorHAnsi" w:hAnsiTheme="majorHAnsi" w:cstheme="majorHAnsi"/>
          <w:lang w:val="en-US"/>
        </w:rPr>
      </w:pPr>
      <w:r w:rsidRPr="00AA0405">
        <w:rPr>
          <w:rFonts w:asciiTheme="majorHAnsi" w:hAnsiTheme="majorHAnsi" w:cstheme="majorHAnsi"/>
          <w:lang w:val="en-US"/>
        </w:rPr>
        <w:t xml:space="preserve">Facilitate the learner to gain a practical understanding of various writing skills, </w:t>
      </w:r>
      <w:r w:rsidRPr="00AA0405">
        <w:rPr>
          <w:rFonts w:asciiTheme="majorHAnsi" w:hAnsiTheme="majorHAnsi" w:cstheme="majorHAnsi"/>
          <w:b/>
          <w:lang w:val="en-US"/>
        </w:rPr>
        <w:t>for example:</w:t>
      </w:r>
    </w:p>
    <w:p w14:paraId="2450770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Syntax, Grammar and Punctuation </w:t>
      </w:r>
    </w:p>
    <w:p w14:paraId="31C5F9B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Signposting </w:t>
      </w:r>
    </w:p>
    <w:p w14:paraId="4466BE13"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Drafting and redrafting</w:t>
      </w:r>
    </w:p>
    <w:p w14:paraId="019116A1"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Editing</w:t>
      </w:r>
    </w:p>
    <w:p w14:paraId="6BB9E253" w14:textId="77777777" w:rsidR="003749E3" w:rsidRPr="00AA0405" w:rsidRDefault="003749E3" w:rsidP="00CA1360">
      <w:pPr>
        <w:pStyle w:val="NoSpacing"/>
        <w:rPr>
          <w:rFonts w:asciiTheme="majorHAnsi" w:hAnsiTheme="majorHAnsi" w:cstheme="majorHAnsi"/>
          <w:sz w:val="16"/>
          <w:szCs w:val="16"/>
          <w:lang w:val="en-US"/>
        </w:rPr>
      </w:pPr>
    </w:p>
    <w:p w14:paraId="762D76D2" w14:textId="77777777" w:rsidR="003749E3" w:rsidRPr="00AA0405" w:rsidRDefault="003749E3" w:rsidP="00FA7E9A">
      <w:pPr>
        <w:pStyle w:val="NoSpacing"/>
        <w:ind w:left="0"/>
        <w:rPr>
          <w:rFonts w:asciiTheme="majorHAnsi" w:hAnsiTheme="majorHAnsi" w:cstheme="majorHAnsi"/>
          <w:lang w:val="en-US"/>
        </w:rPr>
      </w:pPr>
      <w:r w:rsidRPr="00AA0405">
        <w:rPr>
          <w:rFonts w:asciiTheme="majorHAnsi" w:hAnsiTheme="majorHAnsi" w:cstheme="majorHAnsi"/>
          <w:lang w:val="en-US"/>
        </w:rPr>
        <w:lastRenderedPageBreak/>
        <w:t xml:space="preserve">Identify with the learner the different types of writing, </w:t>
      </w:r>
      <w:r w:rsidRPr="00AA0405">
        <w:rPr>
          <w:rFonts w:asciiTheme="majorHAnsi" w:hAnsiTheme="majorHAnsi" w:cstheme="majorHAnsi"/>
          <w:b/>
          <w:lang w:val="en-US"/>
        </w:rPr>
        <w:t>for example</w:t>
      </w:r>
      <w:r w:rsidRPr="00AA0405">
        <w:rPr>
          <w:rFonts w:asciiTheme="majorHAnsi" w:hAnsiTheme="majorHAnsi" w:cstheme="majorHAnsi"/>
          <w:lang w:val="en-US"/>
        </w:rPr>
        <w:t>:</w:t>
      </w:r>
    </w:p>
    <w:p w14:paraId="7ADD5AB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Instructive Writing </w:t>
      </w:r>
    </w:p>
    <w:p w14:paraId="10C4D099"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Descriptive Writing </w:t>
      </w:r>
    </w:p>
    <w:p w14:paraId="19F7BEA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Narrative Writing </w:t>
      </w:r>
    </w:p>
    <w:p w14:paraId="7F63B3D9"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Persuasive Writing </w:t>
      </w:r>
    </w:p>
    <w:p w14:paraId="0FA2C2FD"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Creative Writing</w:t>
      </w:r>
    </w:p>
    <w:p w14:paraId="0EA37686"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Academic Writing</w:t>
      </w:r>
    </w:p>
    <w:p w14:paraId="4819D2A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Business Writing</w:t>
      </w:r>
    </w:p>
    <w:p w14:paraId="52E56223" w14:textId="6DD6A654" w:rsidR="005A48BE" w:rsidRPr="00AA0405" w:rsidRDefault="003749E3" w:rsidP="00FA7E9A">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Personal Writing</w:t>
      </w:r>
    </w:p>
    <w:p w14:paraId="1C697ED9" w14:textId="77777777" w:rsidR="003749E3" w:rsidRPr="00AA0405" w:rsidRDefault="003749E3" w:rsidP="00FA7E9A">
      <w:pPr>
        <w:pStyle w:val="NoSpacing"/>
        <w:ind w:left="0"/>
        <w:rPr>
          <w:rFonts w:asciiTheme="majorHAnsi" w:hAnsiTheme="majorHAnsi" w:cstheme="majorHAnsi"/>
          <w:lang w:val="en-US"/>
        </w:rPr>
      </w:pPr>
      <w:r w:rsidRPr="00AA0405">
        <w:rPr>
          <w:rFonts w:asciiTheme="majorHAnsi" w:hAnsiTheme="majorHAnsi" w:cstheme="majorHAnsi"/>
          <w:lang w:val="en-US"/>
        </w:rPr>
        <w:t>Identify with the learner conventional</w:t>
      </w:r>
      <w:r w:rsidRPr="00AA0405">
        <w:rPr>
          <w:rFonts w:asciiTheme="majorHAnsi" w:hAnsiTheme="majorHAnsi" w:cstheme="majorHAnsi"/>
          <w:i/>
          <w:lang w:val="en-US"/>
        </w:rPr>
        <w:t xml:space="preserve"> </w:t>
      </w:r>
      <w:r w:rsidRPr="00AA0405">
        <w:rPr>
          <w:rFonts w:asciiTheme="majorHAnsi" w:hAnsiTheme="majorHAnsi" w:cstheme="majorHAnsi"/>
          <w:lang w:val="en-US"/>
        </w:rPr>
        <w:t xml:space="preserve">research methods employed in conducting research, which will include the following approaches: </w:t>
      </w:r>
    </w:p>
    <w:p w14:paraId="44022856"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Primary research methods</w:t>
      </w:r>
    </w:p>
    <w:p w14:paraId="19B3D859"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Secondary research methods</w:t>
      </w:r>
    </w:p>
    <w:p w14:paraId="07547A01" w14:textId="77777777" w:rsidR="003749E3" w:rsidRPr="00AA0405" w:rsidRDefault="003749E3" w:rsidP="00C42042">
      <w:pPr>
        <w:pStyle w:val="NoSpacing"/>
        <w:ind w:left="720"/>
        <w:rPr>
          <w:rFonts w:asciiTheme="majorHAnsi" w:hAnsiTheme="majorHAnsi" w:cstheme="majorHAnsi"/>
          <w:sz w:val="18"/>
          <w:szCs w:val="18"/>
          <w:lang w:val="en-US"/>
        </w:rPr>
      </w:pPr>
    </w:p>
    <w:p w14:paraId="242346AC" w14:textId="77777777" w:rsidR="003749E3" w:rsidRPr="00AA0405" w:rsidRDefault="003749E3" w:rsidP="00FA7E9A">
      <w:pPr>
        <w:pStyle w:val="NoSpacing"/>
        <w:ind w:left="0"/>
        <w:rPr>
          <w:rFonts w:asciiTheme="majorHAnsi" w:hAnsiTheme="majorHAnsi" w:cstheme="majorHAnsi"/>
          <w:lang w:val="en-US"/>
        </w:rPr>
      </w:pPr>
      <w:r w:rsidRPr="00AA0405">
        <w:rPr>
          <w:rFonts w:asciiTheme="majorHAnsi" w:hAnsiTheme="majorHAnsi" w:cstheme="majorHAnsi"/>
          <w:lang w:val="en-US"/>
        </w:rPr>
        <w:t xml:space="preserve">Assist the learner to develop skills in the practical application of </w:t>
      </w:r>
      <w:r w:rsidRPr="00AA0405">
        <w:rPr>
          <w:rFonts w:asciiTheme="majorHAnsi" w:hAnsiTheme="majorHAnsi" w:cstheme="majorHAnsi"/>
        </w:rPr>
        <w:t xml:space="preserve">primary and secondary </w:t>
      </w:r>
      <w:r w:rsidRPr="00AA0405">
        <w:rPr>
          <w:rFonts w:asciiTheme="majorHAnsi" w:hAnsiTheme="majorHAnsi" w:cstheme="majorHAnsi"/>
          <w:lang w:val="en-US"/>
        </w:rPr>
        <w:t xml:space="preserve">research methods based on a range of verifiable enquiry techniques, </w:t>
      </w:r>
      <w:r w:rsidRPr="00AA0405">
        <w:rPr>
          <w:rFonts w:asciiTheme="majorHAnsi" w:hAnsiTheme="majorHAnsi" w:cstheme="majorHAnsi"/>
          <w:b/>
          <w:lang w:val="en-US"/>
        </w:rPr>
        <w:t>for example:</w:t>
      </w:r>
      <w:r w:rsidRPr="00AA0405">
        <w:rPr>
          <w:rFonts w:asciiTheme="majorHAnsi" w:hAnsiTheme="majorHAnsi" w:cstheme="majorHAnsi"/>
          <w:lang w:val="en-US"/>
        </w:rPr>
        <w:t xml:space="preserve"> </w:t>
      </w:r>
    </w:p>
    <w:p w14:paraId="626F8C49"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Surveys </w:t>
      </w:r>
    </w:p>
    <w:p w14:paraId="17C7C7A0"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Interviews </w:t>
      </w:r>
    </w:p>
    <w:p w14:paraId="0E99C86E"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Questionnaires</w:t>
      </w:r>
    </w:p>
    <w:p w14:paraId="702C1E6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Observations </w:t>
      </w:r>
    </w:p>
    <w:p w14:paraId="317B735B"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Experiments </w:t>
      </w:r>
    </w:p>
    <w:p w14:paraId="0764C09B"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Secondary research </w:t>
      </w:r>
    </w:p>
    <w:p w14:paraId="5043CB0F" w14:textId="77777777" w:rsidR="003749E3" w:rsidRPr="00AA0405" w:rsidRDefault="003749E3" w:rsidP="001D092E">
      <w:pPr>
        <w:pStyle w:val="NoSpacing"/>
        <w:ind w:left="720"/>
        <w:rPr>
          <w:rFonts w:asciiTheme="majorHAnsi" w:hAnsiTheme="majorHAnsi" w:cstheme="majorHAnsi"/>
          <w:sz w:val="12"/>
          <w:szCs w:val="18"/>
          <w:lang w:val="en-US"/>
        </w:rPr>
      </w:pPr>
    </w:p>
    <w:p w14:paraId="472072CF" w14:textId="77777777" w:rsidR="003749E3" w:rsidRPr="00AA0405" w:rsidRDefault="003749E3" w:rsidP="00FA7E9A">
      <w:pPr>
        <w:pStyle w:val="NoSpacing"/>
        <w:ind w:left="0"/>
        <w:rPr>
          <w:rFonts w:asciiTheme="majorHAnsi" w:hAnsiTheme="majorHAnsi" w:cstheme="majorHAnsi"/>
          <w:lang w:val="en-US"/>
        </w:rPr>
      </w:pPr>
      <w:r w:rsidRPr="00AA0405">
        <w:rPr>
          <w:rFonts w:asciiTheme="majorHAnsi" w:hAnsiTheme="majorHAnsi" w:cstheme="majorHAnsi"/>
          <w:lang w:val="en-US"/>
        </w:rPr>
        <w:t>Facilitate the learner to correctly acknowledge</w:t>
      </w:r>
      <w:r w:rsidRPr="00AA0405">
        <w:rPr>
          <w:rFonts w:asciiTheme="majorHAnsi" w:hAnsiTheme="majorHAnsi" w:cstheme="majorHAnsi"/>
          <w:i/>
          <w:lang w:val="en-US"/>
        </w:rPr>
        <w:t xml:space="preserve"> </w:t>
      </w:r>
      <w:r w:rsidRPr="00AA0405">
        <w:rPr>
          <w:rFonts w:asciiTheme="majorHAnsi" w:hAnsiTheme="majorHAnsi" w:cstheme="majorHAnsi"/>
          <w:lang w:val="en-US"/>
        </w:rPr>
        <w:t>a range of research sources used in formal research practices which may include the following:</w:t>
      </w:r>
    </w:p>
    <w:p w14:paraId="1E4DED85"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Referencing and/or Citations </w:t>
      </w:r>
    </w:p>
    <w:p w14:paraId="61104D8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Bibliography </w:t>
      </w:r>
    </w:p>
    <w:p w14:paraId="7FF148AA"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Appendix</w:t>
      </w:r>
    </w:p>
    <w:p w14:paraId="07459315" w14:textId="77777777" w:rsidR="003749E3" w:rsidRPr="00AA0405" w:rsidRDefault="003749E3" w:rsidP="00434FB2">
      <w:pPr>
        <w:spacing w:after="0"/>
        <w:contextualSpacing/>
        <w:rPr>
          <w:rFonts w:asciiTheme="majorHAnsi" w:hAnsiTheme="majorHAnsi" w:cstheme="majorHAnsi"/>
        </w:rPr>
      </w:pPr>
    </w:p>
    <w:p w14:paraId="63DA2CFD" w14:textId="77777777" w:rsidR="003749E3" w:rsidRPr="00AA0405" w:rsidRDefault="003749E3" w:rsidP="00FA7E9A">
      <w:pPr>
        <w:pStyle w:val="NoSpacing"/>
        <w:ind w:left="0"/>
        <w:rPr>
          <w:rFonts w:asciiTheme="majorHAnsi" w:hAnsiTheme="majorHAnsi" w:cstheme="majorHAnsi"/>
        </w:rPr>
      </w:pPr>
      <w:r w:rsidRPr="00AA0405">
        <w:rPr>
          <w:rFonts w:asciiTheme="majorHAnsi" w:hAnsiTheme="majorHAnsi" w:cstheme="majorHAnsi"/>
        </w:rPr>
        <w:t xml:space="preserve">Explore with the learner different forms of visual communications which may assist in the understanding and presentation of written reports, </w:t>
      </w:r>
      <w:r w:rsidRPr="00AA0405">
        <w:rPr>
          <w:rFonts w:asciiTheme="majorHAnsi" w:hAnsiTheme="majorHAnsi" w:cstheme="majorHAnsi"/>
          <w:b/>
        </w:rPr>
        <w:t>for example</w:t>
      </w:r>
      <w:r w:rsidRPr="00AA0405">
        <w:rPr>
          <w:rFonts w:asciiTheme="majorHAnsi" w:hAnsiTheme="majorHAnsi" w:cstheme="majorHAnsi"/>
        </w:rPr>
        <w:t>:</w:t>
      </w:r>
    </w:p>
    <w:p w14:paraId="008412BD" w14:textId="77777777" w:rsidR="003749E3" w:rsidRPr="00AA0405" w:rsidRDefault="003749E3" w:rsidP="00957306">
      <w:pPr>
        <w:pStyle w:val="ListParagraph"/>
        <w:numPr>
          <w:ilvl w:val="0"/>
          <w:numId w:val="10"/>
        </w:numPr>
        <w:spacing w:after="0"/>
        <w:ind w:left="709"/>
        <w:rPr>
          <w:rFonts w:asciiTheme="majorHAnsi" w:hAnsiTheme="majorHAnsi" w:cstheme="majorHAnsi"/>
          <w:szCs w:val="22"/>
          <w:lang w:eastAsia="en-US"/>
        </w:rPr>
      </w:pPr>
      <w:r w:rsidRPr="00AA0405">
        <w:rPr>
          <w:rFonts w:asciiTheme="majorHAnsi" w:hAnsiTheme="majorHAnsi" w:cstheme="majorHAnsi"/>
          <w:szCs w:val="22"/>
          <w:lang w:eastAsia="en-US"/>
        </w:rPr>
        <w:t>Drawings</w:t>
      </w:r>
    </w:p>
    <w:p w14:paraId="6DEC2FE5" w14:textId="77777777" w:rsidR="003749E3" w:rsidRPr="00AA0405" w:rsidRDefault="003749E3" w:rsidP="00957306">
      <w:pPr>
        <w:pStyle w:val="ListParagraph"/>
        <w:numPr>
          <w:ilvl w:val="0"/>
          <w:numId w:val="10"/>
        </w:numPr>
        <w:spacing w:after="0"/>
        <w:ind w:left="709"/>
        <w:rPr>
          <w:rFonts w:asciiTheme="majorHAnsi" w:hAnsiTheme="majorHAnsi" w:cstheme="majorHAnsi"/>
          <w:szCs w:val="22"/>
          <w:lang w:eastAsia="en-US"/>
        </w:rPr>
      </w:pPr>
      <w:r w:rsidRPr="00AA0405">
        <w:rPr>
          <w:rFonts w:asciiTheme="majorHAnsi" w:hAnsiTheme="majorHAnsi" w:cstheme="majorHAnsi"/>
          <w:szCs w:val="22"/>
          <w:lang w:eastAsia="en-US"/>
        </w:rPr>
        <w:t>Photographs</w:t>
      </w:r>
    </w:p>
    <w:p w14:paraId="7DBA400F" w14:textId="77777777" w:rsidR="003749E3" w:rsidRPr="00AA0405" w:rsidRDefault="003749E3" w:rsidP="00957306">
      <w:pPr>
        <w:pStyle w:val="ListParagraph"/>
        <w:numPr>
          <w:ilvl w:val="0"/>
          <w:numId w:val="10"/>
        </w:numPr>
        <w:spacing w:after="0"/>
        <w:ind w:left="709"/>
        <w:rPr>
          <w:rFonts w:asciiTheme="majorHAnsi" w:hAnsiTheme="majorHAnsi" w:cstheme="majorHAnsi"/>
          <w:szCs w:val="22"/>
          <w:lang w:eastAsia="en-US"/>
        </w:rPr>
      </w:pPr>
      <w:r w:rsidRPr="00AA0405">
        <w:rPr>
          <w:rFonts w:asciiTheme="majorHAnsi" w:hAnsiTheme="majorHAnsi" w:cstheme="majorHAnsi"/>
          <w:szCs w:val="22"/>
          <w:lang w:eastAsia="en-US"/>
        </w:rPr>
        <w:t>Graphs or charts</w:t>
      </w:r>
    </w:p>
    <w:p w14:paraId="41077A2F" w14:textId="77777777" w:rsidR="003749E3" w:rsidRPr="00AA0405" w:rsidRDefault="003749E3" w:rsidP="00957306">
      <w:pPr>
        <w:pStyle w:val="ListParagraph"/>
        <w:numPr>
          <w:ilvl w:val="0"/>
          <w:numId w:val="10"/>
        </w:numPr>
        <w:spacing w:after="0"/>
        <w:ind w:left="709"/>
        <w:rPr>
          <w:rFonts w:asciiTheme="majorHAnsi" w:hAnsiTheme="majorHAnsi" w:cstheme="majorHAnsi"/>
          <w:szCs w:val="22"/>
          <w:lang w:eastAsia="en-US"/>
        </w:rPr>
      </w:pPr>
      <w:r w:rsidRPr="00AA0405">
        <w:rPr>
          <w:rFonts w:asciiTheme="majorHAnsi" w:hAnsiTheme="majorHAnsi" w:cstheme="majorHAnsi"/>
          <w:szCs w:val="22"/>
          <w:lang w:eastAsia="en-US"/>
        </w:rPr>
        <w:t xml:space="preserve">Maps </w:t>
      </w:r>
    </w:p>
    <w:p w14:paraId="716C4604" w14:textId="77777777" w:rsidR="003749E3" w:rsidRPr="00AA0405" w:rsidRDefault="003749E3" w:rsidP="00957306">
      <w:pPr>
        <w:pStyle w:val="ListParagraph"/>
        <w:numPr>
          <w:ilvl w:val="0"/>
          <w:numId w:val="10"/>
        </w:numPr>
        <w:spacing w:after="0"/>
        <w:ind w:left="709"/>
        <w:rPr>
          <w:rFonts w:asciiTheme="majorHAnsi" w:hAnsiTheme="majorHAnsi" w:cstheme="majorHAnsi"/>
          <w:szCs w:val="22"/>
          <w:lang w:eastAsia="en-US"/>
        </w:rPr>
      </w:pPr>
      <w:r w:rsidRPr="00AA0405">
        <w:rPr>
          <w:rFonts w:asciiTheme="majorHAnsi" w:hAnsiTheme="majorHAnsi" w:cstheme="majorHAnsi"/>
          <w:szCs w:val="22"/>
          <w:lang w:eastAsia="en-US"/>
        </w:rPr>
        <w:t>Font</w:t>
      </w:r>
    </w:p>
    <w:p w14:paraId="6537F28F" w14:textId="77777777" w:rsidR="003749E3" w:rsidRPr="00AA0405" w:rsidRDefault="003749E3" w:rsidP="00434FB2">
      <w:pPr>
        <w:pStyle w:val="NoSpacing"/>
        <w:rPr>
          <w:rFonts w:asciiTheme="majorHAnsi" w:hAnsiTheme="majorHAnsi" w:cstheme="majorHAnsi"/>
          <w:sz w:val="14"/>
          <w:lang w:val="en-US"/>
        </w:rPr>
      </w:pPr>
    </w:p>
    <w:p w14:paraId="0693C9C7" w14:textId="77777777" w:rsidR="003749E3" w:rsidRPr="00AA0405" w:rsidRDefault="003749E3" w:rsidP="00FA7E9A">
      <w:pPr>
        <w:pStyle w:val="NoSpacing"/>
        <w:ind w:left="0"/>
        <w:rPr>
          <w:rFonts w:asciiTheme="majorHAnsi" w:hAnsiTheme="majorHAnsi" w:cstheme="majorHAnsi"/>
          <w:b/>
          <w:lang w:val="en-US"/>
        </w:rPr>
      </w:pPr>
      <w:r w:rsidRPr="00AA0405">
        <w:rPr>
          <w:rFonts w:asciiTheme="majorHAnsi" w:hAnsiTheme="majorHAnsi" w:cstheme="majorHAnsi"/>
          <w:lang w:val="en-US"/>
        </w:rPr>
        <w:t xml:space="preserve">Facilitate the learner to demonstrate formal report writing skills, which include an appropriate structure, format and presentation style, </w:t>
      </w:r>
      <w:r w:rsidRPr="00AA0405">
        <w:rPr>
          <w:rFonts w:asciiTheme="majorHAnsi" w:hAnsiTheme="majorHAnsi" w:cstheme="majorHAnsi"/>
          <w:b/>
          <w:lang w:val="en-US"/>
        </w:rPr>
        <w:t xml:space="preserve">for example: </w:t>
      </w:r>
    </w:p>
    <w:p w14:paraId="62396F0C"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Title  </w:t>
      </w:r>
    </w:p>
    <w:p w14:paraId="56F26C42"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Terms of Reference </w:t>
      </w:r>
    </w:p>
    <w:p w14:paraId="52CDFA90"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Methodology</w:t>
      </w:r>
    </w:p>
    <w:p w14:paraId="1041D9AC"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Findings</w:t>
      </w:r>
    </w:p>
    <w:p w14:paraId="74FD7F84"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Conclusions </w:t>
      </w:r>
    </w:p>
    <w:p w14:paraId="6F18CB14"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Recommendations</w:t>
      </w:r>
    </w:p>
    <w:p w14:paraId="01C2EFFE" w14:textId="77777777" w:rsidR="00FA7E9A" w:rsidRPr="00AA0405" w:rsidRDefault="00FA7E9A" w:rsidP="00FA7E9A">
      <w:pPr>
        <w:pStyle w:val="NoSpacing"/>
        <w:ind w:left="0"/>
        <w:rPr>
          <w:rFonts w:asciiTheme="majorHAnsi" w:hAnsiTheme="majorHAnsi" w:cstheme="majorHAnsi"/>
          <w:lang w:val="en-US"/>
        </w:rPr>
      </w:pPr>
    </w:p>
    <w:p w14:paraId="00C2799A" w14:textId="74F8A445" w:rsidR="003749E3" w:rsidRPr="00AA0405" w:rsidRDefault="003749E3" w:rsidP="00FA7E9A">
      <w:pPr>
        <w:pStyle w:val="NoSpacing"/>
        <w:ind w:left="0"/>
        <w:rPr>
          <w:rFonts w:asciiTheme="majorHAnsi" w:hAnsiTheme="majorHAnsi" w:cstheme="majorHAnsi"/>
          <w:b/>
          <w:lang w:val="en-US"/>
        </w:rPr>
      </w:pPr>
      <w:r w:rsidRPr="00AA0405">
        <w:rPr>
          <w:rFonts w:asciiTheme="majorHAnsi" w:hAnsiTheme="majorHAnsi" w:cstheme="majorHAnsi"/>
          <w:lang w:val="en-US"/>
        </w:rPr>
        <w:lastRenderedPageBreak/>
        <w:t xml:space="preserve">Explore with the learner a range of personal writing forms and techniques, </w:t>
      </w:r>
      <w:r w:rsidRPr="00AA0405">
        <w:rPr>
          <w:rFonts w:asciiTheme="majorHAnsi" w:hAnsiTheme="majorHAnsi" w:cstheme="majorHAnsi"/>
          <w:b/>
          <w:lang w:val="en-US"/>
        </w:rPr>
        <w:t>for example:</w:t>
      </w:r>
    </w:p>
    <w:p w14:paraId="18648C4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Writing as a letter of response</w:t>
      </w:r>
    </w:p>
    <w:p w14:paraId="5384D3ED"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Short story</w:t>
      </w:r>
    </w:p>
    <w:p w14:paraId="1881391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Poetry</w:t>
      </w:r>
    </w:p>
    <w:p w14:paraId="6E07125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Reviews </w:t>
      </w:r>
    </w:p>
    <w:p w14:paraId="70DF9E56" w14:textId="77777777" w:rsidR="003749E3" w:rsidRPr="00AA0405" w:rsidRDefault="003749E3" w:rsidP="001D092E">
      <w:pPr>
        <w:pStyle w:val="NoSpacing"/>
        <w:rPr>
          <w:rFonts w:asciiTheme="majorHAnsi" w:hAnsiTheme="majorHAnsi" w:cstheme="majorHAnsi"/>
          <w:lang w:val="en-US"/>
        </w:rPr>
      </w:pPr>
    </w:p>
    <w:p w14:paraId="41AAA078" w14:textId="77777777" w:rsidR="003749E3" w:rsidRPr="00AA0405" w:rsidRDefault="003749E3" w:rsidP="00FA7E9A">
      <w:pPr>
        <w:pStyle w:val="NoSpacing"/>
        <w:ind w:left="0"/>
        <w:rPr>
          <w:rFonts w:asciiTheme="majorHAnsi" w:hAnsiTheme="majorHAnsi" w:cstheme="majorHAnsi"/>
          <w:lang w:val="en-US"/>
        </w:rPr>
      </w:pPr>
      <w:r w:rsidRPr="00AA0405">
        <w:rPr>
          <w:rFonts w:asciiTheme="majorHAnsi" w:hAnsiTheme="majorHAnsi" w:cstheme="majorHAnsi"/>
          <w:lang w:val="en-US"/>
        </w:rPr>
        <w:t xml:space="preserve">Based on </w:t>
      </w:r>
      <w:r w:rsidRPr="00AA0405">
        <w:rPr>
          <w:rFonts w:asciiTheme="majorHAnsi" w:hAnsiTheme="majorHAnsi" w:cstheme="majorHAnsi"/>
        </w:rPr>
        <w:t xml:space="preserve">their function in and application to the learner’s vocational area, facilitate the learner to explore and demonstrate a range of relevant workplace documents which may </w:t>
      </w:r>
      <w:r w:rsidRPr="00AA0405">
        <w:rPr>
          <w:rFonts w:asciiTheme="majorHAnsi" w:hAnsiTheme="majorHAnsi" w:cstheme="majorHAnsi"/>
          <w:lang w:val="en-US"/>
        </w:rPr>
        <w:t xml:space="preserve">include the following: </w:t>
      </w:r>
    </w:p>
    <w:p w14:paraId="67DD5F2B"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Application form </w:t>
      </w:r>
    </w:p>
    <w:p w14:paraId="07D8AFA1"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Curriculum Vitae</w:t>
      </w:r>
    </w:p>
    <w:p w14:paraId="72C503D2"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Memorandum </w:t>
      </w:r>
    </w:p>
    <w:p w14:paraId="113D7C18"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Letter of application  </w:t>
      </w:r>
    </w:p>
    <w:p w14:paraId="39DB8EBC"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Formal/ Business Letters </w:t>
      </w:r>
    </w:p>
    <w:p w14:paraId="4CE30887" w14:textId="77777777" w:rsidR="003749E3" w:rsidRPr="00AA0405" w:rsidRDefault="003749E3" w:rsidP="00957306">
      <w:pPr>
        <w:pStyle w:val="ListParagraph"/>
        <w:numPr>
          <w:ilvl w:val="0"/>
          <w:numId w:val="9"/>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Notice of meeting, agenda and minutes (narrative/action)</w:t>
      </w:r>
    </w:p>
    <w:p w14:paraId="44E871BC" w14:textId="77777777" w:rsidR="003749E3" w:rsidRPr="00AA0405" w:rsidRDefault="003749E3" w:rsidP="00927C3D">
      <w:pPr>
        <w:pStyle w:val="NoSpacing"/>
        <w:rPr>
          <w:rFonts w:asciiTheme="majorHAnsi" w:hAnsiTheme="majorHAnsi" w:cstheme="majorHAnsi"/>
        </w:rPr>
      </w:pPr>
    </w:p>
    <w:p w14:paraId="51546442" w14:textId="77777777" w:rsidR="003749E3" w:rsidRPr="00AA0405" w:rsidRDefault="003749E3" w:rsidP="005A48BE">
      <w:pPr>
        <w:pStyle w:val="NoSpacing"/>
        <w:pBdr>
          <w:top w:val="single" w:sz="4" w:space="1" w:color="auto"/>
          <w:bottom w:val="single" w:sz="4" w:space="1" w:color="auto"/>
        </w:pBdr>
        <w:spacing w:after="0" w:line="240" w:lineRule="auto"/>
        <w:rPr>
          <w:rFonts w:asciiTheme="majorHAnsi" w:hAnsiTheme="majorHAnsi" w:cstheme="majorHAnsi"/>
          <w:b/>
        </w:rPr>
      </w:pPr>
      <w:r w:rsidRPr="00AA0405">
        <w:rPr>
          <w:rFonts w:asciiTheme="majorHAnsi" w:hAnsiTheme="majorHAnsi" w:cstheme="majorHAnsi"/>
          <w:b/>
        </w:rPr>
        <w:t>Section 3:  Communications Technology</w:t>
      </w:r>
      <w:r w:rsidR="005A48BE" w:rsidRPr="00AA0405">
        <w:rPr>
          <w:rFonts w:asciiTheme="majorHAnsi" w:hAnsiTheme="majorHAnsi" w:cstheme="majorHAnsi"/>
          <w:b/>
        </w:rPr>
        <w:t xml:space="preserve"> - </w:t>
      </w:r>
      <w:r w:rsidRPr="00AA0405">
        <w:rPr>
          <w:rFonts w:asciiTheme="majorHAnsi" w:hAnsiTheme="majorHAnsi" w:cstheme="majorHAnsi"/>
          <w:b/>
        </w:rPr>
        <w:t>Learning Outcomes 1, 2 and 11</w:t>
      </w:r>
    </w:p>
    <w:p w14:paraId="144A5D23" w14:textId="77777777" w:rsidR="005A48BE" w:rsidRPr="00AA0405" w:rsidRDefault="005A48BE" w:rsidP="00E0538E">
      <w:pPr>
        <w:spacing w:after="0"/>
        <w:contextualSpacing/>
        <w:rPr>
          <w:rFonts w:asciiTheme="majorHAnsi" w:hAnsiTheme="majorHAnsi" w:cstheme="majorHAnsi"/>
        </w:rPr>
      </w:pPr>
    </w:p>
    <w:p w14:paraId="46618252"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t xml:space="preserve">Identify with the learner the different modes and appropriate use of Communications Technology, </w:t>
      </w:r>
      <w:r w:rsidRPr="00AA0405">
        <w:rPr>
          <w:rFonts w:asciiTheme="majorHAnsi" w:hAnsiTheme="majorHAnsi" w:cstheme="majorHAnsi"/>
          <w:b/>
        </w:rPr>
        <w:t>for example</w:t>
      </w:r>
      <w:r w:rsidRPr="00AA0405">
        <w:rPr>
          <w:rFonts w:asciiTheme="majorHAnsi" w:hAnsiTheme="majorHAnsi" w:cstheme="majorHAnsi"/>
        </w:rPr>
        <w:t>:</w:t>
      </w:r>
    </w:p>
    <w:p w14:paraId="322B2265" w14:textId="77777777" w:rsidR="003749E3" w:rsidRPr="00AA0405" w:rsidRDefault="003749E3" w:rsidP="00A738DA">
      <w:pPr>
        <w:pStyle w:val="ListParagraph"/>
        <w:numPr>
          <w:ilvl w:val="0"/>
          <w:numId w:val="16"/>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Telephone</w:t>
      </w:r>
    </w:p>
    <w:p w14:paraId="4E1DA764" w14:textId="77777777" w:rsidR="003749E3" w:rsidRPr="00AA0405" w:rsidRDefault="003749E3" w:rsidP="00A738DA">
      <w:pPr>
        <w:pStyle w:val="ListParagraph"/>
        <w:numPr>
          <w:ilvl w:val="0"/>
          <w:numId w:val="17"/>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Mobile phones</w:t>
      </w:r>
    </w:p>
    <w:p w14:paraId="0D11840C" w14:textId="77777777" w:rsidR="003749E3" w:rsidRPr="00AA0405" w:rsidRDefault="003749E3" w:rsidP="00A738DA">
      <w:pPr>
        <w:pStyle w:val="ListParagraph"/>
        <w:numPr>
          <w:ilvl w:val="0"/>
          <w:numId w:val="17"/>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Text messaging</w:t>
      </w:r>
    </w:p>
    <w:p w14:paraId="52AE9054" w14:textId="284B1040" w:rsidR="003749E3" w:rsidRPr="00AA0405" w:rsidRDefault="003749E3" w:rsidP="00A738DA">
      <w:pPr>
        <w:pStyle w:val="ListParagraph"/>
        <w:numPr>
          <w:ilvl w:val="0"/>
          <w:numId w:val="17"/>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Smart phones</w:t>
      </w:r>
    </w:p>
    <w:p w14:paraId="18225F6A" w14:textId="77777777" w:rsidR="003749E3" w:rsidRPr="00AA0405" w:rsidRDefault="003749E3" w:rsidP="00A738DA">
      <w:pPr>
        <w:pStyle w:val="ListParagraph"/>
        <w:numPr>
          <w:ilvl w:val="0"/>
          <w:numId w:val="16"/>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Computers</w:t>
      </w:r>
    </w:p>
    <w:p w14:paraId="4D2269D4" w14:textId="77777777" w:rsidR="003749E3" w:rsidRPr="00AA0405" w:rsidRDefault="003749E3" w:rsidP="00A738DA">
      <w:pPr>
        <w:pStyle w:val="ListParagraph"/>
        <w:numPr>
          <w:ilvl w:val="0"/>
          <w:numId w:val="18"/>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PowerPoint</w:t>
      </w:r>
    </w:p>
    <w:p w14:paraId="120CE0A1" w14:textId="77777777" w:rsidR="003749E3" w:rsidRPr="00AA0405" w:rsidRDefault="003749E3" w:rsidP="00A738DA">
      <w:pPr>
        <w:pStyle w:val="ListParagraph"/>
        <w:numPr>
          <w:ilvl w:val="0"/>
          <w:numId w:val="18"/>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Interactive white boards</w:t>
      </w:r>
    </w:p>
    <w:p w14:paraId="0C486D8E" w14:textId="77777777" w:rsidR="003749E3" w:rsidRPr="00AA0405" w:rsidRDefault="003749E3" w:rsidP="00A738DA">
      <w:pPr>
        <w:pStyle w:val="ListParagraph"/>
        <w:numPr>
          <w:ilvl w:val="0"/>
          <w:numId w:val="18"/>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E-books</w:t>
      </w:r>
    </w:p>
    <w:p w14:paraId="392318CF" w14:textId="604491F2" w:rsidR="003749E3" w:rsidRPr="00AA0405" w:rsidRDefault="003749E3" w:rsidP="00A738DA">
      <w:pPr>
        <w:pStyle w:val="ListParagraph"/>
        <w:numPr>
          <w:ilvl w:val="0"/>
          <w:numId w:val="16"/>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Internet</w:t>
      </w:r>
    </w:p>
    <w:p w14:paraId="03CA40FF"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Email</w:t>
      </w:r>
    </w:p>
    <w:p w14:paraId="189125BF"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Social media websites</w:t>
      </w:r>
    </w:p>
    <w:p w14:paraId="5CED7767"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Spam</w:t>
      </w:r>
    </w:p>
    <w:p w14:paraId="6F9BEDA4"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Internet telephony (e.g. Skype, Google Talk etc.)</w:t>
      </w:r>
    </w:p>
    <w:p w14:paraId="48848E73"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Intranet</w:t>
      </w:r>
    </w:p>
    <w:p w14:paraId="29C54DD6" w14:textId="77777777" w:rsidR="003749E3" w:rsidRPr="00AA0405" w:rsidRDefault="003749E3" w:rsidP="00A738DA">
      <w:pPr>
        <w:pStyle w:val="ListParagraph"/>
        <w:numPr>
          <w:ilvl w:val="0"/>
          <w:numId w:val="19"/>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 xml:space="preserve">E-Commerce </w:t>
      </w:r>
    </w:p>
    <w:p w14:paraId="6476EB57" w14:textId="60ECA578" w:rsidR="003749E3" w:rsidRPr="00AA0405" w:rsidRDefault="003749E3" w:rsidP="00A738DA">
      <w:pPr>
        <w:pStyle w:val="ListParagraph"/>
        <w:numPr>
          <w:ilvl w:val="0"/>
          <w:numId w:val="16"/>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Television</w:t>
      </w:r>
    </w:p>
    <w:p w14:paraId="7919465C" w14:textId="77777777" w:rsidR="003749E3" w:rsidRPr="00AA0405" w:rsidRDefault="003749E3" w:rsidP="00A738DA">
      <w:pPr>
        <w:pStyle w:val="ListParagraph"/>
        <w:numPr>
          <w:ilvl w:val="0"/>
          <w:numId w:val="20"/>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Mass media</w:t>
      </w:r>
    </w:p>
    <w:p w14:paraId="07B510AC" w14:textId="77777777" w:rsidR="003749E3" w:rsidRPr="00AA0405" w:rsidRDefault="003749E3" w:rsidP="00A738DA">
      <w:pPr>
        <w:pStyle w:val="ListParagraph"/>
        <w:numPr>
          <w:ilvl w:val="0"/>
          <w:numId w:val="20"/>
        </w:numPr>
        <w:spacing w:after="0"/>
        <w:ind w:left="1276"/>
        <w:rPr>
          <w:rFonts w:asciiTheme="majorHAnsi" w:hAnsiTheme="majorHAnsi" w:cstheme="majorHAnsi"/>
          <w:szCs w:val="22"/>
          <w:lang w:eastAsia="en-US"/>
        </w:rPr>
      </w:pPr>
      <w:r w:rsidRPr="00AA0405">
        <w:rPr>
          <w:rFonts w:asciiTheme="majorHAnsi" w:hAnsiTheme="majorHAnsi" w:cstheme="majorHAnsi"/>
          <w:szCs w:val="22"/>
          <w:lang w:eastAsia="en-US"/>
        </w:rPr>
        <w:t>Interactive</w:t>
      </w:r>
    </w:p>
    <w:p w14:paraId="738610EB" w14:textId="77777777" w:rsidR="003749E3" w:rsidRPr="00AA0405" w:rsidRDefault="003749E3" w:rsidP="00E0538E">
      <w:pPr>
        <w:pStyle w:val="ListParagraph"/>
        <w:spacing w:after="0"/>
        <w:ind w:left="1276"/>
        <w:rPr>
          <w:rFonts w:asciiTheme="majorHAnsi" w:hAnsiTheme="majorHAnsi" w:cstheme="majorHAnsi"/>
          <w:szCs w:val="22"/>
          <w:lang w:eastAsia="en-US"/>
        </w:rPr>
      </w:pPr>
    </w:p>
    <w:p w14:paraId="3301A9F5"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t>Discuss with the learner the advantages and disadvantages of the different modes of Communication Technology identified.</w:t>
      </w:r>
    </w:p>
    <w:p w14:paraId="0CE21156"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t>Assist the learner to gain an understanding of the history of Communications Technologies.</w:t>
      </w:r>
    </w:p>
    <w:p w14:paraId="58B5BF69" w14:textId="77777777" w:rsidR="003749E3" w:rsidRPr="00AA0405" w:rsidRDefault="003749E3" w:rsidP="005A48BE">
      <w:pPr>
        <w:pStyle w:val="NoSpacing"/>
        <w:rPr>
          <w:rFonts w:asciiTheme="majorHAnsi" w:hAnsiTheme="majorHAnsi" w:cstheme="majorHAnsi"/>
          <w:b/>
        </w:rPr>
      </w:pPr>
      <w:r w:rsidRPr="00AA0405">
        <w:rPr>
          <w:rFonts w:asciiTheme="majorHAnsi" w:hAnsiTheme="majorHAnsi" w:cstheme="majorHAnsi"/>
        </w:rPr>
        <w:t>Explore with the learner the acceptable use of Communications Technologies in various contexts</w:t>
      </w:r>
      <w:r w:rsidRPr="00AA0405">
        <w:rPr>
          <w:rFonts w:asciiTheme="majorHAnsi" w:hAnsiTheme="majorHAnsi" w:cstheme="majorHAnsi"/>
          <w:b/>
        </w:rPr>
        <w:t xml:space="preserve">: </w:t>
      </w:r>
    </w:p>
    <w:p w14:paraId="79A62034" w14:textId="77777777" w:rsidR="003749E3" w:rsidRPr="00AA0405" w:rsidRDefault="003749E3" w:rsidP="00A738DA">
      <w:pPr>
        <w:pStyle w:val="ListParagraph"/>
        <w:numPr>
          <w:ilvl w:val="0"/>
          <w:numId w:val="21"/>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Family life</w:t>
      </w:r>
    </w:p>
    <w:p w14:paraId="52F979A2" w14:textId="77777777" w:rsidR="003749E3" w:rsidRPr="00AA0405" w:rsidRDefault="003749E3" w:rsidP="00A738DA">
      <w:pPr>
        <w:pStyle w:val="ListParagraph"/>
        <w:numPr>
          <w:ilvl w:val="0"/>
          <w:numId w:val="21"/>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Personal life</w:t>
      </w:r>
    </w:p>
    <w:p w14:paraId="1D53CE29" w14:textId="77777777" w:rsidR="003749E3" w:rsidRPr="00AA0405" w:rsidRDefault="003749E3" w:rsidP="00A738DA">
      <w:pPr>
        <w:pStyle w:val="ListParagraph"/>
        <w:numPr>
          <w:ilvl w:val="0"/>
          <w:numId w:val="21"/>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Work life</w:t>
      </w:r>
    </w:p>
    <w:p w14:paraId="3661A4A1" w14:textId="77777777" w:rsidR="003749E3" w:rsidRPr="00AA0405" w:rsidRDefault="003749E3" w:rsidP="00A738DA">
      <w:pPr>
        <w:pStyle w:val="ListParagraph"/>
        <w:numPr>
          <w:ilvl w:val="0"/>
          <w:numId w:val="21"/>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Public life</w:t>
      </w:r>
    </w:p>
    <w:p w14:paraId="637805D2" w14:textId="77777777" w:rsidR="003749E3" w:rsidRPr="00AA0405" w:rsidRDefault="003749E3" w:rsidP="00E0538E">
      <w:pPr>
        <w:pStyle w:val="ListParagraph"/>
        <w:spacing w:after="0"/>
        <w:rPr>
          <w:rFonts w:asciiTheme="majorHAnsi" w:hAnsiTheme="majorHAnsi" w:cstheme="majorHAnsi"/>
          <w:szCs w:val="22"/>
          <w:lang w:eastAsia="en-US"/>
        </w:rPr>
      </w:pPr>
    </w:p>
    <w:p w14:paraId="798391A7"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lastRenderedPageBreak/>
        <w:t>Identify with the learner any current developments and issues arising in Information and Communication Technology</w:t>
      </w:r>
      <w:r w:rsidRPr="00AA0405">
        <w:rPr>
          <w:rFonts w:asciiTheme="majorHAnsi" w:hAnsiTheme="majorHAnsi" w:cstheme="majorHAnsi"/>
          <w:b/>
        </w:rPr>
        <w:t>:</w:t>
      </w:r>
    </w:p>
    <w:p w14:paraId="1EDA7F86" w14:textId="77777777" w:rsidR="003749E3" w:rsidRPr="00AA0405" w:rsidRDefault="003749E3" w:rsidP="00A738DA">
      <w:pPr>
        <w:pStyle w:val="ListParagraph"/>
        <w:numPr>
          <w:ilvl w:val="0"/>
          <w:numId w:val="2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Privacy</w:t>
      </w:r>
    </w:p>
    <w:p w14:paraId="59E35D42" w14:textId="77777777" w:rsidR="003749E3" w:rsidRPr="00AA0405" w:rsidRDefault="003749E3" w:rsidP="00A738DA">
      <w:pPr>
        <w:pStyle w:val="ListParagraph"/>
        <w:numPr>
          <w:ilvl w:val="0"/>
          <w:numId w:val="23"/>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Security</w:t>
      </w:r>
    </w:p>
    <w:p w14:paraId="463F29E8" w14:textId="77777777" w:rsidR="003749E3" w:rsidRPr="00AA0405" w:rsidRDefault="003749E3" w:rsidP="00E0538E">
      <w:pPr>
        <w:spacing w:after="0"/>
        <w:rPr>
          <w:rFonts w:asciiTheme="majorHAnsi" w:hAnsiTheme="majorHAnsi" w:cstheme="majorHAnsi"/>
        </w:rPr>
      </w:pPr>
    </w:p>
    <w:p w14:paraId="30FE13FD"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t xml:space="preserve">Consider with the learner the logic behind choosing one technology over another in different contexts for different messages.    </w:t>
      </w:r>
    </w:p>
    <w:p w14:paraId="62BCEC1D" w14:textId="77777777" w:rsidR="003749E3" w:rsidRPr="00AA0405" w:rsidRDefault="003749E3" w:rsidP="005A48BE">
      <w:pPr>
        <w:pStyle w:val="NoSpacing"/>
        <w:rPr>
          <w:rFonts w:asciiTheme="majorHAnsi" w:hAnsiTheme="majorHAnsi" w:cstheme="majorHAnsi"/>
          <w:b/>
        </w:rPr>
      </w:pPr>
      <w:r w:rsidRPr="00AA0405">
        <w:rPr>
          <w:rFonts w:asciiTheme="majorHAnsi" w:hAnsiTheme="majorHAnsi" w:cstheme="majorHAnsi"/>
        </w:rPr>
        <w:t>Facilitate the learner to understand current relevant Communications Technology related legislation</w:t>
      </w:r>
      <w:r w:rsidRPr="00AA0405">
        <w:rPr>
          <w:rFonts w:asciiTheme="majorHAnsi" w:hAnsiTheme="majorHAnsi" w:cstheme="majorHAnsi"/>
          <w:b/>
        </w:rPr>
        <w:t>:</w:t>
      </w:r>
    </w:p>
    <w:p w14:paraId="0ED5D8C2" w14:textId="77777777" w:rsidR="003749E3" w:rsidRPr="00AA0405" w:rsidRDefault="003749E3" w:rsidP="00A738DA">
      <w:pPr>
        <w:pStyle w:val="ListParagraph"/>
        <w:numPr>
          <w:ilvl w:val="0"/>
          <w:numId w:val="26"/>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Health, Safety &amp; Welfare at Work Act </w:t>
      </w:r>
    </w:p>
    <w:p w14:paraId="42E319AC" w14:textId="77777777" w:rsidR="003749E3" w:rsidRPr="00AA0405" w:rsidRDefault="003749E3" w:rsidP="00A738DA">
      <w:pPr>
        <w:pStyle w:val="ListParagraph"/>
        <w:numPr>
          <w:ilvl w:val="0"/>
          <w:numId w:val="2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The Data Protection Act</w:t>
      </w:r>
    </w:p>
    <w:p w14:paraId="6471884A" w14:textId="183D8D25" w:rsidR="003749E3" w:rsidRPr="00AA0405" w:rsidRDefault="00AA0405" w:rsidP="00A738DA">
      <w:pPr>
        <w:pStyle w:val="ListParagraph"/>
        <w:numPr>
          <w:ilvl w:val="0"/>
          <w:numId w:val="22"/>
        </w:numPr>
        <w:spacing w:after="0"/>
        <w:rPr>
          <w:rFonts w:asciiTheme="majorHAnsi" w:hAnsiTheme="majorHAnsi" w:cstheme="majorHAnsi"/>
          <w:szCs w:val="22"/>
          <w:lang w:eastAsia="en-US"/>
        </w:rPr>
      </w:pPr>
      <w:r>
        <w:rPr>
          <w:rFonts w:asciiTheme="majorHAnsi" w:hAnsiTheme="majorHAnsi" w:cstheme="majorHAnsi"/>
          <w:szCs w:val="22"/>
          <w:lang w:eastAsia="en-US"/>
        </w:rPr>
        <w:t>The Freedom o</w:t>
      </w:r>
      <w:r w:rsidR="003749E3" w:rsidRPr="00AA0405">
        <w:rPr>
          <w:rFonts w:asciiTheme="majorHAnsi" w:hAnsiTheme="majorHAnsi" w:cstheme="majorHAnsi"/>
          <w:szCs w:val="22"/>
          <w:lang w:eastAsia="en-US"/>
        </w:rPr>
        <w:t>f Information Act</w:t>
      </w:r>
    </w:p>
    <w:p w14:paraId="3B7B4B86" w14:textId="77777777" w:rsidR="003749E3" w:rsidRPr="00AA0405" w:rsidRDefault="003749E3" w:rsidP="00E0538E">
      <w:pPr>
        <w:pStyle w:val="ListParagraph"/>
        <w:spacing w:after="0"/>
        <w:rPr>
          <w:rFonts w:asciiTheme="majorHAnsi" w:hAnsiTheme="majorHAnsi" w:cstheme="majorHAnsi"/>
          <w:szCs w:val="22"/>
          <w:lang w:eastAsia="en-US"/>
        </w:rPr>
      </w:pPr>
    </w:p>
    <w:p w14:paraId="11ED21D9" w14:textId="77777777" w:rsidR="003749E3" w:rsidRPr="00AA0405" w:rsidRDefault="003749E3" w:rsidP="005A48BE">
      <w:pPr>
        <w:pStyle w:val="NoSpacing"/>
        <w:rPr>
          <w:rFonts w:asciiTheme="majorHAnsi" w:hAnsiTheme="majorHAnsi" w:cstheme="majorHAnsi"/>
        </w:rPr>
      </w:pPr>
      <w:r w:rsidRPr="00AA0405">
        <w:rPr>
          <w:rFonts w:asciiTheme="majorHAnsi" w:hAnsiTheme="majorHAnsi" w:cstheme="majorHAnsi"/>
        </w:rPr>
        <w:t>Facilitate the learner to demonstrate practically, the effective and efficient use of a range of Communications Technologies.</w:t>
      </w:r>
    </w:p>
    <w:p w14:paraId="30C2E13B" w14:textId="77777777" w:rsidR="00826661" w:rsidRPr="00AA0405" w:rsidRDefault="00826661" w:rsidP="005A48BE">
      <w:pPr>
        <w:pStyle w:val="Heading1"/>
        <w:ind w:hanging="510"/>
        <w:rPr>
          <w:rFonts w:asciiTheme="majorHAnsi" w:hAnsiTheme="majorHAnsi" w:cstheme="majorHAnsi"/>
        </w:rPr>
      </w:pPr>
      <w:r w:rsidRPr="00AA0405">
        <w:rPr>
          <w:rFonts w:asciiTheme="majorHAnsi" w:hAnsiTheme="majorHAnsi" w:cstheme="majorHAnsi"/>
        </w:rPr>
        <w:t>Assessment</w:t>
      </w:r>
    </w:p>
    <w:p w14:paraId="206CEDF2" w14:textId="77777777" w:rsidR="00826661" w:rsidRPr="00AA0405" w:rsidRDefault="00826661" w:rsidP="00826661">
      <w:pPr>
        <w:spacing w:after="0" w:line="240" w:lineRule="auto"/>
        <w:rPr>
          <w:rFonts w:asciiTheme="majorHAnsi" w:hAnsiTheme="majorHAnsi" w:cstheme="majorHAnsi"/>
          <w:b/>
        </w:rPr>
      </w:pPr>
      <w:r w:rsidRPr="00AA0405">
        <w:rPr>
          <w:rFonts w:asciiTheme="majorHAnsi" w:hAnsiTheme="majorHAnsi" w:cstheme="majorHAnsi"/>
          <w:b/>
        </w:rPr>
        <w:t>11a.</w:t>
      </w:r>
      <w:r w:rsidR="005A48BE" w:rsidRPr="00AA0405">
        <w:rPr>
          <w:rFonts w:asciiTheme="majorHAnsi" w:hAnsiTheme="majorHAnsi" w:cstheme="majorHAnsi"/>
          <w:b/>
        </w:rPr>
        <w:t xml:space="preserve"> </w:t>
      </w:r>
      <w:r w:rsidRPr="00AA0405">
        <w:rPr>
          <w:rFonts w:asciiTheme="majorHAnsi" w:hAnsiTheme="majorHAnsi" w:cstheme="majorHAnsi"/>
          <w:b/>
        </w:rPr>
        <w:t>Assessment Techniques</w:t>
      </w:r>
    </w:p>
    <w:p w14:paraId="7FC521CF" w14:textId="44FDE4EE" w:rsidR="008E413A" w:rsidRPr="00AA0405" w:rsidRDefault="008E413A" w:rsidP="005A48BE">
      <w:pPr>
        <w:pStyle w:val="NoSpacing"/>
        <w:rPr>
          <w:rFonts w:asciiTheme="majorHAnsi" w:hAnsiTheme="majorHAnsi" w:cstheme="majorHAnsi"/>
        </w:rPr>
      </w:pPr>
      <w:r w:rsidRPr="00AA0405">
        <w:rPr>
          <w:rFonts w:asciiTheme="majorHAnsi" w:hAnsiTheme="majorHAnsi" w:cstheme="majorHAnsi"/>
        </w:rPr>
        <w:t>In order to demonstrate that they have reached the standards of knowledge,</w:t>
      </w:r>
      <w:r w:rsidR="00F73A3E" w:rsidRPr="00AA0405">
        <w:rPr>
          <w:rFonts w:asciiTheme="majorHAnsi" w:hAnsiTheme="majorHAnsi" w:cstheme="majorHAnsi"/>
        </w:rPr>
        <w:t xml:space="preserve"> </w:t>
      </w:r>
      <w:r w:rsidR="00620761" w:rsidRPr="00AA0405">
        <w:rPr>
          <w:rFonts w:asciiTheme="majorHAnsi" w:hAnsiTheme="majorHAnsi" w:cstheme="majorHAnsi"/>
        </w:rPr>
        <w:t>skill</w:t>
      </w:r>
      <w:r w:rsidRPr="00AA0405">
        <w:rPr>
          <w:rFonts w:asciiTheme="majorHAnsi" w:hAnsiTheme="majorHAnsi" w:cstheme="majorHAnsi"/>
        </w:rPr>
        <w:t xml:space="preserve"> and competence identified in all the learning outcomes, learners are required to complete the assessments below. </w:t>
      </w:r>
    </w:p>
    <w:p w14:paraId="2C9049A3" w14:textId="77777777" w:rsidR="008E413A" w:rsidRPr="00AA0405" w:rsidRDefault="008E413A" w:rsidP="005A48BE">
      <w:pPr>
        <w:pStyle w:val="NoSpacing"/>
        <w:rPr>
          <w:rFonts w:asciiTheme="majorHAnsi" w:hAnsiTheme="majorHAnsi" w:cstheme="majorHAnsi"/>
        </w:rPr>
      </w:pPr>
      <w:r w:rsidRPr="00AA0405">
        <w:rPr>
          <w:rFonts w:asciiTheme="majorHAnsi" w:hAnsiTheme="majorHAnsi" w:cstheme="majorHAnsi"/>
        </w:rPr>
        <w:t xml:space="preserve">The assessor is responsible for devising assessment instruments (e.g. project and assignment briefs, examination papers), assessment criteria and mark sheets, consistent with the techniques identified below and </w:t>
      </w:r>
      <w:r w:rsidR="00384CE3" w:rsidRPr="00AA0405">
        <w:rPr>
          <w:rFonts w:asciiTheme="majorHAnsi" w:hAnsiTheme="majorHAnsi" w:cstheme="majorHAnsi"/>
        </w:rPr>
        <w:t>QQI</w:t>
      </w:r>
      <w:r w:rsidRPr="00AA0405">
        <w:rPr>
          <w:rFonts w:asciiTheme="majorHAnsi" w:hAnsiTheme="majorHAnsi" w:cstheme="majorHAnsi"/>
        </w:rPr>
        <w:t>’s assessment requirements.</w:t>
      </w:r>
    </w:p>
    <w:p w14:paraId="4445FC1B" w14:textId="1EBAE033" w:rsidR="00826661" w:rsidRPr="00AA0405" w:rsidRDefault="008E413A" w:rsidP="005A48BE">
      <w:pPr>
        <w:pStyle w:val="NoSpacing"/>
        <w:rPr>
          <w:rFonts w:asciiTheme="majorHAnsi" w:hAnsiTheme="majorHAnsi" w:cstheme="majorHAnsi"/>
        </w:rPr>
      </w:pPr>
      <w:r w:rsidRPr="00AA0405">
        <w:rPr>
          <w:rFonts w:asciiTheme="majorHAnsi" w:hAnsiTheme="majorHAnsi" w:cstheme="majorHAnsi"/>
        </w:rPr>
        <w:t xml:space="preserve">Portfolio / </w:t>
      </w:r>
      <w:r w:rsidR="00826661" w:rsidRPr="00AA0405">
        <w:rPr>
          <w:rFonts w:asciiTheme="majorHAnsi" w:hAnsiTheme="majorHAnsi" w:cstheme="majorHAnsi"/>
        </w:rPr>
        <w:t>Collection of Work</w:t>
      </w:r>
      <w:r w:rsidR="00826661" w:rsidRPr="00AA0405">
        <w:rPr>
          <w:rFonts w:asciiTheme="majorHAnsi" w:hAnsiTheme="majorHAnsi" w:cstheme="majorHAnsi"/>
        </w:rPr>
        <w:tab/>
      </w:r>
      <w:r w:rsidRPr="00AA0405">
        <w:rPr>
          <w:rFonts w:asciiTheme="majorHAnsi" w:hAnsiTheme="majorHAnsi" w:cstheme="majorHAnsi"/>
        </w:rPr>
        <w:tab/>
      </w:r>
      <w:r w:rsidR="00620761" w:rsidRPr="00AA0405">
        <w:rPr>
          <w:rFonts w:asciiTheme="majorHAnsi" w:hAnsiTheme="majorHAnsi" w:cstheme="majorHAnsi"/>
        </w:rPr>
        <w:t>40</w:t>
      </w:r>
      <w:r w:rsidR="00826661" w:rsidRPr="00AA0405">
        <w:rPr>
          <w:rFonts w:asciiTheme="majorHAnsi" w:hAnsiTheme="majorHAnsi" w:cstheme="majorHAnsi"/>
        </w:rPr>
        <w:t>%</w:t>
      </w:r>
    </w:p>
    <w:p w14:paraId="7BB4E7B5" w14:textId="6E916B74" w:rsidR="00826661" w:rsidRPr="00AA0405" w:rsidRDefault="008E413A" w:rsidP="005A48BE">
      <w:pPr>
        <w:pStyle w:val="NoSpacing"/>
        <w:rPr>
          <w:rFonts w:asciiTheme="majorHAnsi" w:hAnsiTheme="majorHAnsi" w:cstheme="majorHAnsi"/>
          <w:b/>
        </w:rPr>
      </w:pPr>
      <w:r w:rsidRPr="00AA0405">
        <w:rPr>
          <w:rFonts w:asciiTheme="majorHAnsi" w:hAnsiTheme="majorHAnsi" w:cstheme="majorHAnsi"/>
        </w:rPr>
        <w:t>Skills Demonstration</w:t>
      </w:r>
      <w:r w:rsidRPr="00AA0405">
        <w:rPr>
          <w:rFonts w:asciiTheme="majorHAnsi" w:hAnsiTheme="majorHAnsi" w:cstheme="majorHAnsi"/>
        </w:rPr>
        <w:tab/>
      </w:r>
      <w:r w:rsidRPr="00AA0405">
        <w:rPr>
          <w:rFonts w:asciiTheme="majorHAnsi" w:hAnsiTheme="majorHAnsi" w:cstheme="majorHAnsi"/>
        </w:rPr>
        <w:tab/>
      </w:r>
      <w:r w:rsidRPr="00AA0405">
        <w:rPr>
          <w:rFonts w:asciiTheme="majorHAnsi" w:hAnsiTheme="majorHAnsi" w:cstheme="majorHAnsi"/>
        </w:rPr>
        <w:tab/>
      </w:r>
      <w:r w:rsidR="00620761" w:rsidRPr="00AA0405">
        <w:rPr>
          <w:rFonts w:asciiTheme="majorHAnsi" w:hAnsiTheme="majorHAnsi" w:cstheme="majorHAnsi"/>
        </w:rPr>
        <w:t>6</w:t>
      </w:r>
      <w:r w:rsidR="00826661" w:rsidRPr="00AA0405">
        <w:rPr>
          <w:rFonts w:asciiTheme="majorHAnsi" w:hAnsiTheme="majorHAnsi" w:cstheme="majorHAnsi"/>
        </w:rPr>
        <w:t>0%</w:t>
      </w:r>
      <w:r w:rsidR="00826661" w:rsidRPr="00AA0405">
        <w:rPr>
          <w:rFonts w:asciiTheme="majorHAnsi" w:hAnsiTheme="majorHAnsi" w:cstheme="majorHAnsi"/>
          <w:b/>
        </w:rPr>
        <w:br/>
      </w:r>
    </w:p>
    <w:p w14:paraId="1D02E3A2" w14:textId="77777777" w:rsidR="005A48BE" w:rsidRPr="00AA0405" w:rsidRDefault="005A48BE" w:rsidP="00826661">
      <w:pPr>
        <w:spacing w:after="0" w:line="240" w:lineRule="auto"/>
        <w:rPr>
          <w:rFonts w:asciiTheme="majorHAnsi" w:hAnsiTheme="majorHAnsi" w:cstheme="majorHAnsi"/>
          <w:b/>
        </w:rPr>
      </w:pPr>
      <w:r w:rsidRPr="00AA0405">
        <w:rPr>
          <w:rFonts w:asciiTheme="majorHAnsi" w:hAnsiTheme="majorHAnsi" w:cstheme="majorHAnsi"/>
          <w:b/>
        </w:rPr>
        <w:br w:type="page"/>
      </w:r>
      <w:r w:rsidR="00826661" w:rsidRPr="00AA0405">
        <w:rPr>
          <w:rFonts w:asciiTheme="majorHAnsi" w:hAnsiTheme="majorHAnsi" w:cstheme="majorHAnsi"/>
          <w:b/>
        </w:rPr>
        <w:lastRenderedPageBreak/>
        <w:t>11b.</w:t>
      </w:r>
      <w:r w:rsidRPr="00AA0405">
        <w:rPr>
          <w:rFonts w:asciiTheme="majorHAnsi" w:hAnsiTheme="majorHAnsi" w:cstheme="majorHAnsi"/>
          <w:b/>
        </w:rPr>
        <w:t xml:space="preserve"> </w:t>
      </w:r>
      <w:r w:rsidR="00826661" w:rsidRPr="00AA0405">
        <w:rPr>
          <w:rFonts w:asciiTheme="majorHAnsi" w:hAnsiTheme="majorHAnsi" w:cstheme="majorHAnsi"/>
          <w:b/>
        </w:rPr>
        <w:t>Mapping of Learning Outcomes to Assessment Techniques</w:t>
      </w:r>
    </w:p>
    <w:p w14:paraId="7C25EE27" w14:textId="77777777" w:rsidR="00826661" w:rsidRPr="00AA0405" w:rsidRDefault="00826661" w:rsidP="005A48BE">
      <w:pPr>
        <w:pStyle w:val="NoSpacing"/>
        <w:rPr>
          <w:rFonts w:asciiTheme="majorHAnsi" w:hAnsiTheme="majorHAnsi" w:cstheme="majorHAnsi"/>
          <w:sz w:val="2"/>
        </w:rPr>
      </w:pPr>
      <w:r w:rsidRPr="00AA0405">
        <w:rPr>
          <w:rFonts w:asciiTheme="majorHAnsi" w:hAnsiTheme="majorHAnsi" w:cstheme="majorHAnsi"/>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AA0405">
        <w:rPr>
          <w:rFonts w:asciiTheme="majorHAnsi" w:hAnsiTheme="majorHAnsi" w:cstheme="majorHAnsi"/>
        </w:rPr>
        <w:br/>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22"/>
        <w:gridCol w:w="1850"/>
      </w:tblGrid>
      <w:tr w:rsidR="00826661" w:rsidRPr="00AA0405" w14:paraId="55AAA196" w14:textId="77777777" w:rsidTr="005A48BE">
        <w:tc>
          <w:tcPr>
            <w:tcW w:w="7222" w:type="dxa"/>
            <w:vAlign w:val="center"/>
          </w:tcPr>
          <w:p w14:paraId="58276F1C" w14:textId="77777777" w:rsidR="00826661" w:rsidRPr="00AA0405" w:rsidRDefault="00826661" w:rsidP="003749E3">
            <w:pPr>
              <w:spacing w:after="0" w:line="240" w:lineRule="auto"/>
              <w:rPr>
                <w:rFonts w:asciiTheme="majorHAnsi" w:hAnsiTheme="majorHAnsi" w:cstheme="majorHAnsi"/>
                <w:b/>
              </w:rPr>
            </w:pPr>
            <w:r w:rsidRPr="00AA0405">
              <w:rPr>
                <w:rFonts w:asciiTheme="majorHAnsi" w:hAnsiTheme="majorHAnsi" w:cstheme="majorHAnsi"/>
                <w:b/>
              </w:rPr>
              <w:t>Learning Outcome</w:t>
            </w:r>
          </w:p>
        </w:tc>
        <w:tc>
          <w:tcPr>
            <w:tcW w:w="1850" w:type="dxa"/>
            <w:vAlign w:val="center"/>
          </w:tcPr>
          <w:p w14:paraId="2D846303" w14:textId="77777777" w:rsidR="00826661" w:rsidRPr="00AA0405" w:rsidRDefault="00826661" w:rsidP="003749E3">
            <w:pPr>
              <w:spacing w:after="0" w:line="240" w:lineRule="auto"/>
              <w:rPr>
                <w:rFonts w:asciiTheme="majorHAnsi" w:hAnsiTheme="majorHAnsi" w:cstheme="majorHAnsi"/>
                <w:b/>
              </w:rPr>
            </w:pPr>
            <w:r w:rsidRPr="00AA0405">
              <w:rPr>
                <w:rFonts w:asciiTheme="majorHAnsi" w:hAnsiTheme="majorHAnsi" w:cstheme="majorHAnsi"/>
                <w:b/>
              </w:rPr>
              <w:t>Assessment Technique</w:t>
            </w:r>
          </w:p>
        </w:tc>
      </w:tr>
      <w:tr w:rsidR="00826661" w:rsidRPr="00AA0405" w14:paraId="21AA2102" w14:textId="77777777" w:rsidTr="005A48BE">
        <w:tc>
          <w:tcPr>
            <w:tcW w:w="7222" w:type="dxa"/>
            <w:vAlign w:val="center"/>
          </w:tcPr>
          <w:p w14:paraId="5D151125" w14:textId="18F41EE1" w:rsidR="00826661" w:rsidRPr="00AA0405" w:rsidRDefault="000945FA" w:rsidP="005927B2">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A0405">
              <w:rPr>
                <w:rFonts w:asciiTheme="majorHAnsi" w:hAnsiTheme="majorHAnsi" w:cstheme="majorHAnsi"/>
                <w:szCs w:val="22"/>
                <w:lang w:eastAsia="en-US"/>
              </w:rPr>
              <w:t>Analyse a range of current issues in communicati</w:t>
            </w:r>
            <w:r w:rsidR="00A23CCA" w:rsidRPr="00AA0405">
              <w:rPr>
                <w:rFonts w:asciiTheme="majorHAnsi" w:hAnsiTheme="majorHAnsi" w:cstheme="majorHAnsi"/>
                <w:szCs w:val="22"/>
                <w:lang w:eastAsia="en-US"/>
              </w:rPr>
              <w:t xml:space="preserve">ons and </w:t>
            </w:r>
            <w:r w:rsidRPr="00AA0405">
              <w:rPr>
                <w:rFonts w:asciiTheme="majorHAnsi" w:hAnsiTheme="majorHAnsi" w:cstheme="majorHAnsi"/>
                <w:szCs w:val="22"/>
                <w:lang w:eastAsia="en-US"/>
              </w:rPr>
              <w:t>information technology</w:t>
            </w:r>
          </w:p>
        </w:tc>
        <w:tc>
          <w:tcPr>
            <w:tcW w:w="1850" w:type="dxa"/>
            <w:shd w:val="clear" w:color="auto" w:fill="auto"/>
            <w:vAlign w:val="center"/>
          </w:tcPr>
          <w:p w14:paraId="098CAF49" w14:textId="59957EA5" w:rsidR="00826661" w:rsidRPr="00AA0405" w:rsidRDefault="00620761" w:rsidP="003749E3">
            <w:pPr>
              <w:spacing w:after="0" w:line="240" w:lineRule="auto"/>
              <w:rPr>
                <w:rFonts w:asciiTheme="majorHAnsi" w:hAnsiTheme="majorHAnsi" w:cstheme="majorHAnsi"/>
                <w:highlight w:val="lightGray"/>
              </w:rPr>
            </w:pPr>
            <w:r w:rsidRPr="00AA0405">
              <w:rPr>
                <w:rFonts w:asciiTheme="majorHAnsi" w:hAnsiTheme="majorHAnsi" w:cstheme="majorHAnsi"/>
              </w:rPr>
              <w:t>Skills Demonstration</w:t>
            </w:r>
          </w:p>
        </w:tc>
      </w:tr>
      <w:tr w:rsidR="00826661" w:rsidRPr="00AA0405" w14:paraId="0FE28AB1" w14:textId="77777777" w:rsidTr="005A48BE">
        <w:tc>
          <w:tcPr>
            <w:tcW w:w="7222" w:type="dxa"/>
            <w:vAlign w:val="center"/>
          </w:tcPr>
          <w:p w14:paraId="7B4D24ED"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Summarise in practical terms the elements of legislation that must be observed in a personal and/or work context, to include health, safety and welfare at work and communications-related legislation</w:t>
            </w:r>
          </w:p>
        </w:tc>
        <w:tc>
          <w:tcPr>
            <w:tcW w:w="1850" w:type="dxa"/>
            <w:vAlign w:val="center"/>
          </w:tcPr>
          <w:p w14:paraId="18BF77AA" w14:textId="1F21D17D" w:rsidR="00826661" w:rsidRPr="00AA0405" w:rsidRDefault="00596511" w:rsidP="00620761">
            <w:pPr>
              <w:spacing w:after="0" w:line="240" w:lineRule="auto"/>
              <w:rPr>
                <w:rFonts w:asciiTheme="majorHAnsi" w:hAnsiTheme="majorHAnsi" w:cstheme="majorHAnsi"/>
              </w:rPr>
            </w:pPr>
            <w:r w:rsidRPr="00AA0405">
              <w:rPr>
                <w:rFonts w:asciiTheme="majorHAnsi" w:hAnsiTheme="majorHAnsi" w:cstheme="majorHAnsi"/>
              </w:rPr>
              <w:t>Collection of Work</w:t>
            </w:r>
            <w:r w:rsidR="00620761" w:rsidRPr="00AA0405">
              <w:rPr>
                <w:rFonts w:asciiTheme="majorHAnsi" w:hAnsiTheme="majorHAnsi" w:cstheme="majorHAnsi"/>
              </w:rPr>
              <w:t xml:space="preserve"> </w:t>
            </w:r>
          </w:p>
        </w:tc>
      </w:tr>
      <w:tr w:rsidR="00826661" w:rsidRPr="00AA0405" w14:paraId="2CB15FFB" w14:textId="77777777" w:rsidTr="005A48BE">
        <w:tc>
          <w:tcPr>
            <w:tcW w:w="7222" w:type="dxa"/>
            <w:vAlign w:val="center"/>
          </w:tcPr>
          <w:p w14:paraId="48F9FF81"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Use appropriate non-verbal and visual communication in personal- and work-related settings, to include one-to-one, in a group/team, and in formal and informal interaction</w:t>
            </w:r>
          </w:p>
        </w:tc>
        <w:tc>
          <w:tcPr>
            <w:tcW w:w="1850" w:type="dxa"/>
            <w:vAlign w:val="center"/>
          </w:tcPr>
          <w:p w14:paraId="1D5B9B95" w14:textId="4D83EA84" w:rsidR="00434FB2" w:rsidRPr="00AA0405" w:rsidRDefault="00D76775" w:rsidP="00620761">
            <w:pPr>
              <w:spacing w:after="0" w:line="240" w:lineRule="auto"/>
              <w:rPr>
                <w:rFonts w:asciiTheme="majorHAnsi" w:hAnsiTheme="majorHAnsi" w:cstheme="majorHAnsi"/>
              </w:rPr>
            </w:pPr>
            <w:r w:rsidRPr="00AA0405">
              <w:rPr>
                <w:rFonts w:asciiTheme="majorHAnsi" w:hAnsiTheme="majorHAnsi" w:cstheme="majorHAnsi"/>
              </w:rPr>
              <w:t>Skills Demonstration</w:t>
            </w:r>
          </w:p>
        </w:tc>
      </w:tr>
      <w:tr w:rsidR="00826661" w:rsidRPr="00AA0405" w14:paraId="5E9D5D46" w14:textId="77777777" w:rsidTr="005A48BE">
        <w:tc>
          <w:tcPr>
            <w:tcW w:w="7222" w:type="dxa"/>
            <w:vAlign w:val="center"/>
          </w:tcPr>
          <w:p w14:paraId="53FF5333"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Demonstrate verbal skills appropriate to working under general direction, to include making a case and presenting a point of view in group discussion, formal meetings, interviews</w:t>
            </w:r>
          </w:p>
        </w:tc>
        <w:tc>
          <w:tcPr>
            <w:tcW w:w="1850" w:type="dxa"/>
            <w:vAlign w:val="center"/>
          </w:tcPr>
          <w:p w14:paraId="327F3C35" w14:textId="77777777" w:rsidR="00826661" w:rsidRPr="00AA0405" w:rsidRDefault="00D76775" w:rsidP="003749E3">
            <w:pPr>
              <w:spacing w:after="0" w:line="240" w:lineRule="auto"/>
              <w:rPr>
                <w:rFonts w:asciiTheme="majorHAnsi" w:hAnsiTheme="majorHAnsi" w:cstheme="majorHAnsi"/>
              </w:rPr>
            </w:pPr>
            <w:r w:rsidRPr="00AA0405">
              <w:rPr>
                <w:rFonts w:asciiTheme="majorHAnsi" w:hAnsiTheme="majorHAnsi" w:cstheme="majorHAnsi"/>
              </w:rPr>
              <w:t>Skills Demonstration</w:t>
            </w:r>
          </w:p>
        </w:tc>
      </w:tr>
      <w:tr w:rsidR="00826661" w:rsidRPr="00AA0405" w14:paraId="3532789D" w14:textId="77777777" w:rsidTr="005A48BE">
        <w:tc>
          <w:tcPr>
            <w:tcW w:w="7222" w:type="dxa"/>
            <w:vAlign w:val="center"/>
          </w:tcPr>
          <w:p w14:paraId="70DC2791"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Demonstrate listening skills appropriate to working under general direction, to include making eye contact, receiving and interpreting information, control of personal response</w:t>
            </w:r>
          </w:p>
        </w:tc>
        <w:tc>
          <w:tcPr>
            <w:tcW w:w="1850" w:type="dxa"/>
            <w:vAlign w:val="center"/>
          </w:tcPr>
          <w:p w14:paraId="664E985E" w14:textId="77777777" w:rsidR="00826661" w:rsidRPr="00AA0405" w:rsidRDefault="00D76775" w:rsidP="003749E3">
            <w:pPr>
              <w:spacing w:after="0" w:line="240" w:lineRule="auto"/>
              <w:rPr>
                <w:rFonts w:asciiTheme="majorHAnsi" w:hAnsiTheme="majorHAnsi" w:cstheme="majorHAnsi"/>
              </w:rPr>
            </w:pPr>
            <w:r w:rsidRPr="00AA0405">
              <w:rPr>
                <w:rFonts w:asciiTheme="majorHAnsi" w:hAnsiTheme="majorHAnsi" w:cstheme="majorHAnsi"/>
              </w:rPr>
              <w:t>Skills Demonstration</w:t>
            </w:r>
          </w:p>
        </w:tc>
      </w:tr>
      <w:tr w:rsidR="00826661" w:rsidRPr="00AA0405" w14:paraId="0E276E1D" w14:textId="77777777" w:rsidTr="005A48BE">
        <w:tc>
          <w:tcPr>
            <w:tcW w:w="7222" w:type="dxa"/>
            <w:vAlign w:val="center"/>
          </w:tcPr>
          <w:p w14:paraId="75207CBA"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Use reading techniques appropriate to a task, to include skimming, obtaining an overview, identifying key points, critical evaluation, in depth analysis</w:t>
            </w:r>
          </w:p>
        </w:tc>
        <w:tc>
          <w:tcPr>
            <w:tcW w:w="1850" w:type="dxa"/>
            <w:vAlign w:val="center"/>
          </w:tcPr>
          <w:p w14:paraId="040CA054" w14:textId="43F4515E" w:rsidR="00826661" w:rsidRPr="00AA0405" w:rsidRDefault="00D76775" w:rsidP="00620761">
            <w:pPr>
              <w:spacing w:after="0" w:line="240" w:lineRule="auto"/>
              <w:rPr>
                <w:rFonts w:asciiTheme="majorHAnsi" w:hAnsiTheme="majorHAnsi" w:cstheme="majorHAnsi"/>
              </w:rPr>
            </w:pPr>
            <w:r w:rsidRPr="00AA0405">
              <w:rPr>
                <w:rFonts w:asciiTheme="majorHAnsi" w:hAnsiTheme="majorHAnsi" w:cstheme="majorHAnsi"/>
              </w:rPr>
              <w:t xml:space="preserve">Collection of </w:t>
            </w:r>
            <w:r w:rsidR="00620761" w:rsidRPr="00AA0405">
              <w:rPr>
                <w:rFonts w:asciiTheme="majorHAnsi" w:hAnsiTheme="majorHAnsi" w:cstheme="majorHAnsi"/>
              </w:rPr>
              <w:t>W</w:t>
            </w:r>
            <w:r w:rsidRPr="00AA0405">
              <w:rPr>
                <w:rFonts w:asciiTheme="majorHAnsi" w:hAnsiTheme="majorHAnsi" w:cstheme="majorHAnsi"/>
              </w:rPr>
              <w:t>ork</w:t>
            </w:r>
          </w:p>
        </w:tc>
      </w:tr>
      <w:tr w:rsidR="00826661" w:rsidRPr="00AA0405" w14:paraId="0A406AA9" w14:textId="77777777" w:rsidTr="005A48BE">
        <w:tc>
          <w:tcPr>
            <w:tcW w:w="7222" w:type="dxa"/>
            <w:vAlign w:val="center"/>
          </w:tcPr>
          <w:p w14:paraId="28EDBF7E" w14:textId="77777777" w:rsidR="00826661"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Critique information from a range of complex written material, to include technical/ vocational, personal, literary, and written and visual media texts</w:t>
            </w:r>
          </w:p>
        </w:tc>
        <w:tc>
          <w:tcPr>
            <w:tcW w:w="1850" w:type="dxa"/>
            <w:vAlign w:val="center"/>
          </w:tcPr>
          <w:p w14:paraId="4DEDA4AA" w14:textId="50FF2295" w:rsidR="00826661" w:rsidRPr="00AA0405" w:rsidRDefault="00596511" w:rsidP="003749E3">
            <w:pPr>
              <w:spacing w:after="0" w:line="240" w:lineRule="auto"/>
              <w:rPr>
                <w:rFonts w:asciiTheme="majorHAnsi" w:hAnsiTheme="majorHAnsi" w:cstheme="majorHAnsi"/>
              </w:rPr>
            </w:pPr>
            <w:r w:rsidRPr="00AA0405">
              <w:rPr>
                <w:rFonts w:asciiTheme="majorHAnsi" w:hAnsiTheme="majorHAnsi" w:cstheme="majorHAnsi"/>
              </w:rPr>
              <w:t>Collection of Work</w:t>
            </w:r>
            <w:r w:rsidR="00620761" w:rsidRPr="00AA0405">
              <w:rPr>
                <w:rFonts w:asciiTheme="majorHAnsi" w:hAnsiTheme="majorHAnsi" w:cstheme="majorHAnsi"/>
              </w:rPr>
              <w:t xml:space="preserve"> / Skills Demonstration</w:t>
            </w:r>
          </w:p>
        </w:tc>
      </w:tr>
      <w:tr w:rsidR="00826661" w:rsidRPr="00AA0405" w14:paraId="202D7E1B" w14:textId="77777777" w:rsidTr="005A48BE">
        <w:tc>
          <w:tcPr>
            <w:tcW w:w="7222" w:type="dxa"/>
            <w:vAlign w:val="center"/>
          </w:tcPr>
          <w:p w14:paraId="58C8CDE1" w14:textId="77777777" w:rsidR="00A23CCA"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Research a relevant vocational topic, to include use of primary and secondary sources, acknowledgement of sources, use of enquiry techniques and methods to establish validity and reliability</w:t>
            </w:r>
          </w:p>
        </w:tc>
        <w:tc>
          <w:tcPr>
            <w:tcW w:w="1850" w:type="dxa"/>
            <w:vAlign w:val="center"/>
          </w:tcPr>
          <w:p w14:paraId="05C21CB0" w14:textId="77777777" w:rsidR="00826661" w:rsidRPr="00AA0405" w:rsidRDefault="00596511" w:rsidP="003749E3">
            <w:pPr>
              <w:spacing w:after="0" w:line="240" w:lineRule="auto"/>
              <w:rPr>
                <w:rFonts w:asciiTheme="majorHAnsi" w:hAnsiTheme="majorHAnsi" w:cstheme="majorHAnsi"/>
              </w:rPr>
            </w:pPr>
            <w:r w:rsidRPr="00AA0405">
              <w:rPr>
                <w:rFonts w:asciiTheme="majorHAnsi" w:hAnsiTheme="majorHAnsi" w:cstheme="majorHAnsi"/>
              </w:rPr>
              <w:t>Collection of Work</w:t>
            </w:r>
          </w:p>
        </w:tc>
      </w:tr>
      <w:tr w:rsidR="000945FA" w:rsidRPr="00AA0405" w14:paraId="7BCAC25B" w14:textId="77777777" w:rsidTr="005A48BE">
        <w:tc>
          <w:tcPr>
            <w:tcW w:w="7222" w:type="dxa"/>
            <w:vAlign w:val="center"/>
          </w:tcPr>
          <w:p w14:paraId="06BEAE60" w14:textId="77777777" w:rsidR="000945FA"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Use drafting, proofreading and editing skills to write a range of documents that follow the conventions of language usage (spelling, punctuation, syntax), to include creative writing,</w:t>
            </w:r>
            <w:r w:rsidR="00A23CCA" w:rsidRPr="00A407B3">
              <w:rPr>
                <w:rFonts w:asciiTheme="majorHAnsi" w:hAnsiTheme="majorHAnsi" w:cstheme="majorHAnsi"/>
                <w:szCs w:val="22"/>
                <w:lang w:eastAsia="en-US"/>
              </w:rPr>
              <w:t xml:space="preserve"> </w:t>
            </w:r>
            <w:r w:rsidRPr="00A407B3">
              <w:rPr>
                <w:rFonts w:asciiTheme="majorHAnsi" w:hAnsiTheme="majorHAnsi" w:cstheme="majorHAnsi"/>
                <w:szCs w:val="22"/>
                <w:lang w:eastAsia="en-US"/>
              </w:rPr>
              <w:t>business proposals, correspondence, reports, memoranda, minutes, applications</w:t>
            </w:r>
          </w:p>
        </w:tc>
        <w:tc>
          <w:tcPr>
            <w:tcW w:w="1850" w:type="dxa"/>
            <w:vAlign w:val="center"/>
          </w:tcPr>
          <w:p w14:paraId="03DB5A57" w14:textId="77777777" w:rsidR="000945FA" w:rsidRPr="00AA0405" w:rsidRDefault="00D76775" w:rsidP="003749E3">
            <w:pPr>
              <w:spacing w:after="0" w:line="240" w:lineRule="auto"/>
              <w:rPr>
                <w:rFonts w:asciiTheme="majorHAnsi" w:hAnsiTheme="majorHAnsi" w:cstheme="majorHAnsi"/>
              </w:rPr>
            </w:pPr>
            <w:r w:rsidRPr="00AA0405">
              <w:rPr>
                <w:rFonts w:asciiTheme="majorHAnsi" w:hAnsiTheme="majorHAnsi" w:cstheme="majorHAnsi"/>
              </w:rPr>
              <w:t>Collection of Work</w:t>
            </w:r>
          </w:p>
        </w:tc>
      </w:tr>
      <w:tr w:rsidR="000945FA" w:rsidRPr="00AA0405" w14:paraId="143CC50E" w14:textId="77777777" w:rsidTr="005A48BE">
        <w:tblPrEx>
          <w:tblCellMar>
            <w:top w:w="0" w:type="dxa"/>
            <w:bottom w:w="0" w:type="dxa"/>
          </w:tblCellMar>
        </w:tblPrEx>
        <w:tc>
          <w:tcPr>
            <w:tcW w:w="7222" w:type="dxa"/>
          </w:tcPr>
          <w:p w14:paraId="273E5BC5" w14:textId="77777777" w:rsidR="000945FA"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 xml:space="preserve">Demonstrate communications styles and techniques relevant to different situations in work </w:t>
            </w:r>
            <w:r w:rsidR="00D76775" w:rsidRPr="00A407B3">
              <w:rPr>
                <w:rFonts w:asciiTheme="majorHAnsi" w:hAnsiTheme="majorHAnsi" w:cstheme="majorHAnsi"/>
                <w:szCs w:val="22"/>
                <w:lang w:eastAsia="en-US"/>
              </w:rPr>
              <w:t xml:space="preserve"> </w:t>
            </w:r>
            <w:r w:rsidRPr="00A407B3">
              <w:rPr>
                <w:rFonts w:asciiTheme="majorHAnsi" w:hAnsiTheme="majorHAnsi" w:cstheme="majorHAnsi"/>
                <w:szCs w:val="22"/>
                <w:lang w:eastAsia="en-US"/>
              </w:rPr>
              <w:t>and leisure, to include one-to-one and group contexts in conversation, interview, oral  presentation, question and answer session and for the purposes of persuading, advocacy and informing</w:t>
            </w:r>
          </w:p>
        </w:tc>
        <w:tc>
          <w:tcPr>
            <w:tcW w:w="1850" w:type="dxa"/>
          </w:tcPr>
          <w:p w14:paraId="4E1DAC0E" w14:textId="77777777" w:rsidR="000945FA" w:rsidRPr="00AA0405" w:rsidRDefault="00D76775" w:rsidP="00931119">
            <w:pPr>
              <w:spacing w:after="0" w:line="240" w:lineRule="auto"/>
              <w:rPr>
                <w:rFonts w:asciiTheme="majorHAnsi" w:hAnsiTheme="majorHAnsi" w:cstheme="majorHAnsi"/>
              </w:rPr>
            </w:pPr>
            <w:r w:rsidRPr="00AA0405">
              <w:rPr>
                <w:rFonts w:asciiTheme="majorHAnsi" w:hAnsiTheme="majorHAnsi" w:cstheme="majorHAnsi"/>
              </w:rPr>
              <w:t>Skills Demonstration</w:t>
            </w:r>
          </w:p>
        </w:tc>
      </w:tr>
      <w:tr w:rsidR="000945FA" w:rsidRPr="00AA0405" w14:paraId="07D29D21" w14:textId="77777777" w:rsidTr="005A48BE">
        <w:tblPrEx>
          <w:tblCellMar>
            <w:top w:w="0" w:type="dxa"/>
            <w:bottom w:w="0" w:type="dxa"/>
          </w:tblCellMar>
        </w:tblPrEx>
        <w:tc>
          <w:tcPr>
            <w:tcW w:w="7222" w:type="dxa"/>
          </w:tcPr>
          <w:p w14:paraId="114C050B" w14:textId="77777777" w:rsidR="000945FA" w:rsidRPr="00A407B3" w:rsidRDefault="000945FA" w:rsidP="00957306">
            <w:pPr>
              <w:pStyle w:val="ListParagraph"/>
              <w:numPr>
                <w:ilvl w:val="0"/>
                <w:numId w:val="11"/>
              </w:numPr>
              <w:autoSpaceDE w:val="0"/>
              <w:autoSpaceDN w:val="0"/>
              <w:adjustRightInd w:val="0"/>
              <w:spacing w:after="0"/>
              <w:ind w:left="426" w:hanging="416"/>
              <w:rPr>
                <w:rFonts w:asciiTheme="majorHAnsi" w:hAnsiTheme="majorHAnsi" w:cstheme="majorHAnsi"/>
                <w:szCs w:val="22"/>
                <w:lang w:eastAsia="en-US"/>
              </w:rPr>
            </w:pPr>
            <w:r w:rsidRPr="00A407B3">
              <w:rPr>
                <w:rFonts w:asciiTheme="majorHAnsi" w:hAnsiTheme="majorHAnsi" w:cstheme="majorHAnsi"/>
                <w:szCs w:val="22"/>
                <w:lang w:eastAsia="en-US"/>
              </w:rPr>
              <w:t>Choose the appropriate communications technology to give and receive requests,  instructions, suggestions, discussion and feedback in both work and leisure, to include a rationale for choosing one technology over another in different contexts and for different messages.</w:t>
            </w:r>
          </w:p>
        </w:tc>
        <w:tc>
          <w:tcPr>
            <w:tcW w:w="1850" w:type="dxa"/>
          </w:tcPr>
          <w:p w14:paraId="6C0F6B5D" w14:textId="77777777" w:rsidR="000945FA" w:rsidRPr="00AA0405" w:rsidRDefault="00596511" w:rsidP="00931119">
            <w:pPr>
              <w:spacing w:after="0" w:line="240" w:lineRule="auto"/>
              <w:rPr>
                <w:rFonts w:asciiTheme="majorHAnsi" w:hAnsiTheme="majorHAnsi" w:cstheme="majorHAnsi"/>
              </w:rPr>
            </w:pPr>
            <w:r w:rsidRPr="00AA0405">
              <w:rPr>
                <w:rFonts w:asciiTheme="majorHAnsi" w:hAnsiTheme="majorHAnsi" w:cstheme="majorHAnsi"/>
              </w:rPr>
              <w:t>Skills Demonstration</w:t>
            </w:r>
          </w:p>
        </w:tc>
      </w:tr>
    </w:tbl>
    <w:p w14:paraId="3A0FF5F2" w14:textId="77777777" w:rsidR="00826661" w:rsidRPr="00AA0405" w:rsidRDefault="00826661" w:rsidP="00826661">
      <w:pPr>
        <w:rPr>
          <w:rFonts w:asciiTheme="majorHAnsi" w:hAnsiTheme="majorHAnsi" w:cstheme="majorHAnsi"/>
        </w:rPr>
        <w:sectPr w:rsidR="00826661" w:rsidRPr="00AA0405" w:rsidSect="00910B0D">
          <w:pgSz w:w="11906" w:h="16838"/>
          <w:pgMar w:top="851" w:right="1440" w:bottom="851" w:left="1440" w:header="426" w:footer="291" w:gutter="0"/>
          <w:cols w:space="708"/>
          <w:docGrid w:linePitch="360"/>
        </w:sectPr>
      </w:pPr>
    </w:p>
    <w:p w14:paraId="56ACAE18" w14:textId="77777777" w:rsidR="005A48BE" w:rsidRPr="00AA0405" w:rsidRDefault="00826661" w:rsidP="00826661">
      <w:pPr>
        <w:spacing w:after="0" w:line="240" w:lineRule="auto"/>
        <w:rPr>
          <w:rFonts w:asciiTheme="majorHAnsi" w:hAnsiTheme="majorHAnsi" w:cstheme="majorHAnsi"/>
          <w:b/>
        </w:rPr>
      </w:pPr>
      <w:r w:rsidRPr="00AA0405">
        <w:rPr>
          <w:rFonts w:asciiTheme="majorHAnsi" w:hAnsiTheme="majorHAnsi" w:cstheme="majorHAnsi"/>
          <w:b/>
        </w:rPr>
        <w:lastRenderedPageBreak/>
        <w:t>11c.  Guidelines for Assessment Activities</w:t>
      </w:r>
    </w:p>
    <w:p w14:paraId="268358CB" w14:textId="77777777" w:rsidR="00826661" w:rsidRPr="00AA0405" w:rsidRDefault="00153DD5" w:rsidP="005A48BE">
      <w:pPr>
        <w:pStyle w:val="NoSpacing"/>
        <w:rPr>
          <w:rFonts w:asciiTheme="majorHAnsi" w:hAnsiTheme="majorHAnsi" w:cstheme="majorHAnsi"/>
        </w:rPr>
      </w:pPr>
      <w:r w:rsidRPr="00AA0405">
        <w:rPr>
          <w:rFonts w:asciiTheme="majorHAnsi" w:hAnsiTheme="majorHAnsi" w:cstheme="majorHAnsi"/>
        </w:rPr>
        <w:t>The assessor is required to devise assessment briefs and marking schemes for the Collection of Work and the Skills Demonstration.  In devising the assessment briefs care should be taken to ensure that the learner is given the opportunity to show evidence of achievement of ALL the learning outcomes</w:t>
      </w:r>
      <w:r w:rsidR="00826661" w:rsidRPr="00AA0405">
        <w:rPr>
          <w:rFonts w:asciiTheme="majorHAnsi" w:hAnsiTheme="majorHAnsi" w:cstheme="majorHAnsi"/>
        </w:rPr>
        <w:t>.</w:t>
      </w:r>
      <w:r w:rsidRPr="00AA0405">
        <w:rPr>
          <w:rFonts w:asciiTheme="majorHAnsi" w:hAnsiTheme="majorHAnsi" w:cstheme="majorHAnsi"/>
        </w:rPr>
        <w:t xml:space="preserve"> </w:t>
      </w:r>
      <w:r w:rsidR="00826661" w:rsidRPr="00AA0405">
        <w:rPr>
          <w:rFonts w:asciiTheme="majorHAnsi" w:hAnsiTheme="majorHAnsi" w:cstheme="majorHAnsi"/>
        </w:rPr>
        <w:t xml:space="preserve"> Assessment briefs may be designed to allow the learner to make use of a wide range of media in presenting assessment evidence, as appropriate. Quality assured procedures must be in place to ensure the reliability of learner evidence.</w:t>
      </w:r>
    </w:p>
    <w:p w14:paraId="5630AD66" w14:textId="77777777" w:rsidR="00826661" w:rsidRPr="00AA0405" w:rsidRDefault="00826661" w:rsidP="00826661">
      <w:pPr>
        <w:spacing w:after="0" w:line="240" w:lineRule="auto"/>
        <w:rPr>
          <w:rFonts w:asciiTheme="majorHAnsi" w:hAnsiTheme="majorHAnsi" w:cstheme="majorHAnsi"/>
          <w: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084"/>
        <w:gridCol w:w="5129"/>
      </w:tblGrid>
      <w:tr w:rsidR="00826661" w:rsidRPr="00AA0405" w14:paraId="3B39B56F" w14:textId="77777777" w:rsidTr="00BC4225">
        <w:tc>
          <w:tcPr>
            <w:tcW w:w="4084" w:type="dxa"/>
            <w:vAlign w:val="center"/>
          </w:tcPr>
          <w:p w14:paraId="4A811883" w14:textId="77777777" w:rsidR="00826661" w:rsidRPr="00AA0405" w:rsidRDefault="00607E4A" w:rsidP="005A48BE">
            <w:pPr>
              <w:spacing w:after="0" w:line="240" w:lineRule="auto"/>
              <w:rPr>
                <w:rFonts w:asciiTheme="majorHAnsi" w:hAnsiTheme="majorHAnsi" w:cstheme="majorHAnsi"/>
                <w:b/>
              </w:rPr>
            </w:pPr>
            <w:r w:rsidRPr="00AA0405">
              <w:rPr>
                <w:rFonts w:asciiTheme="majorHAnsi" w:hAnsiTheme="majorHAnsi" w:cstheme="majorHAnsi"/>
                <w:b/>
              </w:rPr>
              <w:t>Collection of Work</w:t>
            </w:r>
          </w:p>
        </w:tc>
        <w:tc>
          <w:tcPr>
            <w:tcW w:w="5129" w:type="dxa"/>
            <w:vAlign w:val="center"/>
          </w:tcPr>
          <w:p w14:paraId="3A174C5D" w14:textId="76483E57" w:rsidR="00826661" w:rsidRPr="00AA0405" w:rsidRDefault="00793467" w:rsidP="005A48BE">
            <w:pPr>
              <w:spacing w:after="0" w:line="240" w:lineRule="auto"/>
              <w:rPr>
                <w:rFonts w:asciiTheme="majorHAnsi" w:hAnsiTheme="majorHAnsi" w:cstheme="majorHAnsi"/>
                <w:b/>
              </w:rPr>
            </w:pPr>
            <w:r w:rsidRPr="00AA0405">
              <w:rPr>
                <w:rFonts w:asciiTheme="majorHAnsi" w:hAnsiTheme="majorHAnsi" w:cstheme="majorHAnsi"/>
                <w:b/>
                <w:color w:val="000000" w:themeColor="text1"/>
              </w:rPr>
              <w:t>4</w:t>
            </w:r>
            <w:r w:rsidR="00607E4A" w:rsidRPr="00AA0405">
              <w:rPr>
                <w:rFonts w:asciiTheme="majorHAnsi" w:hAnsiTheme="majorHAnsi" w:cstheme="majorHAnsi"/>
                <w:b/>
                <w:color w:val="000000" w:themeColor="text1"/>
              </w:rPr>
              <w:t>0%</w:t>
            </w:r>
          </w:p>
        </w:tc>
      </w:tr>
      <w:tr w:rsidR="00826661" w:rsidRPr="00AA0405" w14:paraId="4CD2F0C3" w14:textId="77777777" w:rsidTr="00BC4225">
        <w:tc>
          <w:tcPr>
            <w:tcW w:w="9213" w:type="dxa"/>
            <w:gridSpan w:val="2"/>
            <w:vAlign w:val="center"/>
          </w:tcPr>
          <w:p w14:paraId="1C562C34" w14:textId="77777777" w:rsidR="00826661" w:rsidRPr="00AA0405" w:rsidRDefault="00576916" w:rsidP="005A48BE">
            <w:pPr>
              <w:spacing w:after="0" w:line="240" w:lineRule="auto"/>
              <w:rPr>
                <w:rFonts w:asciiTheme="majorHAnsi" w:hAnsiTheme="majorHAnsi" w:cstheme="majorHAnsi"/>
              </w:rPr>
            </w:pPr>
            <w:r w:rsidRPr="00AA0405">
              <w:rPr>
                <w:rFonts w:asciiTheme="majorHAnsi" w:hAnsiTheme="majorHAnsi" w:cstheme="majorHAnsi"/>
              </w:rPr>
              <w:t>The collection of work may be produced throughout the duration of this programme module.</w:t>
            </w:r>
          </w:p>
        </w:tc>
      </w:tr>
      <w:tr w:rsidR="00826661" w:rsidRPr="00AA0405" w14:paraId="77090C78" w14:textId="77777777" w:rsidTr="00BC4225">
        <w:tc>
          <w:tcPr>
            <w:tcW w:w="9213" w:type="dxa"/>
            <w:gridSpan w:val="2"/>
            <w:vAlign w:val="center"/>
          </w:tcPr>
          <w:p w14:paraId="65530EE2" w14:textId="77777777" w:rsidR="00ED6295" w:rsidRPr="00AA0405" w:rsidRDefault="004C060C" w:rsidP="005A48BE">
            <w:pPr>
              <w:autoSpaceDE w:val="0"/>
              <w:autoSpaceDN w:val="0"/>
              <w:adjustRightInd w:val="0"/>
              <w:spacing w:after="0"/>
              <w:rPr>
                <w:rFonts w:asciiTheme="majorHAnsi" w:hAnsiTheme="majorHAnsi" w:cstheme="majorHAnsi"/>
                <w:b/>
                <w:lang w:val="en-US"/>
              </w:rPr>
            </w:pPr>
            <w:r w:rsidRPr="00AA0405">
              <w:rPr>
                <w:rFonts w:asciiTheme="majorHAnsi" w:hAnsiTheme="majorHAnsi" w:cstheme="majorHAnsi"/>
                <w:b/>
                <w:lang w:val="en-US"/>
              </w:rPr>
              <w:t xml:space="preserve">Collection of Work </w:t>
            </w:r>
            <w:r w:rsidR="00ED6295" w:rsidRPr="00AA0405">
              <w:rPr>
                <w:rFonts w:asciiTheme="majorHAnsi" w:hAnsiTheme="majorHAnsi" w:cstheme="majorHAnsi"/>
                <w:b/>
                <w:lang w:val="en-US"/>
              </w:rPr>
              <w:t xml:space="preserve"> </w:t>
            </w:r>
          </w:p>
          <w:p w14:paraId="63A95967" w14:textId="77777777" w:rsidR="00576916" w:rsidRPr="00AA0405" w:rsidRDefault="00576916" w:rsidP="005A48BE">
            <w:pPr>
              <w:autoSpaceDE w:val="0"/>
              <w:autoSpaceDN w:val="0"/>
              <w:adjustRightInd w:val="0"/>
              <w:spacing w:after="0"/>
              <w:rPr>
                <w:rFonts w:asciiTheme="majorHAnsi" w:hAnsiTheme="majorHAnsi" w:cstheme="majorHAnsi"/>
                <w:b/>
                <w:lang w:val="en-US"/>
              </w:rPr>
            </w:pPr>
            <w:r w:rsidRPr="00AA0405">
              <w:rPr>
                <w:rFonts w:asciiTheme="majorHAnsi" w:hAnsiTheme="majorHAnsi" w:cstheme="majorHAnsi"/>
              </w:rPr>
              <w:t xml:space="preserve">The internal assessor will devise guidelines for </w:t>
            </w:r>
            <w:r w:rsidR="007B431E" w:rsidRPr="00AA0405">
              <w:rPr>
                <w:rFonts w:asciiTheme="majorHAnsi" w:hAnsiTheme="majorHAnsi" w:cstheme="majorHAnsi"/>
              </w:rPr>
              <w:t>learner</w:t>
            </w:r>
            <w:r w:rsidRPr="00AA0405">
              <w:rPr>
                <w:rFonts w:asciiTheme="majorHAnsi" w:hAnsiTheme="majorHAnsi" w:cstheme="majorHAnsi"/>
              </w:rPr>
              <w:t>s on gathering a collection of work that demonstrates evidence of the following communication skills:</w:t>
            </w:r>
          </w:p>
          <w:p w14:paraId="04009FEE" w14:textId="47142EA1" w:rsidR="007B431E" w:rsidRPr="00AA0405" w:rsidRDefault="007278F0" w:rsidP="0014138F">
            <w:pPr>
              <w:pStyle w:val="ListParagraph"/>
              <w:numPr>
                <w:ilvl w:val="0"/>
                <w:numId w:val="6"/>
              </w:numPr>
              <w:autoSpaceDE w:val="0"/>
              <w:autoSpaceDN w:val="0"/>
              <w:adjustRightInd w:val="0"/>
              <w:spacing w:after="0"/>
              <w:rPr>
                <w:rFonts w:asciiTheme="majorHAnsi" w:hAnsiTheme="majorHAnsi" w:cstheme="majorHAnsi"/>
                <w:color w:val="000000" w:themeColor="text1"/>
                <w:szCs w:val="22"/>
                <w:lang w:eastAsia="en-US"/>
              </w:rPr>
            </w:pPr>
            <w:r w:rsidRPr="00AA0405">
              <w:rPr>
                <w:rFonts w:asciiTheme="majorHAnsi" w:hAnsiTheme="majorHAnsi" w:cstheme="majorHAnsi"/>
                <w:b/>
                <w:szCs w:val="22"/>
                <w:lang w:eastAsia="en-US"/>
              </w:rPr>
              <w:t>Writing S</w:t>
            </w:r>
            <w:r w:rsidR="007B431E" w:rsidRPr="00AA0405">
              <w:rPr>
                <w:rFonts w:asciiTheme="majorHAnsi" w:hAnsiTheme="majorHAnsi" w:cstheme="majorHAnsi"/>
                <w:b/>
                <w:szCs w:val="22"/>
                <w:lang w:eastAsia="en-US"/>
              </w:rPr>
              <w:t>kills</w:t>
            </w:r>
            <w:r w:rsidR="001D1193" w:rsidRPr="00AA0405">
              <w:rPr>
                <w:rFonts w:asciiTheme="majorHAnsi" w:hAnsiTheme="majorHAnsi" w:cstheme="majorHAnsi"/>
                <w:szCs w:val="22"/>
                <w:lang w:eastAsia="en-US"/>
              </w:rPr>
              <w:t>:</w:t>
            </w:r>
            <w:r w:rsidR="007B431E" w:rsidRPr="00AA0405">
              <w:rPr>
                <w:rFonts w:asciiTheme="majorHAnsi" w:hAnsiTheme="majorHAnsi" w:cstheme="majorHAnsi"/>
                <w:szCs w:val="22"/>
                <w:lang w:eastAsia="en-US"/>
              </w:rPr>
              <w:t xml:space="preserve"> Evidence should include a range of relev</w:t>
            </w:r>
            <w:r w:rsidR="007269DA" w:rsidRPr="00AA0405">
              <w:rPr>
                <w:rFonts w:asciiTheme="majorHAnsi" w:hAnsiTheme="majorHAnsi" w:cstheme="majorHAnsi"/>
                <w:szCs w:val="22"/>
                <w:lang w:eastAsia="en-US"/>
              </w:rPr>
              <w:t>ant documents, including a</w:t>
            </w:r>
            <w:r w:rsidR="007B431E" w:rsidRPr="00AA0405">
              <w:rPr>
                <w:rFonts w:asciiTheme="majorHAnsi" w:hAnsiTheme="majorHAnsi" w:cstheme="majorHAnsi"/>
                <w:szCs w:val="22"/>
                <w:lang w:eastAsia="en-US"/>
              </w:rPr>
              <w:t xml:space="preserve"> structured report </w:t>
            </w:r>
            <w:r w:rsidR="007B431E" w:rsidRPr="00AA0405">
              <w:rPr>
                <w:rFonts w:asciiTheme="majorHAnsi" w:hAnsiTheme="majorHAnsi" w:cstheme="majorHAnsi"/>
                <w:color w:val="000000" w:themeColor="text1"/>
                <w:szCs w:val="22"/>
                <w:lang w:eastAsia="en-US"/>
              </w:rPr>
              <w:t xml:space="preserve">and </w:t>
            </w:r>
            <w:r w:rsidR="007B431E" w:rsidRPr="00AA0405">
              <w:rPr>
                <w:rFonts w:asciiTheme="majorHAnsi" w:hAnsiTheme="majorHAnsi" w:cstheme="majorHAnsi"/>
                <w:b/>
                <w:color w:val="000000" w:themeColor="text1"/>
                <w:szCs w:val="22"/>
                <w:u w:val="single"/>
                <w:lang w:eastAsia="en-US"/>
              </w:rPr>
              <w:t>3 other pieces</w:t>
            </w:r>
            <w:r w:rsidR="007B431E" w:rsidRPr="00AA0405">
              <w:rPr>
                <w:rFonts w:asciiTheme="majorHAnsi" w:hAnsiTheme="majorHAnsi" w:cstheme="majorHAnsi"/>
                <w:color w:val="000000" w:themeColor="text1"/>
                <w:szCs w:val="22"/>
                <w:lang w:eastAsia="en-US"/>
              </w:rPr>
              <w:t>.</w:t>
            </w:r>
          </w:p>
          <w:p w14:paraId="61829076" w14:textId="77777777" w:rsidR="005A48BE" w:rsidRPr="00AA0405" w:rsidRDefault="005A48BE" w:rsidP="005A48BE">
            <w:pPr>
              <w:pStyle w:val="ListParagraph"/>
              <w:autoSpaceDE w:val="0"/>
              <w:autoSpaceDN w:val="0"/>
              <w:adjustRightInd w:val="0"/>
              <w:spacing w:after="0"/>
              <w:ind w:left="720" w:firstLine="0"/>
              <w:rPr>
                <w:rFonts w:asciiTheme="majorHAnsi" w:hAnsiTheme="majorHAnsi" w:cstheme="majorHAnsi"/>
                <w:szCs w:val="22"/>
                <w:lang w:eastAsia="en-US"/>
              </w:rPr>
            </w:pPr>
          </w:p>
          <w:p w14:paraId="013D3CB1" w14:textId="5E6340E7" w:rsidR="00A23CCA" w:rsidRPr="00AA0405" w:rsidRDefault="001D1193" w:rsidP="0014138F">
            <w:pPr>
              <w:pStyle w:val="ListParagraph"/>
              <w:numPr>
                <w:ilvl w:val="0"/>
                <w:numId w:val="6"/>
              </w:numPr>
              <w:autoSpaceDE w:val="0"/>
              <w:autoSpaceDN w:val="0"/>
              <w:adjustRightInd w:val="0"/>
              <w:rPr>
                <w:rFonts w:asciiTheme="majorHAnsi" w:hAnsiTheme="majorHAnsi" w:cstheme="majorHAnsi"/>
                <w:szCs w:val="22"/>
                <w:lang w:eastAsia="en-US"/>
              </w:rPr>
            </w:pPr>
            <w:r w:rsidRPr="00AA0405">
              <w:rPr>
                <w:rFonts w:asciiTheme="majorHAnsi" w:hAnsiTheme="majorHAnsi" w:cstheme="majorHAnsi"/>
                <w:b/>
                <w:szCs w:val="22"/>
                <w:lang w:eastAsia="en-US"/>
              </w:rPr>
              <w:t>Structured report</w:t>
            </w:r>
          </w:p>
          <w:p w14:paraId="16D1B368" w14:textId="6F723300" w:rsidR="00A23CCA" w:rsidRPr="00AA0405" w:rsidRDefault="001D1193" w:rsidP="0014138F">
            <w:pPr>
              <w:pStyle w:val="ListParagraph"/>
              <w:numPr>
                <w:ilvl w:val="0"/>
                <w:numId w:val="6"/>
              </w:numPr>
              <w:autoSpaceDE w:val="0"/>
              <w:autoSpaceDN w:val="0"/>
              <w:adjustRightInd w:val="0"/>
              <w:spacing w:afterLines="40" w:after="96"/>
              <w:ind w:left="1161"/>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It must</w:t>
            </w:r>
            <w:r w:rsidR="00A23CCA" w:rsidRPr="00AA0405">
              <w:rPr>
                <w:rFonts w:asciiTheme="majorHAnsi" w:hAnsiTheme="majorHAnsi" w:cstheme="majorHAnsi"/>
                <w:color w:val="000000" w:themeColor="text1"/>
                <w:szCs w:val="22"/>
                <w:lang w:eastAsia="en-US"/>
              </w:rPr>
              <w:t xml:space="preserve"> be based </w:t>
            </w:r>
            <w:r w:rsidRPr="00AA0405">
              <w:rPr>
                <w:rFonts w:asciiTheme="majorHAnsi" w:hAnsiTheme="majorHAnsi" w:cstheme="majorHAnsi"/>
                <w:color w:val="000000" w:themeColor="text1"/>
                <w:szCs w:val="22"/>
                <w:lang w:eastAsia="en-US"/>
              </w:rPr>
              <w:t xml:space="preserve">on </w:t>
            </w:r>
            <w:r w:rsidR="00A23CCA" w:rsidRPr="00AA0405">
              <w:rPr>
                <w:rFonts w:asciiTheme="majorHAnsi" w:hAnsiTheme="majorHAnsi" w:cstheme="majorHAnsi"/>
                <w:color w:val="000000" w:themeColor="text1"/>
                <w:szCs w:val="22"/>
                <w:lang w:eastAsia="en-US"/>
              </w:rPr>
              <w:t>the le</w:t>
            </w:r>
            <w:r w:rsidRPr="00AA0405">
              <w:rPr>
                <w:rFonts w:asciiTheme="majorHAnsi" w:hAnsiTheme="majorHAnsi" w:cstheme="majorHAnsi"/>
                <w:color w:val="000000" w:themeColor="text1"/>
                <w:szCs w:val="22"/>
                <w:lang w:eastAsia="en-US"/>
              </w:rPr>
              <w:t>arner’s vocational area</w:t>
            </w:r>
            <w:r w:rsidR="00A23CCA" w:rsidRPr="00AA0405">
              <w:rPr>
                <w:rFonts w:asciiTheme="majorHAnsi" w:hAnsiTheme="majorHAnsi" w:cstheme="majorHAnsi"/>
                <w:color w:val="000000" w:themeColor="text1"/>
                <w:szCs w:val="22"/>
                <w:lang w:eastAsia="en-US"/>
              </w:rPr>
              <w:t xml:space="preserve"> </w:t>
            </w:r>
          </w:p>
          <w:p w14:paraId="7A86D07A" w14:textId="0D711E50" w:rsidR="0014138F" w:rsidRPr="00AA0405" w:rsidRDefault="0014138F" w:rsidP="0014138F">
            <w:pPr>
              <w:pStyle w:val="ListParagraph"/>
              <w:numPr>
                <w:ilvl w:val="0"/>
                <w:numId w:val="6"/>
              </w:numPr>
              <w:autoSpaceDE w:val="0"/>
              <w:autoSpaceDN w:val="0"/>
              <w:adjustRightInd w:val="0"/>
              <w:spacing w:afterLines="40" w:after="96"/>
              <w:ind w:left="1161"/>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Reference must be made to Health &amp; Safety legislation</w:t>
            </w:r>
          </w:p>
          <w:p w14:paraId="4A0E8F9D" w14:textId="7257563B" w:rsidR="004C060C" w:rsidRPr="00AA0405" w:rsidRDefault="00A23CCA" w:rsidP="0014138F">
            <w:pPr>
              <w:pStyle w:val="ListParagraph"/>
              <w:numPr>
                <w:ilvl w:val="0"/>
                <w:numId w:val="6"/>
              </w:numPr>
              <w:autoSpaceDE w:val="0"/>
              <w:autoSpaceDN w:val="0"/>
              <w:adjustRightInd w:val="0"/>
              <w:spacing w:afterLines="40" w:after="96"/>
              <w:ind w:left="1161"/>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It must include</w:t>
            </w:r>
            <w:r w:rsidR="00C432B4" w:rsidRPr="00AA0405">
              <w:rPr>
                <w:rFonts w:asciiTheme="majorHAnsi" w:hAnsiTheme="majorHAnsi" w:cstheme="majorHAnsi"/>
                <w:color w:val="000000" w:themeColor="text1"/>
                <w:szCs w:val="22"/>
                <w:lang w:eastAsia="en-US"/>
              </w:rPr>
              <w:t xml:space="preserve"> information gath</w:t>
            </w:r>
            <w:r w:rsidR="001D1193" w:rsidRPr="00AA0405">
              <w:rPr>
                <w:rFonts w:asciiTheme="majorHAnsi" w:hAnsiTheme="majorHAnsi" w:cstheme="majorHAnsi"/>
                <w:color w:val="000000" w:themeColor="text1"/>
                <w:szCs w:val="22"/>
                <w:lang w:eastAsia="en-US"/>
              </w:rPr>
              <w:t>ered from a variety of sources including primary research (survey)</w:t>
            </w:r>
          </w:p>
          <w:p w14:paraId="3E5B6F1F" w14:textId="77777777" w:rsidR="004C060C" w:rsidRPr="00AA0405" w:rsidRDefault="004C060C" w:rsidP="0014138F">
            <w:pPr>
              <w:pStyle w:val="ListParagraph"/>
              <w:numPr>
                <w:ilvl w:val="0"/>
                <w:numId w:val="6"/>
              </w:numPr>
              <w:autoSpaceDE w:val="0"/>
              <w:autoSpaceDN w:val="0"/>
              <w:adjustRightInd w:val="0"/>
              <w:spacing w:afterLines="40" w:after="96"/>
              <w:ind w:left="1161"/>
              <w:rPr>
                <w:rFonts w:asciiTheme="majorHAnsi" w:hAnsiTheme="majorHAnsi" w:cstheme="majorHAnsi"/>
                <w:szCs w:val="22"/>
                <w:lang w:eastAsia="en-US"/>
              </w:rPr>
            </w:pPr>
            <w:r w:rsidRPr="00AA0405">
              <w:rPr>
                <w:rFonts w:asciiTheme="majorHAnsi" w:hAnsiTheme="majorHAnsi" w:cstheme="majorHAnsi"/>
                <w:color w:val="000000" w:themeColor="text1"/>
                <w:szCs w:val="22"/>
                <w:lang w:eastAsia="en-US"/>
              </w:rPr>
              <w:t xml:space="preserve">It </w:t>
            </w:r>
            <w:r w:rsidR="00C432B4" w:rsidRPr="00AA0405">
              <w:rPr>
                <w:rFonts w:asciiTheme="majorHAnsi" w:hAnsiTheme="majorHAnsi" w:cstheme="majorHAnsi"/>
                <w:color w:val="000000" w:themeColor="text1"/>
                <w:szCs w:val="22"/>
                <w:lang w:eastAsia="en-US"/>
              </w:rPr>
              <w:t>should be well structured</w:t>
            </w:r>
            <w:r w:rsidR="00C432B4" w:rsidRPr="00AA0405">
              <w:rPr>
                <w:rFonts w:asciiTheme="majorHAnsi" w:hAnsiTheme="majorHAnsi" w:cstheme="majorHAnsi"/>
                <w:szCs w:val="22"/>
                <w:lang w:eastAsia="en-US"/>
              </w:rPr>
              <w:t xml:space="preserve">, detailed, balanced, use impersonal language </w:t>
            </w:r>
          </w:p>
          <w:p w14:paraId="77E5A7E9" w14:textId="74F2C223" w:rsidR="00434FB2" w:rsidRPr="00AA0405" w:rsidRDefault="00434FB2" w:rsidP="0014138F">
            <w:pPr>
              <w:pStyle w:val="ListParagraph"/>
              <w:numPr>
                <w:ilvl w:val="0"/>
                <w:numId w:val="6"/>
              </w:numPr>
              <w:autoSpaceDE w:val="0"/>
              <w:autoSpaceDN w:val="0"/>
              <w:adjustRightInd w:val="0"/>
              <w:spacing w:afterLines="40" w:after="96"/>
              <w:ind w:left="1161"/>
              <w:rPr>
                <w:rFonts w:asciiTheme="majorHAnsi" w:hAnsiTheme="majorHAnsi" w:cstheme="majorHAnsi"/>
                <w:szCs w:val="22"/>
                <w:lang w:eastAsia="en-US"/>
              </w:rPr>
            </w:pPr>
            <w:r w:rsidRPr="00AA0405">
              <w:rPr>
                <w:rFonts w:asciiTheme="majorHAnsi" w:hAnsiTheme="majorHAnsi" w:cstheme="majorHAnsi"/>
                <w:szCs w:val="22"/>
                <w:lang w:eastAsia="en-US"/>
              </w:rPr>
              <w:t xml:space="preserve">It must contain relevant visual </w:t>
            </w:r>
            <w:r w:rsidR="00D108CD" w:rsidRPr="00AA0405">
              <w:rPr>
                <w:rFonts w:asciiTheme="majorHAnsi" w:hAnsiTheme="majorHAnsi" w:cstheme="majorHAnsi"/>
                <w:szCs w:val="22"/>
                <w:lang w:eastAsia="en-US"/>
              </w:rPr>
              <w:t>supports, i.e</w:t>
            </w:r>
            <w:r w:rsidRPr="00AA0405">
              <w:rPr>
                <w:rFonts w:asciiTheme="majorHAnsi" w:hAnsiTheme="majorHAnsi" w:cstheme="majorHAnsi"/>
                <w:szCs w:val="22"/>
                <w:lang w:eastAsia="en-US"/>
              </w:rPr>
              <w:t>. drawings, charts, photographs etc.</w:t>
            </w:r>
          </w:p>
          <w:p w14:paraId="5704E072" w14:textId="77777777" w:rsidR="00C432B4" w:rsidRPr="00AA0405" w:rsidRDefault="004C060C" w:rsidP="0014138F">
            <w:pPr>
              <w:pStyle w:val="ListParagraph"/>
              <w:numPr>
                <w:ilvl w:val="0"/>
                <w:numId w:val="6"/>
              </w:numPr>
              <w:autoSpaceDE w:val="0"/>
              <w:autoSpaceDN w:val="0"/>
              <w:adjustRightInd w:val="0"/>
              <w:spacing w:afterLines="40" w:after="96"/>
              <w:ind w:left="1161"/>
              <w:rPr>
                <w:rFonts w:asciiTheme="majorHAnsi" w:hAnsiTheme="majorHAnsi" w:cstheme="majorHAnsi"/>
                <w:szCs w:val="22"/>
                <w:lang w:eastAsia="en-US"/>
              </w:rPr>
            </w:pPr>
            <w:r w:rsidRPr="00AA0405">
              <w:rPr>
                <w:rFonts w:asciiTheme="majorHAnsi" w:hAnsiTheme="majorHAnsi" w:cstheme="majorHAnsi"/>
                <w:szCs w:val="22"/>
                <w:lang w:eastAsia="en-US"/>
              </w:rPr>
              <w:t>All re</w:t>
            </w:r>
            <w:r w:rsidR="00C432B4" w:rsidRPr="00AA0405">
              <w:rPr>
                <w:rFonts w:asciiTheme="majorHAnsi" w:hAnsiTheme="majorHAnsi" w:cstheme="majorHAnsi"/>
                <w:szCs w:val="22"/>
                <w:lang w:eastAsia="en-US"/>
              </w:rPr>
              <w:t xml:space="preserve">sources </w:t>
            </w:r>
            <w:r w:rsidRPr="00AA0405">
              <w:rPr>
                <w:rFonts w:asciiTheme="majorHAnsi" w:hAnsiTheme="majorHAnsi" w:cstheme="majorHAnsi"/>
                <w:szCs w:val="22"/>
                <w:lang w:eastAsia="en-US"/>
              </w:rPr>
              <w:t xml:space="preserve">must be </w:t>
            </w:r>
            <w:r w:rsidR="00C432B4" w:rsidRPr="00AA0405">
              <w:rPr>
                <w:rFonts w:asciiTheme="majorHAnsi" w:hAnsiTheme="majorHAnsi" w:cstheme="majorHAnsi"/>
                <w:szCs w:val="22"/>
                <w:lang w:eastAsia="en-US"/>
              </w:rPr>
              <w:t>acknowledged throu</w:t>
            </w:r>
            <w:r w:rsidR="00F73A3E" w:rsidRPr="00AA0405">
              <w:rPr>
                <w:rFonts w:asciiTheme="majorHAnsi" w:hAnsiTheme="majorHAnsi" w:cstheme="majorHAnsi"/>
                <w:szCs w:val="22"/>
                <w:lang w:eastAsia="en-US"/>
              </w:rPr>
              <w:t>gh references and bibliography</w:t>
            </w:r>
          </w:p>
          <w:p w14:paraId="784A147C" w14:textId="2A3A4F44" w:rsidR="00A23CCA" w:rsidRPr="00AA0405" w:rsidRDefault="004C060C" w:rsidP="0014138F">
            <w:pPr>
              <w:pStyle w:val="ListParagraph"/>
              <w:numPr>
                <w:ilvl w:val="0"/>
                <w:numId w:val="6"/>
              </w:numPr>
              <w:autoSpaceDE w:val="0"/>
              <w:autoSpaceDN w:val="0"/>
              <w:adjustRightInd w:val="0"/>
              <w:spacing w:afterLines="40" w:after="96"/>
              <w:ind w:left="1161"/>
              <w:rPr>
                <w:rFonts w:asciiTheme="majorHAnsi" w:hAnsiTheme="majorHAnsi" w:cstheme="majorHAnsi"/>
                <w:szCs w:val="22"/>
                <w:lang w:eastAsia="en-US"/>
              </w:rPr>
            </w:pPr>
            <w:r w:rsidRPr="00AA0405">
              <w:rPr>
                <w:rFonts w:asciiTheme="majorHAnsi" w:hAnsiTheme="majorHAnsi" w:cstheme="majorHAnsi"/>
                <w:szCs w:val="22"/>
                <w:lang w:eastAsia="en-US"/>
              </w:rPr>
              <w:t xml:space="preserve">It </w:t>
            </w:r>
            <w:r w:rsidR="00C432B4" w:rsidRPr="00AA0405">
              <w:rPr>
                <w:rFonts w:asciiTheme="majorHAnsi" w:hAnsiTheme="majorHAnsi" w:cstheme="majorHAnsi"/>
                <w:szCs w:val="22"/>
                <w:lang w:eastAsia="en-US"/>
              </w:rPr>
              <w:t xml:space="preserve">must </w:t>
            </w:r>
            <w:r w:rsidR="00807089" w:rsidRPr="00AA0405">
              <w:rPr>
                <w:rFonts w:asciiTheme="majorHAnsi" w:hAnsiTheme="majorHAnsi" w:cstheme="majorHAnsi"/>
                <w:szCs w:val="22"/>
                <w:lang w:eastAsia="en-US"/>
              </w:rPr>
              <w:t xml:space="preserve">be word processed, 1000-1200 </w:t>
            </w:r>
            <w:r w:rsidR="00C432B4" w:rsidRPr="00AA0405">
              <w:rPr>
                <w:rFonts w:asciiTheme="majorHAnsi" w:hAnsiTheme="majorHAnsi" w:cstheme="majorHAnsi"/>
                <w:szCs w:val="22"/>
                <w:lang w:eastAsia="en-US"/>
              </w:rPr>
              <w:t>words</w:t>
            </w:r>
          </w:p>
          <w:p w14:paraId="19FFB215" w14:textId="35EE9217" w:rsidR="001D1193" w:rsidRPr="00AA0405" w:rsidRDefault="001D1193" w:rsidP="0014138F">
            <w:pPr>
              <w:pStyle w:val="ListParagraph"/>
              <w:numPr>
                <w:ilvl w:val="0"/>
                <w:numId w:val="6"/>
              </w:numPr>
              <w:autoSpaceDE w:val="0"/>
              <w:autoSpaceDN w:val="0"/>
              <w:adjustRightInd w:val="0"/>
              <w:spacing w:afterLines="40" w:after="96"/>
              <w:ind w:left="1161"/>
              <w:rPr>
                <w:rFonts w:asciiTheme="majorHAnsi" w:hAnsiTheme="majorHAnsi" w:cstheme="majorHAnsi"/>
                <w:szCs w:val="22"/>
                <w:lang w:eastAsia="en-US"/>
              </w:rPr>
            </w:pPr>
            <w:r w:rsidRPr="00AA0405">
              <w:rPr>
                <w:rFonts w:asciiTheme="majorHAnsi" w:hAnsiTheme="majorHAnsi" w:cstheme="majorHAnsi"/>
                <w:b/>
                <w:i/>
                <w:color w:val="000000" w:themeColor="text1"/>
                <w:lang w:val="en-US"/>
              </w:rPr>
              <w:t>Failure to adhere to word count will result in a penalty of 10% of marks available for this report.</w:t>
            </w:r>
          </w:p>
          <w:p w14:paraId="2BA226A1" w14:textId="77777777" w:rsidR="005A48BE" w:rsidRPr="00AA0405" w:rsidRDefault="005A48BE" w:rsidP="005A48BE">
            <w:pPr>
              <w:pStyle w:val="ListParagraph"/>
              <w:autoSpaceDE w:val="0"/>
              <w:autoSpaceDN w:val="0"/>
              <w:adjustRightInd w:val="0"/>
              <w:spacing w:afterLines="40" w:after="96"/>
              <w:ind w:left="2551" w:firstLine="0"/>
              <w:rPr>
                <w:rFonts w:asciiTheme="majorHAnsi" w:hAnsiTheme="majorHAnsi" w:cstheme="majorHAnsi"/>
                <w:szCs w:val="22"/>
                <w:lang w:eastAsia="en-US"/>
              </w:rPr>
            </w:pPr>
          </w:p>
          <w:p w14:paraId="3FC03ECD" w14:textId="7B6AAF03" w:rsidR="004C060C" w:rsidRPr="00AA0405" w:rsidRDefault="007269DA" w:rsidP="0014138F">
            <w:pPr>
              <w:pStyle w:val="ListParagraph"/>
              <w:numPr>
                <w:ilvl w:val="0"/>
                <w:numId w:val="6"/>
              </w:numPr>
              <w:autoSpaceDE w:val="0"/>
              <w:autoSpaceDN w:val="0"/>
              <w:adjustRightInd w:val="0"/>
              <w:rPr>
                <w:rFonts w:asciiTheme="majorHAnsi" w:hAnsiTheme="majorHAnsi" w:cstheme="majorHAnsi"/>
                <w:szCs w:val="22"/>
                <w:lang w:eastAsia="en-US"/>
              </w:rPr>
            </w:pPr>
            <w:r w:rsidRPr="00AA0405">
              <w:rPr>
                <w:rFonts w:asciiTheme="majorHAnsi" w:hAnsiTheme="majorHAnsi" w:cstheme="majorHAnsi"/>
                <w:b/>
                <w:szCs w:val="22"/>
                <w:lang w:eastAsia="en-US"/>
              </w:rPr>
              <w:t xml:space="preserve">Other documents </w:t>
            </w:r>
            <w:r w:rsidR="001D1193" w:rsidRPr="00AA0405">
              <w:rPr>
                <w:rFonts w:asciiTheme="majorHAnsi" w:hAnsiTheme="majorHAnsi" w:cstheme="majorHAnsi"/>
                <w:b/>
                <w:szCs w:val="22"/>
                <w:lang w:eastAsia="en-US"/>
              </w:rPr>
              <w:t>(all must be typed)</w:t>
            </w:r>
          </w:p>
          <w:p w14:paraId="4D2538D0" w14:textId="77777777" w:rsidR="001D1193" w:rsidRPr="00AA0405" w:rsidRDefault="001D1193" w:rsidP="001D1193">
            <w:pPr>
              <w:pStyle w:val="ListParagraph"/>
              <w:numPr>
                <w:ilvl w:val="0"/>
                <w:numId w:val="6"/>
              </w:numPr>
              <w:autoSpaceDE w:val="0"/>
              <w:autoSpaceDN w:val="0"/>
              <w:adjustRightInd w:val="0"/>
              <w:spacing w:afterLines="40" w:after="96"/>
              <w:ind w:left="1161" w:hanging="425"/>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 xml:space="preserve">CV and Cover Letter or </w:t>
            </w:r>
            <w:r w:rsidR="005C0933" w:rsidRPr="00AA0405">
              <w:rPr>
                <w:rFonts w:asciiTheme="majorHAnsi" w:hAnsiTheme="majorHAnsi" w:cstheme="majorHAnsi"/>
                <w:color w:val="000000" w:themeColor="text1"/>
                <w:szCs w:val="22"/>
                <w:lang w:eastAsia="en-US"/>
              </w:rPr>
              <w:t>Competen</w:t>
            </w:r>
            <w:r w:rsidRPr="00AA0405">
              <w:rPr>
                <w:rFonts w:asciiTheme="majorHAnsi" w:hAnsiTheme="majorHAnsi" w:cstheme="majorHAnsi"/>
                <w:color w:val="000000" w:themeColor="text1"/>
                <w:szCs w:val="22"/>
                <w:lang w:eastAsia="en-US"/>
              </w:rPr>
              <w:t>cy Based Application Form</w:t>
            </w:r>
          </w:p>
          <w:p w14:paraId="38B8E441" w14:textId="77777777" w:rsidR="001D1193" w:rsidRPr="00AA0405" w:rsidRDefault="001D1193" w:rsidP="001D1193">
            <w:pPr>
              <w:pStyle w:val="ListParagraph"/>
              <w:numPr>
                <w:ilvl w:val="0"/>
                <w:numId w:val="6"/>
              </w:numPr>
              <w:autoSpaceDE w:val="0"/>
              <w:autoSpaceDN w:val="0"/>
              <w:adjustRightInd w:val="0"/>
              <w:spacing w:afterLines="40" w:after="96"/>
              <w:ind w:left="1161" w:hanging="425"/>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I</w:t>
            </w:r>
            <w:r w:rsidR="005C0933" w:rsidRPr="00AA0405">
              <w:rPr>
                <w:rFonts w:asciiTheme="majorHAnsi" w:hAnsiTheme="majorHAnsi" w:cstheme="majorHAnsi"/>
                <w:color w:val="000000" w:themeColor="text1"/>
                <w:szCs w:val="22"/>
                <w:lang w:eastAsia="en-US"/>
              </w:rPr>
              <w:t>nvitation to Meeting, Agenda, M</w:t>
            </w:r>
            <w:r w:rsidR="007269DA" w:rsidRPr="00AA0405">
              <w:rPr>
                <w:rFonts w:asciiTheme="majorHAnsi" w:hAnsiTheme="majorHAnsi" w:cstheme="majorHAnsi"/>
                <w:color w:val="000000" w:themeColor="text1"/>
                <w:szCs w:val="22"/>
                <w:lang w:eastAsia="en-US"/>
              </w:rPr>
              <w:t xml:space="preserve">inutes </w:t>
            </w:r>
            <w:r w:rsidRPr="00AA0405">
              <w:rPr>
                <w:rFonts w:asciiTheme="majorHAnsi" w:hAnsiTheme="majorHAnsi" w:cstheme="majorHAnsi"/>
                <w:color w:val="000000" w:themeColor="text1"/>
                <w:szCs w:val="22"/>
                <w:lang w:eastAsia="en-US"/>
              </w:rPr>
              <w:t xml:space="preserve">or </w:t>
            </w:r>
            <w:r w:rsidR="005C0933" w:rsidRPr="00AA0405">
              <w:rPr>
                <w:rFonts w:asciiTheme="majorHAnsi" w:hAnsiTheme="majorHAnsi" w:cstheme="majorHAnsi"/>
                <w:color w:val="000000" w:themeColor="text1"/>
                <w:szCs w:val="22"/>
                <w:lang w:eastAsia="en-US"/>
              </w:rPr>
              <w:t>Incident Report Form</w:t>
            </w:r>
          </w:p>
          <w:p w14:paraId="3D635D4D" w14:textId="15A23229" w:rsidR="004C060C" w:rsidRPr="00AA0405" w:rsidRDefault="001D1193" w:rsidP="001D1193">
            <w:pPr>
              <w:pStyle w:val="ListParagraph"/>
              <w:numPr>
                <w:ilvl w:val="0"/>
                <w:numId w:val="6"/>
              </w:numPr>
              <w:autoSpaceDE w:val="0"/>
              <w:autoSpaceDN w:val="0"/>
              <w:adjustRightInd w:val="0"/>
              <w:spacing w:afterLines="40" w:after="96"/>
              <w:ind w:left="1161" w:hanging="425"/>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P</w:t>
            </w:r>
            <w:r w:rsidR="007B431E" w:rsidRPr="00AA0405">
              <w:rPr>
                <w:rFonts w:asciiTheme="majorHAnsi" w:hAnsiTheme="majorHAnsi" w:cstheme="majorHAnsi"/>
                <w:color w:val="000000" w:themeColor="text1"/>
                <w:szCs w:val="22"/>
                <w:lang w:eastAsia="en-US"/>
              </w:rPr>
              <w:t>ersona</w:t>
            </w:r>
            <w:r w:rsidR="009B5F7C" w:rsidRPr="00AA0405">
              <w:rPr>
                <w:rFonts w:asciiTheme="majorHAnsi" w:hAnsiTheme="majorHAnsi" w:cstheme="majorHAnsi"/>
                <w:color w:val="000000" w:themeColor="text1"/>
                <w:szCs w:val="22"/>
                <w:lang w:eastAsia="en-US"/>
              </w:rPr>
              <w:t>l writing e.g. short story/poem or response to a short</w:t>
            </w:r>
            <w:r w:rsidRPr="00AA0405">
              <w:rPr>
                <w:rFonts w:asciiTheme="majorHAnsi" w:hAnsiTheme="majorHAnsi" w:cstheme="majorHAnsi"/>
                <w:color w:val="000000" w:themeColor="text1"/>
                <w:szCs w:val="22"/>
                <w:lang w:eastAsia="en-US"/>
              </w:rPr>
              <w:t xml:space="preserve"> story/poem, personal letter, review, </w:t>
            </w:r>
            <w:r w:rsidR="009B5F7C" w:rsidRPr="00AA0405">
              <w:rPr>
                <w:rFonts w:asciiTheme="majorHAnsi" w:hAnsiTheme="majorHAnsi" w:cstheme="majorHAnsi"/>
                <w:color w:val="000000" w:themeColor="text1"/>
                <w:szCs w:val="22"/>
                <w:lang w:eastAsia="en-US"/>
              </w:rPr>
              <w:t>sp</w:t>
            </w:r>
            <w:r w:rsidRPr="00AA0405">
              <w:rPr>
                <w:rFonts w:asciiTheme="majorHAnsi" w:hAnsiTheme="majorHAnsi" w:cstheme="majorHAnsi"/>
                <w:color w:val="000000" w:themeColor="text1"/>
                <w:szCs w:val="22"/>
                <w:lang w:eastAsia="en-US"/>
              </w:rPr>
              <w:t xml:space="preserve">eech, testimonial, </w:t>
            </w:r>
            <w:r w:rsidR="009B5F7C" w:rsidRPr="00AA0405">
              <w:rPr>
                <w:rFonts w:asciiTheme="majorHAnsi" w:hAnsiTheme="majorHAnsi" w:cstheme="majorHAnsi"/>
                <w:color w:val="000000" w:themeColor="text1"/>
                <w:szCs w:val="22"/>
                <w:lang w:eastAsia="en-US"/>
              </w:rPr>
              <w:t xml:space="preserve">blog </w:t>
            </w:r>
            <w:r w:rsidR="007B431E" w:rsidRPr="00AA0405">
              <w:rPr>
                <w:rFonts w:asciiTheme="majorHAnsi" w:hAnsiTheme="majorHAnsi" w:cstheme="majorHAnsi"/>
                <w:color w:val="000000" w:themeColor="text1"/>
                <w:szCs w:val="22"/>
                <w:lang w:eastAsia="en-US"/>
              </w:rPr>
              <w:t>etc.</w:t>
            </w:r>
            <w:r w:rsidR="009B5F7C" w:rsidRPr="00AA0405">
              <w:rPr>
                <w:rFonts w:asciiTheme="majorHAnsi" w:hAnsiTheme="majorHAnsi" w:cstheme="majorHAnsi"/>
                <w:color w:val="000000" w:themeColor="text1"/>
                <w:szCs w:val="22"/>
                <w:lang w:eastAsia="en-US"/>
              </w:rPr>
              <w:t xml:space="preserve"> (500-700 words)</w:t>
            </w:r>
          </w:p>
          <w:p w14:paraId="365686EF" w14:textId="6EA552D0" w:rsidR="001D1193" w:rsidRPr="00AA0405" w:rsidRDefault="001923E8" w:rsidP="001D1193">
            <w:pPr>
              <w:pStyle w:val="ListParagraph"/>
              <w:numPr>
                <w:ilvl w:val="0"/>
                <w:numId w:val="6"/>
              </w:numPr>
              <w:autoSpaceDE w:val="0"/>
              <w:autoSpaceDN w:val="0"/>
              <w:adjustRightInd w:val="0"/>
              <w:spacing w:afterLines="40" w:after="96"/>
              <w:rPr>
                <w:rFonts w:asciiTheme="majorHAnsi" w:hAnsiTheme="majorHAnsi" w:cstheme="majorHAnsi"/>
                <w:color w:val="7030A0"/>
                <w:szCs w:val="22"/>
                <w:lang w:eastAsia="en-US"/>
              </w:rPr>
            </w:pPr>
            <w:r w:rsidRPr="00AA0405">
              <w:rPr>
                <w:rFonts w:asciiTheme="majorHAnsi" w:hAnsiTheme="majorHAnsi" w:cstheme="majorHAnsi"/>
                <w:color w:val="000000" w:themeColor="text1"/>
                <w:szCs w:val="22"/>
                <w:lang w:eastAsia="en-US"/>
              </w:rPr>
              <w:t xml:space="preserve">Evidence of drafting of </w:t>
            </w:r>
            <w:r w:rsidR="0017607A" w:rsidRPr="00AA0405">
              <w:rPr>
                <w:rFonts w:asciiTheme="majorHAnsi" w:hAnsiTheme="majorHAnsi" w:cstheme="majorHAnsi"/>
                <w:color w:val="000000" w:themeColor="text1"/>
                <w:szCs w:val="22"/>
                <w:u w:val="single"/>
                <w:lang w:eastAsia="en-US"/>
              </w:rPr>
              <w:t xml:space="preserve">one </w:t>
            </w:r>
            <w:r w:rsidR="0017607A" w:rsidRPr="00AA0405">
              <w:rPr>
                <w:rFonts w:asciiTheme="majorHAnsi" w:hAnsiTheme="majorHAnsi" w:cstheme="majorHAnsi"/>
                <w:color w:val="000000" w:themeColor="text1"/>
                <w:szCs w:val="22"/>
                <w:lang w:eastAsia="en-US"/>
              </w:rPr>
              <w:t>of</w:t>
            </w:r>
            <w:r w:rsidR="001D1193" w:rsidRPr="00AA0405">
              <w:rPr>
                <w:rFonts w:asciiTheme="majorHAnsi" w:hAnsiTheme="majorHAnsi" w:cstheme="majorHAnsi"/>
                <w:color w:val="000000" w:themeColor="text1"/>
                <w:szCs w:val="22"/>
                <w:lang w:eastAsia="en-US"/>
              </w:rPr>
              <w:t xml:space="preserve"> the documents must be included</w:t>
            </w:r>
          </w:p>
          <w:p w14:paraId="4D038B62" w14:textId="77777777" w:rsidR="001D1193" w:rsidRPr="00AA0405" w:rsidRDefault="001D1193" w:rsidP="001D1193">
            <w:pPr>
              <w:autoSpaceDE w:val="0"/>
              <w:autoSpaceDN w:val="0"/>
              <w:adjustRightInd w:val="0"/>
              <w:spacing w:afterLines="40" w:after="96"/>
              <w:rPr>
                <w:rFonts w:asciiTheme="majorHAnsi" w:hAnsiTheme="majorHAnsi" w:cstheme="majorHAnsi"/>
                <w:color w:val="7030A0"/>
              </w:rPr>
            </w:pPr>
          </w:p>
          <w:p w14:paraId="240E0EA6" w14:textId="77777777" w:rsidR="007B431E" w:rsidRPr="00AA0405" w:rsidRDefault="007B431E" w:rsidP="001D1193">
            <w:pPr>
              <w:autoSpaceDE w:val="0"/>
              <w:autoSpaceDN w:val="0"/>
              <w:adjustRightInd w:val="0"/>
              <w:spacing w:after="0"/>
              <w:rPr>
                <w:rFonts w:asciiTheme="majorHAnsi" w:hAnsiTheme="majorHAnsi" w:cstheme="majorHAnsi"/>
                <w:b/>
                <w:lang w:val="en-US"/>
              </w:rPr>
            </w:pPr>
            <w:r w:rsidRPr="00AA0405">
              <w:rPr>
                <w:rFonts w:asciiTheme="majorHAnsi" w:hAnsiTheme="majorHAnsi" w:cstheme="majorHAnsi"/>
                <w:b/>
                <w:lang w:val="en-US"/>
              </w:rPr>
              <w:t>Critical Reading Skills</w:t>
            </w:r>
            <w:r w:rsidR="004C060C" w:rsidRPr="00AA0405">
              <w:rPr>
                <w:rFonts w:asciiTheme="majorHAnsi" w:hAnsiTheme="majorHAnsi" w:cstheme="majorHAnsi"/>
                <w:b/>
                <w:lang w:val="en-US"/>
              </w:rPr>
              <w:t xml:space="preserve"> </w:t>
            </w:r>
            <w:r w:rsidR="004C060C" w:rsidRPr="00AA0405">
              <w:rPr>
                <w:rFonts w:asciiTheme="majorHAnsi" w:hAnsiTheme="majorHAnsi" w:cstheme="majorHAnsi"/>
                <w:lang w:val="en-US"/>
              </w:rPr>
              <w:t>to include</w:t>
            </w:r>
            <w:r w:rsidR="004C060C" w:rsidRPr="00AA0405">
              <w:rPr>
                <w:rFonts w:asciiTheme="majorHAnsi" w:hAnsiTheme="majorHAnsi" w:cstheme="majorHAnsi"/>
                <w:b/>
                <w:lang w:val="en-US"/>
              </w:rPr>
              <w:t>:</w:t>
            </w:r>
          </w:p>
          <w:p w14:paraId="2DBF0D7D" w14:textId="77777777" w:rsidR="005A48BE" w:rsidRPr="00AA0405" w:rsidRDefault="005A48BE" w:rsidP="005A48BE">
            <w:pPr>
              <w:pStyle w:val="ListParagraph"/>
              <w:autoSpaceDE w:val="0"/>
              <w:autoSpaceDN w:val="0"/>
              <w:adjustRightInd w:val="0"/>
              <w:spacing w:after="0"/>
              <w:ind w:left="720" w:firstLine="0"/>
              <w:rPr>
                <w:rFonts w:asciiTheme="majorHAnsi" w:hAnsiTheme="majorHAnsi" w:cstheme="majorHAnsi"/>
                <w:b/>
                <w:szCs w:val="22"/>
                <w:lang w:val="en-US" w:eastAsia="en-US"/>
              </w:rPr>
            </w:pPr>
          </w:p>
          <w:p w14:paraId="186C01F4" w14:textId="77777777" w:rsidR="00EC1DB6" w:rsidRPr="00AA0405" w:rsidRDefault="00EC1DB6" w:rsidP="0014138F">
            <w:pPr>
              <w:pStyle w:val="ListParagraph"/>
              <w:numPr>
                <w:ilvl w:val="0"/>
                <w:numId w:val="6"/>
              </w:numPr>
              <w:autoSpaceDE w:val="0"/>
              <w:autoSpaceDN w:val="0"/>
              <w:adjustRightInd w:val="0"/>
              <w:rPr>
                <w:rFonts w:asciiTheme="majorHAnsi" w:hAnsiTheme="majorHAnsi" w:cstheme="majorHAnsi"/>
                <w:szCs w:val="22"/>
                <w:lang w:val="en-US" w:eastAsia="en-US"/>
              </w:rPr>
            </w:pPr>
            <w:r w:rsidRPr="00AA0405">
              <w:rPr>
                <w:rFonts w:asciiTheme="majorHAnsi" w:hAnsiTheme="majorHAnsi" w:cstheme="majorHAnsi"/>
                <w:szCs w:val="22"/>
                <w:lang w:val="en-US" w:eastAsia="en-US"/>
              </w:rPr>
              <w:t>Evidence</w:t>
            </w:r>
            <w:r w:rsidR="007B431E" w:rsidRPr="00AA0405">
              <w:rPr>
                <w:rFonts w:asciiTheme="majorHAnsi" w:hAnsiTheme="majorHAnsi" w:cstheme="majorHAnsi"/>
                <w:szCs w:val="22"/>
                <w:lang w:val="en-US" w:eastAsia="en-US"/>
              </w:rPr>
              <w:t xml:space="preserve"> of reading skills based on identifying and extracting </w:t>
            </w:r>
            <w:r w:rsidR="004716F5" w:rsidRPr="00AA0405">
              <w:rPr>
                <w:rFonts w:asciiTheme="majorHAnsi" w:hAnsiTheme="majorHAnsi" w:cstheme="majorHAnsi"/>
                <w:szCs w:val="22"/>
                <w:lang w:val="en-US" w:eastAsia="en-US"/>
              </w:rPr>
              <w:t>key points of information from</w:t>
            </w:r>
            <w:r w:rsidR="007B431E" w:rsidRPr="00AA0405">
              <w:rPr>
                <w:rFonts w:asciiTheme="majorHAnsi" w:hAnsiTheme="majorHAnsi" w:cstheme="majorHAnsi"/>
                <w:szCs w:val="22"/>
                <w:lang w:val="en-US" w:eastAsia="en-US"/>
              </w:rPr>
              <w:t xml:space="preserve"> </w:t>
            </w:r>
            <w:r w:rsidR="00777290" w:rsidRPr="00AA0405">
              <w:rPr>
                <w:rFonts w:asciiTheme="majorHAnsi" w:hAnsiTheme="majorHAnsi" w:cstheme="majorHAnsi"/>
                <w:szCs w:val="22"/>
                <w:lang w:val="en-US" w:eastAsia="en-US"/>
              </w:rPr>
              <w:t xml:space="preserve">one vocational and one literary </w:t>
            </w:r>
            <w:r w:rsidR="007B431E" w:rsidRPr="00AA0405">
              <w:rPr>
                <w:rFonts w:asciiTheme="majorHAnsi" w:hAnsiTheme="majorHAnsi" w:cstheme="majorHAnsi"/>
                <w:szCs w:val="22"/>
                <w:lang w:val="en-US" w:eastAsia="en-US"/>
              </w:rPr>
              <w:t>text</w:t>
            </w:r>
            <w:r w:rsidR="00777290" w:rsidRPr="00AA0405">
              <w:rPr>
                <w:rFonts w:asciiTheme="majorHAnsi" w:hAnsiTheme="majorHAnsi" w:cstheme="majorHAnsi"/>
                <w:szCs w:val="22"/>
                <w:lang w:val="en-US" w:eastAsia="en-US"/>
              </w:rPr>
              <w:t xml:space="preserve"> </w:t>
            </w:r>
            <w:r w:rsidR="007B431E" w:rsidRPr="00AA0405">
              <w:rPr>
                <w:rFonts w:asciiTheme="majorHAnsi" w:hAnsiTheme="majorHAnsi" w:cstheme="majorHAnsi"/>
                <w:szCs w:val="22"/>
                <w:lang w:val="en-US" w:eastAsia="en-US"/>
              </w:rPr>
              <w:t xml:space="preserve">chosen by the assessor. </w:t>
            </w:r>
          </w:p>
          <w:p w14:paraId="62B1271C" w14:textId="4F83F9F5" w:rsidR="00EC1DB6" w:rsidRPr="00AA0405" w:rsidRDefault="004716F5" w:rsidP="0014138F">
            <w:pPr>
              <w:pStyle w:val="ListParagraph"/>
              <w:numPr>
                <w:ilvl w:val="0"/>
                <w:numId w:val="6"/>
              </w:numPr>
              <w:autoSpaceDE w:val="0"/>
              <w:autoSpaceDN w:val="0"/>
              <w:adjustRightInd w:val="0"/>
              <w:rPr>
                <w:rFonts w:asciiTheme="majorHAnsi" w:hAnsiTheme="majorHAnsi" w:cstheme="majorHAnsi"/>
                <w:color w:val="000000" w:themeColor="text1"/>
                <w:szCs w:val="22"/>
                <w:lang w:val="en-US" w:eastAsia="en-US"/>
              </w:rPr>
            </w:pPr>
            <w:r w:rsidRPr="00AA0405">
              <w:rPr>
                <w:rFonts w:asciiTheme="majorHAnsi" w:hAnsiTheme="majorHAnsi" w:cstheme="majorHAnsi"/>
                <w:szCs w:val="22"/>
                <w:lang w:val="en-US" w:eastAsia="en-US"/>
              </w:rPr>
              <w:t>A written summary of each</w:t>
            </w:r>
            <w:r w:rsidR="007B431E" w:rsidRPr="00AA0405">
              <w:rPr>
                <w:rFonts w:asciiTheme="majorHAnsi" w:hAnsiTheme="majorHAnsi" w:cstheme="majorHAnsi"/>
                <w:szCs w:val="22"/>
                <w:lang w:val="en-US" w:eastAsia="en-US"/>
              </w:rPr>
              <w:t xml:space="preserve"> text should identify and include the main ideas</w:t>
            </w:r>
            <w:r w:rsidR="001D1193" w:rsidRPr="00AA0405">
              <w:rPr>
                <w:rFonts w:asciiTheme="majorHAnsi" w:hAnsiTheme="majorHAnsi" w:cstheme="majorHAnsi"/>
                <w:szCs w:val="22"/>
                <w:lang w:val="en-US" w:eastAsia="en-US"/>
              </w:rPr>
              <w:t>,</w:t>
            </w:r>
            <w:r w:rsidR="007B431E" w:rsidRPr="00AA0405">
              <w:rPr>
                <w:rFonts w:asciiTheme="majorHAnsi" w:hAnsiTheme="majorHAnsi" w:cstheme="majorHAnsi"/>
                <w:szCs w:val="22"/>
                <w:lang w:val="en-US" w:eastAsia="en-US"/>
              </w:rPr>
              <w:t xml:space="preserve"> summary and reflect their </w:t>
            </w:r>
            <w:r w:rsidR="007B431E" w:rsidRPr="00AA0405">
              <w:rPr>
                <w:rFonts w:asciiTheme="majorHAnsi" w:hAnsiTheme="majorHAnsi" w:cstheme="majorHAnsi"/>
                <w:color w:val="000000" w:themeColor="text1"/>
                <w:szCs w:val="22"/>
                <w:lang w:val="en-US" w:eastAsia="en-US"/>
              </w:rPr>
              <w:t xml:space="preserve">understanding of the text. </w:t>
            </w:r>
          </w:p>
          <w:p w14:paraId="73C6B529" w14:textId="217CF5D2" w:rsidR="007B431E" w:rsidRPr="00AA0405" w:rsidRDefault="00D67C63" w:rsidP="0014138F">
            <w:pPr>
              <w:pStyle w:val="ListParagraph"/>
              <w:numPr>
                <w:ilvl w:val="0"/>
                <w:numId w:val="6"/>
              </w:numPr>
              <w:autoSpaceDE w:val="0"/>
              <w:autoSpaceDN w:val="0"/>
              <w:adjustRightInd w:val="0"/>
              <w:rPr>
                <w:rFonts w:asciiTheme="majorHAnsi" w:hAnsiTheme="majorHAnsi" w:cstheme="majorHAnsi"/>
                <w:color w:val="000000" w:themeColor="text1"/>
                <w:szCs w:val="22"/>
                <w:lang w:val="en-US" w:eastAsia="en-US"/>
              </w:rPr>
            </w:pPr>
            <w:r w:rsidRPr="00AA0405">
              <w:rPr>
                <w:rFonts w:asciiTheme="majorHAnsi" w:hAnsiTheme="majorHAnsi" w:cstheme="majorHAnsi"/>
                <w:color w:val="000000" w:themeColor="text1"/>
                <w:szCs w:val="22"/>
                <w:lang w:val="en-US" w:eastAsia="en-US"/>
              </w:rPr>
              <w:t>Each</w:t>
            </w:r>
            <w:r w:rsidR="00C33090" w:rsidRPr="00AA0405">
              <w:rPr>
                <w:rFonts w:asciiTheme="majorHAnsi" w:hAnsiTheme="majorHAnsi" w:cstheme="majorHAnsi"/>
                <w:color w:val="000000" w:themeColor="text1"/>
                <w:szCs w:val="22"/>
                <w:lang w:val="en-US" w:eastAsia="en-US"/>
              </w:rPr>
              <w:t xml:space="preserve"> summary should be </w:t>
            </w:r>
            <w:r w:rsidR="009A69E3" w:rsidRPr="00AA0405">
              <w:rPr>
                <w:rFonts w:asciiTheme="majorHAnsi" w:hAnsiTheme="majorHAnsi" w:cstheme="majorHAnsi"/>
                <w:color w:val="000000" w:themeColor="text1"/>
                <w:szCs w:val="22"/>
                <w:lang w:val="en-US" w:eastAsia="en-US"/>
              </w:rPr>
              <w:t>250-</w:t>
            </w:r>
            <w:r w:rsidR="00C33090" w:rsidRPr="00AA0405">
              <w:rPr>
                <w:rFonts w:asciiTheme="majorHAnsi" w:hAnsiTheme="majorHAnsi" w:cstheme="majorHAnsi"/>
                <w:color w:val="000000" w:themeColor="text1"/>
                <w:szCs w:val="22"/>
                <w:lang w:val="en-US" w:eastAsia="en-US"/>
              </w:rPr>
              <w:t xml:space="preserve">300 </w:t>
            </w:r>
            <w:r w:rsidR="007B431E" w:rsidRPr="00AA0405">
              <w:rPr>
                <w:rFonts w:asciiTheme="majorHAnsi" w:hAnsiTheme="majorHAnsi" w:cstheme="majorHAnsi"/>
                <w:color w:val="000000" w:themeColor="text1"/>
                <w:szCs w:val="22"/>
                <w:lang w:val="en-US" w:eastAsia="en-US"/>
              </w:rPr>
              <w:t>words.</w:t>
            </w:r>
          </w:p>
          <w:p w14:paraId="1987D863" w14:textId="77777777" w:rsidR="00826661" w:rsidRPr="00AA0405" w:rsidRDefault="00EC1DB6" w:rsidP="005A48BE">
            <w:pPr>
              <w:spacing w:after="0" w:line="240" w:lineRule="auto"/>
              <w:rPr>
                <w:rFonts w:asciiTheme="majorHAnsi" w:hAnsiTheme="majorHAnsi" w:cstheme="majorHAnsi"/>
              </w:rPr>
            </w:pPr>
            <w:r w:rsidRPr="00AA0405">
              <w:rPr>
                <w:rFonts w:asciiTheme="majorHAnsi" w:hAnsiTheme="majorHAnsi" w:cstheme="majorHAnsi"/>
              </w:rPr>
              <w:lastRenderedPageBreak/>
              <w:t>All instructions for the learner must be clearly outlined in an assessment brief</w:t>
            </w:r>
            <w:r w:rsidR="00EE346F" w:rsidRPr="00AA0405">
              <w:rPr>
                <w:rFonts w:asciiTheme="majorHAnsi" w:hAnsiTheme="majorHAnsi" w:cstheme="majorHAnsi"/>
              </w:rPr>
              <w:t>.</w:t>
            </w:r>
          </w:p>
        </w:tc>
      </w:tr>
    </w:tbl>
    <w:p w14:paraId="6B62F1B3" w14:textId="77777777" w:rsidR="00826661" w:rsidRPr="00AA0405" w:rsidRDefault="00826661" w:rsidP="00826661">
      <w:pPr>
        <w:spacing w:after="0" w:line="240" w:lineRule="auto"/>
        <w:rPr>
          <w:rFonts w:asciiTheme="majorHAnsi" w:hAnsiTheme="majorHAnsi" w:cstheme="majorHAnsi"/>
          <w:b/>
        </w:rPr>
      </w:pPr>
    </w:p>
    <w:p w14:paraId="02F2C34E" w14:textId="77777777" w:rsidR="00826661" w:rsidRPr="00AA0405" w:rsidRDefault="00826661" w:rsidP="00826661">
      <w:pPr>
        <w:spacing w:after="0" w:line="240" w:lineRule="auto"/>
        <w:rPr>
          <w:rFonts w:asciiTheme="majorHAnsi" w:hAnsiTheme="majorHAnsi" w:cstheme="majorHAnsi"/>
          <w:b/>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084"/>
        <w:gridCol w:w="5129"/>
      </w:tblGrid>
      <w:tr w:rsidR="00826661" w:rsidRPr="00AA0405" w14:paraId="6F3F6D2E" w14:textId="77777777" w:rsidTr="00BC4225">
        <w:tc>
          <w:tcPr>
            <w:tcW w:w="4084" w:type="dxa"/>
            <w:shd w:val="clear" w:color="auto" w:fill="auto"/>
            <w:vAlign w:val="center"/>
          </w:tcPr>
          <w:p w14:paraId="006522A5" w14:textId="77777777" w:rsidR="00826661" w:rsidRPr="00AA0405" w:rsidRDefault="00686F7C" w:rsidP="005A48BE">
            <w:pPr>
              <w:spacing w:after="0" w:line="240" w:lineRule="auto"/>
              <w:rPr>
                <w:rFonts w:asciiTheme="majorHAnsi" w:hAnsiTheme="majorHAnsi" w:cstheme="majorHAnsi"/>
                <w:b/>
              </w:rPr>
            </w:pPr>
            <w:r w:rsidRPr="00AA0405">
              <w:rPr>
                <w:rFonts w:asciiTheme="majorHAnsi" w:hAnsiTheme="majorHAnsi" w:cstheme="majorHAnsi"/>
                <w:b/>
              </w:rPr>
              <w:t xml:space="preserve">Skills Demonstration   </w:t>
            </w:r>
          </w:p>
        </w:tc>
        <w:tc>
          <w:tcPr>
            <w:tcW w:w="5129" w:type="dxa"/>
            <w:vAlign w:val="center"/>
          </w:tcPr>
          <w:p w14:paraId="292DB4B9" w14:textId="736DD093" w:rsidR="00826661" w:rsidRPr="00AA0405" w:rsidRDefault="001923E8" w:rsidP="005A48BE">
            <w:pPr>
              <w:spacing w:after="0" w:line="240" w:lineRule="auto"/>
              <w:rPr>
                <w:rFonts w:asciiTheme="majorHAnsi" w:hAnsiTheme="majorHAnsi" w:cstheme="majorHAnsi"/>
                <w:b/>
              </w:rPr>
            </w:pPr>
            <w:r w:rsidRPr="00AA0405">
              <w:rPr>
                <w:rFonts w:asciiTheme="majorHAnsi" w:hAnsiTheme="majorHAnsi" w:cstheme="majorHAnsi"/>
                <w:b/>
                <w:color w:val="000000" w:themeColor="text1"/>
              </w:rPr>
              <w:t>6</w:t>
            </w:r>
            <w:r w:rsidR="00686F7C" w:rsidRPr="00AA0405">
              <w:rPr>
                <w:rFonts w:asciiTheme="majorHAnsi" w:hAnsiTheme="majorHAnsi" w:cstheme="majorHAnsi"/>
                <w:b/>
                <w:color w:val="000000" w:themeColor="text1"/>
              </w:rPr>
              <w:t>0%</w:t>
            </w:r>
          </w:p>
        </w:tc>
      </w:tr>
      <w:tr w:rsidR="00826661" w:rsidRPr="00AA0405" w14:paraId="16B00A00" w14:textId="77777777" w:rsidTr="00BC4225">
        <w:tc>
          <w:tcPr>
            <w:tcW w:w="9213" w:type="dxa"/>
            <w:gridSpan w:val="2"/>
            <w:vAlign w:val="center"/>
          </w:tcPr>
          <w:p w14:paraId="396E12DD" w14:textId="77777777" w:rsidR="00826661" w:rsidRPr="00AA0405" w:rsidRDefault="00686F7C" w:rsidP="005A48BE">
            <w:pPr>
              <w:spacing w:after="0" w:line="240" w:lineRule="auto"/>
              <w:rPr>
                <w:rFonts w:asciiTheme="majorHAnsi" w:hAnsiTheme="majorHAnsi" w:cstheme="majorHAnsi"/>
              </w:rPr>
            </w:pPr>
            <w:r w:rsidRPr="00AA0405">
              <w:rPr>
                <w:rFonts w:asciiTheme="majorHAnsi" w:hAnsiTheme="majorHAnsi" w:cstheme="majorHAnsi"/>
              </w:rPr>
              <w:t>The skills may be assessed over a period of time and may be integrated.</w:t>
            </w:r>
          </w:p>
        </w:tc>
      </w:tr>
      <w:tr w:rsidR="00826661" w:rsidRPr="00AA0405" w14:paraId="1CC98862" w14:textId="77777777" w:rsidTr="00BC4225">
        <w:tc>
          <w:tcPr>
            <w:tcW w:w="9213" w:type="dxa"/>
            <w:gridSpan w:val="2"/>
            <w:vAlign w:val="center"/>
          </w:tcPr>
          <w:p w14:paraId="49F0752E" w14:textId="77777777" w:rsidR="00EC1DB6" w:rsidRPr="00AA0405" w:rsidRDefault="00EC1DB6" w:rsidP="005A48BE">
            <w:pPr>
              <w:spacing w:after="0" w:line="240" w:lineRule="auto"/>
              <w:rPr>
                <w:rFonts w:asciiTheme="majorHAnsi" w:hAnsiTheme="majorHAnsi" w:cstheme="majorHAnsi"/>
              </w:rPr>
            </w:pPr>
            <w:r w:rsidRPr="00AA0405">
              <w:rPr>
                <w:rFonts w:asciiTheme="majorHAnsi" w:hAnsiTheme="majorHAnsi" w:cstheme="majorHAnsi"/>
              </w:rPr>
              <w:t>The skills demonstration will be evidenced by:</w:t>
            </w:r>
          </w:p>
          <w:p w14:paraId="680A4E5D" w14:textId="77777777" w:rsidR="00EC1DB6" w:rsidRPr="00AA0405" w:rsidRDefault="00EC1DB6" w:rsidP="005A48BE">
            <w:pPr>
              <w:spacing w:after="0" w:line="240" w:lineRule="auto"/>
              <w:rPr>
                <w:rFonts w:asciiTheme="majorHAnsi" w:hAnsiTheme="majorHAnsi" w:cstheme="majorHAnsi"/>
                <w:b/>
              </w:rPr>
            </w:pPr>
          </w:p>
          <w:p w14:paraId="3F644AFB" w14:textId="77777777" w:rsidR="00F435AA" w:rsidRPr="00AA0405" w:rsidRDefault="003B4403" w:rsidP="00F435AA">
            <w:pPr>
              <w:spacing w:after="0"/>
              <w:rPr>
                <w:rFonts w:asciiTheme="majorHAnsi" w:hAnsiTheme="majorHAnsi" w:cstheme="majorHAnsi"/>
                <w:b/>
              </w:rPr>
            </w:pPr>
            <w:r w:rsidRPr="00AA0405">
              <w:rPr>
                <w:rFonts w:asciiTheme="majorHAnsi" w:hAnsiTheme="majorHAnsi" w:cstheme="majorHAnsi"/>
                <w:b/>
              </w:rPr>
              <w:t xml:space="preserve">Listening and Speaking </w:t>
            </w:r>
          </w:p>
          <w:p w14:paraId="478BA444" w14:textId="7C5636E6" w:rsidR="00686F7C" w:rsidRPr="00AA0405" w:rsidRDefault="00F435AA" w:rsidP="00A738DA">
            <w:pPr>
              <w:pStyle w:val="ListParagraph"/>
              <w:numPr>
                <w:ilvl w:val="0"/>
                <w:numId w:val="12"/>
              </w:numPr>
              <w:spacing w:after="0"/>
              <w:rPr>
                <w:rFonts w:asciiTheme="majorHAnsi" w:hAnsiTheme="majorHAnsi" w:cstheme="majorHAnsi"/>
                <w:b/>
                <w:szCs w:val="22"/>
                <w:lang w:eastAsia="en-US"/>
              </w:rPr>
            </w:pPr>
            <w:r w:rsidRPr="00AA0405">
              <w:rPr>
                <w:rFonts w:asciiTheme="majorHAnsi" w:hAnsiTheme="majorHAnsi" w:cstheme="majorHAnsi"/>
                <w:b/>
                <w:szCs w:val="22"/>
                <w:lang w:eastAsia="en-US"/>
              </w:rPr>
              <w:t xml:space="preserve">Research and </w:t>
            </w:r>
            <w:r w:rsidR="001D1193" w:rsidRPr="00AA0405">
              <w:rPr>
                <w:rFonts w:asciiTheme="majorHAnsi" w:hAnsiTheme="majorHAnsi" w:cstheme="majorHAnsi"/>
                <w:b/>
                <w:szCs w:val="22"/>
                <w:lang w:eastAsia="en-US"/>
              </w:rPr>
              <w:t xml:space="preserve">Oral Presentation </w:t>
            </w:r>
            <w:r w:rsidR="00021F7D" w:rsidRPr="00AA0405">
              <w:rPr>
                <w:rFonts w:asciiTheme="majorHAnsi" w:hAnsiTheme="majorHAnsi" w:cstheme="majorHAnsi"/>
                <w:b/>
                <w:szCs w:val="22"/>
                <w:lang w:eastAsia="en-US"/>
              </w:rPr>
              <w:t>(To include n</w:t>
            </w:r>
            <w:r w:rsidR="003B4403" w:rsidRPr="00AA0405">
              <w:rPr>
                <w:rFonts w:asciiTheme="majorHAnsi" w:hAnsiTheme="majorHAnsi" w:cstheme="majorHAnsi"/>
                <w:b/>
                <w:szCs w:val="22"/>
                <w:lang w:eastAsia="en-US"/>
              </w:rPr>
              <w:t xml:space="preserve">on-verbal </w:t>
            </w:r>
            <w:r w:rsidR="00967B99" w:rsidRPr="00AA0405">
              <w:rPr>
                <w:rFonts w:asciiTheme="majorHAnsi" w:hAnsiTheme="majorHAnsi" w:cstheme="majorHAnsi"/>
                <w:b/>
                <w:szCs w:val="22"/>
                <w:lang w:eastAsia="en-US"/>
              </w:rPr>
              <w:t xml:space="preserve">and visual </w:t>
            </w:r>
            <w:r w:rsidR="003B4403" w:rsidRPr="00AA0405">
              <w:rPr>
                <w:rFonts w:asciiTheme="majorHAnsi" w:hAnsiTheme="majorHAnsi" w:cstheme="majorHAnsi"/>
                <w:b/>
                <w:szCs w:val="22"/>
                <w:lang w:eastAsia="en-US"/>
              </w:rPr>
              <w:t>communication</w:t>
            </w:r>
            <w:r w:rsidR="006B72BA" w:rsidRPr="00AA0405">
              <w:rPr>
                <w:rFonts w:asciiTheme="majorHAnsi" w:hAnsiTheme="majorHAnsi" w:cstheme="majorHAnsi"/>
                <w:b/>
                <w:szCs w:val="22"/>
                <w:lang w:eastAsia="en-US"/>
              </w:rPr>
              <w:t>)</w:t>
            </w:r>
          </w:p>
          <w:p w14:paraId="090C7BDE" w14:textId="77777777" w:rsidR="00F435AA" w:rsidRPr="00AA0405" w:rsidRDefault="00F435AA" w:rsidP="00F435AA">
            <w:pPr>
              <w:spacing w:after="0"/>
              <w:rPr>
                <w:rFonts w:asciiTheme="majorHAnsi" w:hAnsiTheme="majorHAnsi" w:cstheme="majorHAnsi"/>
                <w:color w:val="000000" w:themeColor="text1"/>
              </w:rPr>
            </w:pPr>
            <w:r w:rsidRPr="00AA0405">
              <w:rPr>
                <w:rFonts w:asciiTheme="majorHAnsi" w:hAnsiTheme="majorHAnsi" w:cstheme="majorHAnsi"/>
                <w:color w:val="000000" w:themeColor="text1"/>
              </w:rPr>
              <w:t>The presentation must</w:t>
            </w:r>
          </w:p>
          <w:p w14:paraId="0603A894" w14:textId="2F84C9F3" w:rsidR="00F435AA" w:rsidRPr="00AA0405" w:rsidRDefault="00F435AA"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be based on the impact of communications technology on public and private life, outlining three technologies and their influence</w:t>
            </w:r>
          </w:p>
          <w:p w14:paraId="22BBD41F" w14:textId="0BDFE2FF" w:rsidR="00F435AA" w:rsidRPr="00AA0405" w:rsidRDefault="00F435AA"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demonstrate learners’ research of the topic and</w:t>
            </w:r>
            <w:r w:rsidR="00DA7A06" w:rsidRPr="00AA0405">
              <w:rPr>
                <w:rFonts w:asciiTheme="majorHAnsi" w:hAnsiTheme="majorHAnsi" w:cstheme="majorHAnsi"/>
                <w:color w:val="000000" w:themeColor="text1"/>
                <w:szCs w:val="22"/>
                <w:lang w:eastAsia="en-US"/>
              </w:rPr>
              <w:t xml:space="preserve"> </w:t>
            </w:r>
            <w:r w:rsidRPr="00AA0405">
              <w:rPr>
                <w:rFonts w:asciiTheme="majorHAnsi" w:hAnsiTheme="majorHAnsi" w:cstheme="majorHAnsi"/>
                <w:b/>
                <w:i/>
                <w:color w:val="000000" w:themeColor="text1"/>
                <w:szCs w:val="22"/>
                <w:u w:val="single"/>
                <w:lang w:eastAsia="en-US"/>
              </w:rPr>
              <w:t>be</w:t>
            </w:r>
            <w:r w:rsidR="00DA7A06" w:rsidRPr="00AA0405">
              <w:rPr>
                <w:rFonts w:asciiTheme="majorHAnsi" w:hAnsiTheme="majorHAnsi" w:cstheme="majorHAnsi"/>
                <w:b/>
                <w:i/>
                <w:color w:val="000000" w:themeColor="text1"/>
                <w:szCs w:val="22"/>
                <w:u w:val="single"/>
                <w:lang w:eastAsia="en-US"/>
              </w:rPr>
              <w:t xml:space="preserve"> 8</w:t>
            </w:r>
            <w:r w:rsidR="006B72BA" w:rsidRPr="00AA0405">
              <w:rPr>
                <w:rFonts w:asciiTheme="majorHAnsi" w:hAnsiTheme="majorHAnsi" w:cstheme="majorHAnsi"/>
                <w:b/>
                <w:i/>
                <w:color w:val="000000" w:themeColor="text1"/>
                <w:szCs w:val="22"/>
                <w:u w:val="single"/>
                <w:lang w:eastAsia="en-US"/>
              </w:rPr>
              <w:t xml:space="preserve"> – 10 minutes in duration</w:t>
            </w:r>
          </w:p>
          <w:p w14:paraId="362DF73A" w14:textId="3385630F" w:rsidR="00F435AA" w:rsidRPr="00AA0405" w:rsidRDefault="00434FB2"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 xml:space="preserve">include </w:t>
            </w:r>
            <w:r w:rsidR="00117667" w:rsidRPr="00AA0405">
              <w:rPr>
                <w:rFonts w:asciiTheme="majorHAnsi" w:hAnsiTheme="majorHAnsi" w:cstheme="majorHAnsi"/>
                <w:color w:val="000000" w:themeColor="text1"/>
                <w:szCs w:val="22"/>
                <w:lang w:eastAsia="en-US"/>
              </w:rPr>
              <w:t xml:space="preserve">appropriate </w:t>
            </w:r>
            <w:r w:rsidRPr="00AA0405">
              <w:rPr>
                <w:rFonts w:asciiTheme="majorHAnsi" w:hAnsiTheme="majorHAnsi" w:cstheme="majorHAnsi"/>
                <w:color w:val="000000" w:themeColor="text1"/>
                <w:szCs w:val="22"/>
                <w:lang w:eastAsia="en-US"/>
              </w:rPr>
              <w:t xml:space="preserve">visual </w:t>
            </w:r>
            <w:r w:rsidR="00F435AA" w:rsidRPr="00AA0405">
              <w:rPr>
                <w:rFonts w:asciiTheme="majorHAnsi" w:hAnsiTheme="majorHAnsi" w:cstheme="majorHAnsi"/>
                <w:color w:val="000000" w:themeColor="text1"/>
                <w:szCs w:val="22"/>
                <w:lang w:eastAsia="en-US"/>
              </w:rPr>
              <w:t>supports</w:t>
            </w:r>
          </w:p>
          <w:p w14:paraId="573B60A8" w14:textId="77777777" w:rsidR="00F435AA" w:rsidRPr="00AA0405" w:rsidRDefault="006B72BA"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 xml:space="preserve">include a question and answer session at the end of the presentation. </w:t>
            </w:r>
          </w:p>
          <w:p w14:paraId="4C10591D" w14:textId="77777777" w:rsidR="00F435AA" w:rsidRPr="00AA0405" w:rsidRDefault="006B72BA"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 xml:space="preserve">assess the </w:t>
            </w:r>
            <w:r w:rsidR="007B431E" w:rsidRPr="00AA0405">
              <w:rPr>
                <w:rFonts w:asciiTheme="majorHAnsi" w:hAnsiTheme="majorHAnsi" w:cstheme="majorHAnsi"/>
                <w:color w:val="000000" w:themeColor="text1"/>
                <w:szCs w:val="22"/>
                <w:lang w:eastAsia="en-US"/>
              </w:rPr>
              <w:t>learner</w:t>
            </w:r>
            <w:r w:rsidRPr="00AA0405">
              <w:rPr>
                <w:rFonts w:asciiTheme="majorHAnsi" w:hAnsiTheme="majorHAnsi" w:cstheme="majorHAnsi"/>
                <w:color w:val="000000" w:themeColor="text1"/>
                <w:szCs w:val="22"/>
                <w:lang w:eastAsia="en-US"/>
              </w:rPr>
              <w:t>’s ability to communicate t</w:t>
            </w:r>
            <w:r w:rsidR="00445FE3" w:rsidRPr="00AA0405">
              <w:rPr>
                <w:rFonts w:asciiTheme="majorHAnsi" w:hAnsiTheme="majorHAnsi" w:cstheme="majorHAnsi"/>
                <w:color w:val="000000" w:themeColor="text1"/>
                <w:szCs w:val="22"/>
                <w:lang w:eastAsia="en-US"/>
              </w:rPr>
              <w:t>o a group of people effectively, and their understanding of current issue</w:t>
            </w:r>
            <w:r w:rsidR="00F435AA" w:rsidRPr="00AA0405">
              <w:rPr>
                <w:rFonts w:asciiTheme="majorHAnsi" w:hAnsiTheme="majorHAnsi" w:cstheme="majorHAnsi"/>
                <w:color w:val="000000" w:themeColor="text1"/>
                <w:szCs w:val="22"/>
                <w:lang w:eastAsia="en-US"/>
              </w:rPr>
              <w:t>s in communications technology</w:t>
            </w:r>
          </w:p>
          <w:p w14:paraId="506E5DC7" w14:textId="0E81F007" w:rsidR="006B72BA" w:rsidRPr="00AA0405" w:rsidRDefault="002D2770" w:rsidP="00A738DA">
            <w:pPr>
              <w:pStyle w:val="ListParagraph"/>
              <w:numPr>
                <w:ilvl w:val="0"/>
                <w:numId w:val="12"/>
              </w:numPr>
              <w:spacing w:after="0"/>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 xml:space="preserve">be </w:t>
            </w:r>
            <w:r w:rsidR="00F435AA" w:rsidRPr="00AA0405">
              <w:rPr>
                <w:rFonts w:asciiTheme="majorHAnsi" w:hAnsiTheme="majorHAnsi" w:cstheme="majorHAnsi"/>
                <w:color w:val="000000" w:themeColor="text1"/>
                <w:szCs w:val="22"/>
                <w:lang w:eastAsia="en-US"/>
              </w:rPr>
              <w:t>videoed</w:t>
            </w:r>
          </w:p>
          <w:p w14:paraId="19219836" w14:textId="1DE1C785" w:rsidR="006B72BA" w:rsidRPr="00AA0405" w:rsidRDefault="006B72BA" w:rsidP="005A48BE">
            <w:pPr>
              <w:spacing w:after="0" w:line="240" w:lineRule="auto"/>
              <w:rPr>
                <w:rFonts w:asciiTheme="majorHAnsi" w:hAnsiTheme="majorHAnsi" w:cstheme="majorHAnsi"/>
              </w:rPr>
            </w:pPr>
          </w:p>
          <w:p w14:paraId="7AD23A00" w14:textId="698577D2" w:rsidR="006B72BA" w:rsidRPr="00AA0405" w:rsidRDefault="006B72BA" w:rsidP="00A738DA">
            <w:pPr>
              <w:pStyle w:val="ListParagraph"/>
              <w:numPr>
                <w:ilvl w:val="0"/>
                <w:numId w:val="12"/>
              </w:numPr>
              <w:spacing w:after="0"/>
              <w:rPr>
                <w:rFonts w:asciiTheme="majorHAnsi" w:hAnsiTheme="majorHAnsi" w:cstheme="majorHAnsi"/>
                <w:b/>
              </w:rPr>
            </w:pPr>
            <w:r w:rsidRPr="00AA0405">
              <w:rPr>
                <w:rFonts w:asciiTheme="majorHAnsi" w:hAnsiTheme="majorHAnsi" w:cstheme="majorHAnsi"/>
                <w:b/>
              </w:rPr>
              <w:t>Listening and Speaking Skills</w:t>
            </w:r>
            <w:r w:rsidR="009B517D" w:rsidRPr="00AA0405">
              <w:rPr>
                <w:rFonts w:asciiTheme="majorHAnsi" w:hAnsiTheme="majorHAnsi" w:cstheme="majorHAnsi"/>
                <w:b/>
              </w:rPr>
              <w:t xml:space="preserve"> (</w:t>
            </w:r>
            <w:r w:rsidR="00C33090" w:rsidRPr="00AA0405">
              <w:rPr>
                <w:rFonts w:asciiTheme="majorHAnsi" w:hAnsiTheme="majorHAnsi" w:cstheme="majorHAnsi"/>
                <w:b/>
              </w:rPr>
              <w:t xml:space="preserve">Interview </w:t>
            </w:r>
            <w:r w:rsidR="00726038" w:rsidRPr="00AA0405">
              <w:rPr>
                <w:rFonts w:asciiTheme="majorHAnsi" w:hAnsiTheme="majorHAnsi" w:cstheme="majorHAnsi"/>
                <w:b/>
              </w:rPr>
              <w:t>Skills</w:t>
            </w:r>
            <w:r w:rsidRPr="00AA0405">
              <w:rPr>
                <w:rFonts w:asciiTheme="majorHAnsi" w:hAnsiTheme="majorHAnsi" w:cstheme="majorHAnsi"/>
                <w:b/>
              </w:rPr>
              <w:t>)</w:t>
            </w:r>
            <w:r w:rsidR="00596511" w:rsidRPr="00AA0405">
              <w:rPr>
                <w:rFonts w:asciiTheme="majorHAnsi" w:hAnsiTheme="majorHAnsi" w:cstheme="majorHAnsi"/>
                <w:b/>
              </w:rPr>
              <w:t xml:space="preserve"> </w:t>
            </w:r>
          </w:p>
          <w:p w14:paraId="1A10D27A" w14:textId="77777777" w:rsidR="00967B99" w:rsidRPr="00AA0405" w:rsidRDefault="007B431E"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Learner</w:t>
            </w:r>
            <w:r w:rsidR="006B72BA" w:rsidRPr="00AA0405">
              <w:rPr>
                <w:rFonts w:asciiTheme="majorHAnsi" w:hAnsiTheme="majorHAnsi" w:cstheme="majorHAnsi"/>
                <w:szCs w:val="22"/>
                <w:lang w:eastAsia="en-US"/>
              </w:rPr>
              <w:t>s mu</w:t>
            </w:r>
            <w:r w:rsidR="001F48CB" w:rsidRPr="00AA0405">
              <w:rPr>
                <w:rFonts w:asciiTheme="majorHAnsi" w:hAnsiTheme="majorHAnsi" w:cstheme="majorHAnsi"/>
                <w:szCs w:val="22"/>
                <w:lang w:eastAsia="en-US"/>
              </w:rPr>
              <w:t>st participate in an assessment</w:t>
            </w:r>
            <w:r w:rsidR="006B72BA" w:rsidRPr="00AA0405">
              <w:rPr>
                <w:rFonts w:asciiTheme="majorHAnsi" w:hAnsiTheme="majorHAnsi" w:cstheme="majorHAnsi"/>
                <w:szCs w:val="22"/>
                <w:lang w:eastAsia="en-US"/>
              </w:rPr>
              <w:t xml:space="preserve"> that demonstrates the </w:t>
            </w:r>
            <w:r w:rsidRPr="00AA0405">
              <w:rPr>
                <w:rFonts w:asciiTheme="majorHAnsi" w:hAnsiTheme="majorHAnsi" w:cstheme="majorHAnsi"/>
                <w:szCs w:val="22"/>
                <w:lang w:eastAsia="en-US"/>
              </w:rPr>
              <w:t>learner</w:t>
            </w:r>
            <w:r w:rsidR="006B72BA" w:rsidRPr="00AA0405">
              <w:rPr>
                <w:rFonts w:asciiTheme="majorHAnsi" w:hAnsiTheme="majorHAnsi" w:cstheme="majorHAnsi"/>
                <w:szCs w:val="22"/>
                <w:lang w:eastAsia="en-US"/>
              </w:rPr>
              <w:t xml:space="preserve">’s ability to communicate </w:t>
            </w:r>
            <w:r w:rsidR="00967B99" w:rsidRPr="00AA0405">
              <w:rPr>
                <w:rFonts w:asciiTheme="majorHAnsi" w:hAnsiTheme="majorHAnsi" w:cstheme="majorHAnsi"/>
                <w:szCs w:val="22"/>
                <w:lang w:eastAsia="en-US"/>
              </w:rPr>
              <w:t>in a one-to-one formal situation</w:t>
            </w:r>
            <w:r w:rsidR="00D262C3" w:rsidRPr="00AA0405">
              <w:rPr>
                <w:rFonts w:asciiTheme="majorHAnsi" w:hAnsiTheme="majorHAnsi" w:cstheme="majorHAnsi"/>
                <w:szCs w:val="22"/>
                <w:lang w:eastAsia="en-US"/>
              </w:rPr>
              <w:t>.</w:t>
            </w:r>
          </w:p>
          <w:p w14:paraId="142EC0C3" w14:textId="7CAE1835" w:rsidR="006B72BA" w:rsidRPr="00AA0405" w:rsidRDefault="00021F7D"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This </w:t>
            </w:r>
            <w:r w:rsidR="004678D8" w:rsidRPr="00AA0405">
              <w:rPr>
                <w:rFonts w:asciiTheme="majorHAnsi" w:hAnsiTheme="majorHAnsi" w:cstheme="majorHAnsi"/>
                <w:szCs w:val="22"/>
                <w:lang w:eastAsia="en-US"/>
              </w:rPr>
              <w:t>must be videoed</w:t>
            </w:r>
            <w:r w:rsidRPr="00AA0405">
              <w:rPr>
                <w:rFonts w:asciiTheme="majorHAnsi" w:hAnsiTheme="majorHAnsi" w:cstheme="majorHAnsi"/>
                <w:szCs w:val="22"/>
                <w:lang w:eastAsia="en-US"/>
              </w:rPr>
              <w:t>.</w:t>
            </w:r>
          </w:p>
          <w:p w14:paraId="296FEF7D" w14:textId="32AF677F" w:rsidR="00021F7D" w:rsidRPr="00AA0405" w:rsidRDefault="0057560E" w:rsidP="00A738DA">
            <w:pPr>
              <w:pStyle w:val="ListParagraph"/>
              <w:numPr>
                <w:ilvl w:val="0"/>
                <w:numId w:val="12"/>
              </w:numPr>
              <w:rPr>
                <w:rFonts w:asciiTheme="majorHAnsi" w:hAnsiTheme="majorHAnsi" w:cstheme="majorHAnsi"/>
                <w:b/>
                <w:i/>
                <w:szCs w:val="22"/>
                <w:u w:val="single"/>
                <w:lang w:eastAsia="en-US"/>
              </w:rPr>
            </w:pPr>
            <w:r w:rsidRPr="00AA0405">
              <w:rPr>
                <w:rFonts w:asciiTheme="majorHAnsi" w:hAnsiTheme="majorHAnsi" w:cstheme="majorHAnsi"/>
                <w:b/>
                <w:i/>
                <w:szCs w:val="22"/>
                <w:u w:val="single"/>
                <w:lang w:eastAsia="en-US"/>
              </w:rPr>
              <w:t xml:space="preserve">This should be approximately </w:t>
            </w:r>
            <w:r w:rsidR="004678D8" w:rsidRPr="00AA0405">
              <w:rPr>
                <w:rFonts w:asciiTheme="majorHAnsi" w:hAnsiTheme="majorHAnsi" w:cstheme="majorHAnsi"/>
                <w:b/>
                <w:i/>
                <w:szCs w:val="22"/>
                <w:u w:val="single"/>
                <w:lang w:eastAsia="en-US"/>
              </w:rPr>
              <w:t>8-10</w:t>
            </w:r>
            <w:r w:rsidR="009369BA" w:rsidRPr="00AA0405">
              <w:rPr>
                <w:rFonts w:asciiTheme="majorHAnsi" w:hAnsiTheme="majorHAnsi" w:cstheme="majorHAnsi"/>
                <w:b/>
                <w:i/>
                <w:szCs w:val="22"/>
                <w:u w:val="single"/>
                <w:lang w:eastAsia="en-US"/>
              </w:rPr>
              <w:t xml:space="preserve"> minutes in duration.</w:t>
            </w:r>
          </w:p>
          <w:p w14:paraId="7194DBDC" w14:textId="77777777" w:rsidR="00EC1DB6" w:rsidRPr="00AA0405" w:rsidRDefault="00EC1DB6" w:rsidP="005A48BE">
            <w:pPr>
              <w:spacing w:after="0" w:line="240" w:lineRule="auto"/>
              <w:rPr>
                <w:rFonts w:asciiTheme="majorHAnsi" w:hAnsiTheme="majorHAnsi" w:cstheme="majorHAnsi"/>
              </w:rPr>
            </w:pPr>
          </w:p>
          <w:p w14:paraId="60C3F869" w14:textId="3DC988AA" w:rsidR="00021F7D" w:rsidRPr="00AA0405" w:rsidRDefault="00021F7D" w:rsidP="00A738DA">
            <w:pPr>
              <w:pStyle w:val="ListParagraph"/>
              <w:numPr>
                <w:ilvl w:val="0"/>
                <w:numId w:val="12"/>
              </w:numPr>
              <w:spacing w:after="0"/>
              <w:rPr>
                <w:rFonts w:asciiTheme="majorHAnsi" w:hAnsiTheme="majorHAnsi" w:cstheme="majorHAnsi"/>
                <w:b/>
                <w:szCs w:val="22"/>
                <w:lang w:eastAsia="en-US"/>
              </w:rPr>
            </w:pPr>
            <w:r w:rsidRPr="00AA0405">
              <w:rPr>
                <w:rFonts w:asciiTheme="majorHAnsi" w:hAnsiTheme="majorHAnsi" w:cstheme="majorHAnsi"/>
                <w:b/>
                <w:szCs w:val="22"/>
                <w:lang w:eastAsia="en-US"/>
              </w:rPr>
              <w:t>Listening and Spe</w:t>
            </w:r>
            <w:r w:rsidR="004678D8" w:rsidRPr="00AA0405">
              <w:rPr>
                <w:rFonts w:asciiTheme="majorHAnsi" w:hAnsiTheme="majorHAnsi" w:cstheme="majorHAnsi"/>
                <w:b/>
                <w:szCs w:val="22"/>
                <w:lang w:eastAsia="en-US"/>
              </w:rPr>
              <w:t>aking</w:t>
            </w:r>
            <w:r w:rsidR="009B517D" w:rsidRPr="00AA0405">
              <w:rPr>
                <w:rFonts w:asciiTheme="majorHAnsi" w:hAnsiTheme="majorHAnsi" w:cstheme="majorHAnsi"/>
                <w:b/>
                <w:szCs w:val="22"/>
                <w:lang w:eastAsia="en-US"/>
              </w:rPr>
              <w:t xml:space="preserve"> Skills (Group Work</w:t>
            </w:r>
            <w:r w:rsidR="004678D8" w:rsidRPr="00AA0405">
              <w:rPr>
                <w:rFonts w:asciiTheme="majorHAnsi" w:hAnsiTheme="majorHAnsi" w:cstheme="majorHAnsi"/>
                <w:b/>
                <w:szCs w:val="22"/>
                <w:lang w:eastAsia="en-US"/>
              </w:rPr>
              <w:t>: Discussion and Negotiation</w:t>
            </w:r>
            <w:r w:rsidRPr="00AA0405">
              <w:rPr>
                <w:rFonts w:asciiTheme="majorHAnsi" w:hAnsiTheme="majorHAnsi" w:cstheme="majorHAnsi"/>
                <w:b/>
                <w:szCs w:val="22"/>
                <w:lang w:eastAsia="en-US"/>
              </w:rPr>
              <w:t>) (To include non-verbal communications)</w:t>
            </w:r>
          </w:p>
          <w:p w14:paraId="18D14608" w14:textId="4F7802FC" w:rsidR="00EC1DB6" w:rsidRPr="00AA0405" w:rsidRDefault="00AA29C5"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Learners </w:t>
            </w:r>
            <w:r w:rsidR="00021F7D" w:rsidRPr="00AA0405">
              <w:rPr>
                <w:rFonts w:asciiTheme="majorHAnsi" w:hAnsiTheme="majorHAnsi" w:cstheme="majorHAnsi"/>
                <w:szCs w:val="22"/>
                <w:lang w:eastAsia="en-US"/>
              </w:rPr>
              <w:t>must partici</w:t>
            </w:r>
            <w:r w:rsidR="009369BA" w:rsidRPr="00AA0405">
              <w:rPr>
                <w:rFonts w:asciiTheme="majorHAnsi" w:hAnsiTheme="majorHAnsi" w:cstheme="majorHAnsi"/>
                <w:szCs w:val="22"/>
                <w:lang w:eastAsia="en-US"/>
              </w:rPr>
              <w:t>pate</w:t>
            </w:r>
            <w:r w:rsidRPr="00AA0405">
              <w:rPr>
                <w:rFonts w:asciiTheme="majorHAnsi" w:hAnsiTheme="majorHAnsi" w:cstheme="majorHAnsi"/>
                <w:szCs w:val="22"/>
                <w:lang w:eastAsia="en-US"/>
              </w:rPr>
              <w:t xml:space="preserve"> </w:t>
            </w:r>
            <w:r w:rsidR="008E3CF3" w:rsidRPr="00AA0405">
              <w:rPr>
                <w:rFonts w:asciiTheme="majorHAnsi" w:hAnsiTheme="majorHAnsi" w:cstheme="majorHAnsi"/>
                <w:szCs w:val="22"/>
                <w:lang w:eastAsia="en-US"/>
              </w:rPr>
              <w:t>in a formal group setting</w:t>
            </w:r>
            <w:r w:rsidR="009369BA" w:rsidRPr="00AA0405">
              <w:rPr>
                <w:rFonts w:asciiTheme="majorHAnsi" w:hAnsiTheme="majorHAnsi" w:cstheme="majorHAnsi"/>
                <w:szCs w:val="22"/>
                <w:lang w:eastAsia="en-US"/>
              </w:rPr>
              <w:t xml:space="preserve"> which assesses </w:t>
            </w:r>
            <w:r w:rsidR="00EE346F" w:rsidRPr="00AA0405">
              <w:rPr>
                <w:rFonts w:asciiTheme="majorHAnsi" w:hAnsiTheme="majorHAnsi" w:cstheme="majorHAnsi"/>
                <w:szCs w:val="22"/>
                <w:lang w:eastAsia="en-US"/>
              </w:rPr>
              <w:t xml:space="preserve">listening and speaking skills </w:t>
            </w:r>
            <w:r w:rsidR="00EC1DB6" w:rsidRPr="00AA0405">
              <w:rPr>
                <w:rFonts w:asciiTheme="majorHAnsi" w:hAnsiTheme="majorHAnsi" w:cstheme="majorHAnsi"/>
                <w:szCs w:val="22"/>
                <w:lang w:eastAsia="en-US"/>
              </w:rPr>
              <w:t>for example:</w:t>
            </w:r>
          </w:p>
          <w:p w14:paraId="4EB3ADE8" w14:textId="77777777" w:rsidR="00EC1DB6" w:rsidRPr="00AA0405" w:rsidRDefault="00EC1DB6"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meeting</w:t>
            </w:r>
            <w:r w:rsidR="00021F7D" w:rsidRPr="00AA0405">
              <w:rPr>
                <w:rFonts w:asciiTheme="majorHAnsi" w:hAnsiTheme="majorHAnsi" w:cstheme="majorHAnsi"/>
                <w:szCs w:val="22"/>
                <w:lang w:eastAsia="en-US"/>
              </w:rPr>
              <w:t xml:space="preserve"> </w:t>
            </w:r>
          </w:p>
          <w:p w14:paraId="16003DD2" w14:textId="77777777" w:rsidR="00EC1DB6" w:rsidRPr="00AA0405" w:rsidRDefault="00021F7D"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discussion, </w:t>
            </w:r>
          </w:p>
          <w:p w14:paraId="37675F1E" w14:textId="77777777" w:rsidR="00EC1DB6" w:rsidRPr="00AA0405" w:rsidRDefault="00021F7D"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debate etc. </w:t>
            </w:r>
          </w:p>
          <w:p w14:paraId="38206641" w14:textId="22E30062" w:rsidR="00021F7D" w:rsidRPr="00AA0405" w:rsidRDefault="00021F7D"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 xml:space="preserve">This </w:t>
            </w:r>
            <w:r w:rsidR="004678D8" w:rsidRPr="00AA0405">
              <w:rPr>
                <w:rFonts w:asciiTheme="majorHAnsi" w:hAnsiTheme="majorHAnsi" w:cstheme="majorHAnsi"/>
                <w:szCs w:val="22"/>
                <w:lang w:eastAsia="en-US"/>
              </w:rPr>
              <w:t>must be videoed</w:t>
            </w:r>
          </w:p>
          <w:p w14:paraId="752BFFDA" w14:textId="09EEC151" w:rsidR="00EC1DB6" w:rsidRPr="00AA0405" w:rsidRDefault="00EE346F" w:rsidP="00A738DA">
            <w:pPr>
              <w:pStyle w:val="ListParagraph"/>
              <w:numPr>
                <w:ilvl w:val="0"/>
                <w:numId w:val="12"/>
              </w:numPr>
              <w:spacing w:after="0"/>
              <w:rPr>
                <w:rFonts w:asciiTheme="majorHAnsi" w:hAnsiTheme="majorHAnsi" w:cstheme="majorHAnsi"/>
                <w:b/>
                <w:i/>
                <w:szCs w:val="22"/>
                <w:u w:val="single"/>
                <w:lang w:eastAsia="en-US"/>
              </w:rPr>
            </w:pPr>
            <w:r w:rsidRPr="00AA0405">
              <w:rPr>
                <w:rFonts w:asciiTheme="majorHAnsi" w:hAnsiTheme="majorHAnsi" w:cstheme="majorHAnsi"/>
                <w:b/>
                <w:i/>
                <w:szCs w:val="22"/>
                <w:u w:val="single"/>
                <w:lang w:eastAsia="en-US"/>
              </w:rPr>
              <w:t>Th</w:t>
            </w:r>
            <w:r w:rsidR="009369BA" w:rsidRPr="00AA0405">
              <w:rPr>
                <w:rFonts w:asciiTheme="majorHAnsi" w:hAnsiTheme="majorHAnsi" w:cstheme="majorHAnsi"/>
                <w:b/>
                <w:i/>
                <w:szCs w:val="22"/>
                <w:u w:val="single"/>
                <w:lang w:eastAsia="en-US"/>
              </w:rPr>
              <w:t xml:space="preserve">is should be </w:t>
            </w:r>
            <w:r w:rsidR="00717732" w:rsidRPr="00AA0405">
              <w:rPr>
                <w:rFonts w:asciiTheme="majorHAnsi" w:hAnsiTheme="majorHAnsi" w:cstheme="majorHAnsi"/>
                <w:b/>
                <w:i/>
                <w:szCs w:val="22"/>
                <w:u w:val="single"/>
                <w:lang w:eastAsia="en-US"/>
              </w:rPr>
              <w:t xml:space="preserve">approximately 10-15 </w:t>
            </w:r>
            <w:r w:rsidR="009369BA" w:rsidRPr="00AA0405">
              <w:rPr>
                <w:rFonts w:asciiTheme="majorHAnsi" w:hAnsiTheme="majorHAnsi" w:cstheme="majorHAnsi"/>
                <w:b/>
                <w:i/>
                <w:szCs w:val="22"/>
                <w:u w:val="single"/>
                <w:lang w:eastAsia="en-US"/>
              </w:rPr>
              <w:t>minutes in duration.</w:t>
            </w:r>
          </w:p>
          <w:p w14:paraId="277B04FD" w14:textId="7685F889" w:rsidR="004678D8" w:rsidRPr="00AA0405" w:rsidRDefault="004678D8"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szCs w:val="22"/>
                <w:lang w:eastAsia="en-US"/>
              </w:rPr>
              <w:t>Maximum number of participants in group: 3-5</w:t>
            </w:r>
          </w:p>
          <w:p w14:paraId="769D0D3C" w14:textId="77777777" w:rsidR="009B517D" w:rsidRPr="00AA0405" w:rsidRDefault="009B517D" w:rsidP="004678D8">
            <w:pPr>
              <w:spacing w:after="0" w:line="240" w:lineRule="auto"/>
              <w:ind w:left="453" w:hanging="453"/>
              <w:rPr>
                <w:rFonts w:asciiTheme="majorHAnsi" w:hAnsiTheme="majorHAnsi" w:cstheme="majorHAnsi"/>
                <w:b/>
              </w:rPr>
            </w:pPr>
          </w:p>
          <w:p w14:paraId="4AADE6DC" w14:textId="77777777" w:rsidR="00EC1DB6" w:rsidRPr="00AA0405" w:rsidRDefault="00EE346F" w:rsidP="00A738DA">
            <w:pPr>
              <w:pStyle w:val="ListParagraph"/>
              <w:numPr>
                <w:ilvl w:val="0"/>
                <w:numId w:val="12"/>
              </w:numPr>
              <w:spacing w:after="0"/>
              <w:rPr>
                <w:rFonts w:asciiTheme="majorHAnsi" w:hAnsiTheme="majorHAnsi" w:cstheme="majorHAnsi"/>
                <w:b/>
                <w:szCs w:val="22"/>
                <w:lang w:eastAsia="en-US"/>
              </w:rPr>
            </w:pPr>
            <w:r w:rsidRPr="00AA0405">
              <w:rPr>
                <w:rFonts w:asciiTheme="majorHAnsi" w:hAnsiTheme="majorHAnsi" w:cstheme="majorHAnsi"/>
                <w:b/>
                <w:szCs w:val="22"/>
                <w:lang w:eastAsia="en-US"/>
              </w:rPr>
              <w:t>ICT Practical Skills D</w:t>
            </w:r>
            <w:r w:rsidR="00DA7D45" w:rsidRPr="00AA0405">
              <w:rPr>
                <w:rFonts w:asciiTheme="majorHAnsi" w:hAnsiTheme="majorHAnsi" w:cstheme="majorHAnsi"/>
                <w:b/>
                <w:szCs w:val="22"/>
                <w:lang w:eastAsia="en-US"/>
              </w:rPr>
              <w:t>emonstration</w:t>
            </w:r>
          </w:p>
          <w:p w14:paraId="68E12AA6" w14:textId="150B20C6" w:rsidR="00AA29C5" w:rsidRPr="00AA0405" w:rsidRDefault="00AA29C5" w:rsidP="004678D8">
            <w:pPr>
              <w:spacing w:after="0"/>
              <w:rPr>
                <w:rFonts w:asciiTheme="majorHAnsi" w:hAnsiTheme="majorHAnsi" w:cstheme="majorHAnsi"/>
                <w:b/>
              </w:rPr>
            </w:pPr>
            <w:r w:rsidRPr="00AA0405">
              <w:rPr>
                <w:rFonts w:asciiTheme="majorHAnsi" w:hAnsiTheme="majorHAnsi" w:cstheme="majorHAnsi"/>
              </w:rPr>
              <w:t>The internal assess</w:t>
            </w:r>
            <w:r w:rsidR="009369BA" w:rsidRPr="00AA0405">
              <w:rPr>
                <w:rFonts w:asciiTheme="majorHAnsi" w:hAnsiTheme="majorHAnsi" w:cstheme="majorHAnsi"/>
              </w:rPr>
              <w:t>or will devise a number of task</w:t>
            </w:r>
            <w:r w:rsidRPr="00AA0405">
              <w:rPr>
                <w:rFonts w:asciiTheme="majorHAnsi" w:hAnsiTheme="majorHAnsi" w:cstheme="majorHAnsi"/>
              </w:rPr>
              <w:t xml:space="preserve">s which will </w:t>
            </w:r>
            <w:r w:rsidR="00B8659D" w:rsidRPr="00AA0405">
              <w:rPr>
                <w:rFonts w:asciiTheme="majorHAnsi" w:hAnsiTheme="majorHAnsi" w:cstheme="majorHAnsi"/>
              </w:rPr>
              <w:t>demonstrate</w:t>
            </w:r>
            <w:r w:rsidRPr="00AA0405">
              <w:rPr>
                <w:rFonts w:asciiTheme="majorHAnsi" w:hAnsiTheme="majorHAnsi" w:cstheme="majorHAnsi"/>
              </w:rPr>
              <w:t xml:space="preserve"> </w:t>
            </w:r>
            <w:r w:rsidR="00B8659D" w:rsidRPr="00AA0405">
              <w:rPr>
                <w:rFonts w:asciiTheme="majorHAnsi" w:hAnsiTheme="majorHAnsi" w:cstheme="majorHAnsi"/>
              </w:rPr>
              <w:t>the</w:t>
            </w:r>
            <w:r w:rsidR="00D7057E" w:rsidRPr="00AA0405">
              <w:rPr>
                <w:rFonts w:asciiTheme="majorHAnsi" w:hAnsiTheme="majorHAnsi" w:cstheme="majorHAnsi"/>
              </w:rPr>
              <w:t xml:space="preserve"> </w:t>
            </w:r>
            <w:r w:rsidRPr="00AA0405">
              <w:rPr>
                <w:rFonts w:asciiTheme="majorHAnsi" w:hAnsiTheme="majorHAnsi" w:cstheme="majorHAnsi"/>
              </w:rPr>
              <w:t xml:space="preserve">learner’s competent </w:t>
            </w:r>
            <w:r w:rsidR="004678D8" w:rsidRPr="00AA0405">
              <w:rPr>
                <w:rFonts w:asciiTheme="majorHAnsi" w:hAnsiTheme="majorHAnsi" w:cstheme="majorHAnsi"/>
              </w:rPr>
              <w:t>use</w:t>
            </w:r>
            <w:r w:rsidR="00D7057E" w:rsidRPr="00AA0405">
              <w:rPr>
                <w:rFonts w:asciiTheme="majorHAnsi" w:hAnsiTheme="majorHAnsi" w:cstheme="majorHAnsi"/>
              </w:rPr>
              <w:t xml:space="preserve"> of a rang</w:t>
            </w:r>
            <w:r w:rsidR="00F73A3E" w:rsidRPr="00AA0405">
              <w:rPr>
                <w:rFonts w:asciiTheme="majorHAnsi" w:hAnsiTheme="majorHAnsi" w:cstheme="majorHAnsi"/>
              </w:rPr>
              <w:t>e of Communications Technology</w:t>
            </w:r>
            <w:r w:rsidRPr="00AA0405">
              <w:rPr>
                <w:rFonts w:asciiTheme="majorHAnsi" w:hAnsiTheme="majorHAnsi" w:cstheme="majorHAnsi"/>
              </w:rPr>
              <w:t xml:space="preserve"> skills</w:t>
            </w:r>
            <w:r w:rsidR="00D7057E" w:rsidRPr="00AA0405">
              <w:rPr>
                <w:rFonts w:asciiTheme="majorHAnsi" w:hAnsiTheme="majorHAnsi" w:cstheme="majorHAnsi"/>
              </w:rPr>
              <w:t xml:space="preserve"> </w:t>
            </w:r>
            <w:r w:rsidRPr="00AA0405">
              <w:rPr>
                <w:rFonts w:asciiTheme="majorHAnsi" w:hAnsiTheme="majorHAnsi" w:cstheme="majorHAnsi"/>
              </w:rPr>
              <w:t>relevant t</w:t>
            </w:r>
            <w:r w:rsidR="00AD7F89" w:rsidRPr="00AA0405">
              <w:rPr>
                <w:rFonts w:asciiTheme="majorHAnsi" w:hAnsiTheme="majorHAnsi" w:cstheme="majorHAnsi"/>
              </w:rPr>
              <w:t>o their vocational area</w:t>
            </w:r>
            <w:r w:rsidR="0089112C" w:rsidRPr="00AA0405">
              <w:rPr>
                <w:rFonts w:asciiTheme="majorHAnsi" w:hAnsiTheme="majorHAnsi" w:cstheme="majorHAnsi"/>
              </w:rPr>
              <w:t xml:space="preserve">, </w:t>
            </w:r>
            <w:r w:rsidR="0089112C" w:rsidRPr="00AA0405">
              <w:rPr>
                <w:rFonts w:asciiTheme="majorHAnsi" w:hAnsiTheme="majorHAnsi" w:cstheme="majorHAnsi"/>
                <w:b/>
              </w:rPr>
              <w:t>for example:</w:t>
            </w:r>
          </w:p>
          <w:p w14:paraId="7E6FF7B6" w14:textId="625EF8DE"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Print Screen / Snipping Tool </w:t>
            </w:r>
          </w:p>
          <w:p w14:paraId="287EEC7E" w14:textId="1C94F01F"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CC and BCC</w:t>
            </w:r>
          </w:p>
          <w:p w14:paraId="28435C7D" w14:textId="113BE899"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Mark an email of High Importance </w:t>
            </w:r>
          </w:p>
          <w:p w14:paraId="3B400286" w14:textId="2A6E2605"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Mark an email Confidential</w:t>
            </w:r>
          </w:p>
          <w:p w14:paraId="62017F7E" w14:textId="77777777"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Request a Read Receipt </w:t>
            </w:r>
          </w:p>
          <w:p w14:paraId="1D6ED044" w14:textId="3FD38DAC"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Request a Delivery Receipt </w:t>
            </w:r>
          </w:p>
          <w:p w14:paraId="3F38954C" w14:textId="5401BEF5"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Uploading a document </w:t>
            </w:r>
          </w:p>
          <w:p w14:paraId="78C46138" w14:textId="5FE3ECC5"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Sharing a document </w:t>
            </w:r>
          </w:p>
          <w:p w14:paraId="20D28EAB" w14:textId="28D88BA0" w:rsidR="004678D8" w:rsidRPr="00AA0405" w:rsidRDefault="004678D8" w:rsidP="00A738DA">
            <w:pPr>
              <w:pStyle w:val="NoSpacing"/>
              <w:numPr>
                <w:ilvl w:val="0"/>
                <w:numId w:val="12"/>
              </w:numPr>
              <w:spacing w:after="60" w:line="240" w:lineRule="auto"/>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Attaching a document </w:t>
            </w:r>
          </w:p>
          <w:p w14:paraId="1BFB2F0E" w14:textId="77777777" w:rsidR="004678D8" w:rsidRPr="00AA0405" w:rsidRDefault="004678D8" w:rsidP="00A738DA">
            <w:pPr>
              <w:pStyle w:val="ListParagraph"/>
              <w:numPr>
                <w:ilvl w:val="0"/>
                <w:numId w:val="12"/>
              </w:numPr>
              <w:spacing w:after="0"/>
              <w:rPr>
                <w:rFonts w:asciiTheme="majorHAnsi" w:hAnsiTheme="majorHAnsi" w:cstheme="majorHAnsi"/>
                <w:szCs w:val="22"/>
                <w:lang w:eastAsia="en-US"/>
              </w:rPr>
            </w:pPr>
            <w:r w:rsidRPr="00AA0405">
              <w:rPr>
                <w:rFonts w:asciiTheme="majorHAnsi" w:hAnsiTheme="majorHAnsi" w:cstheme="majorHAnsi"/>
                <w:color w:val="000000" w:themeColor="text1"/>
                <w:lang w:eastAsia="en-IE"/>
              </w:rPr>
              <w:lastRenderedPageBreak/>
              <w:t xml:space="preserve">Screencast or Screenshots and Text </w:t>
            </w:r>
          </w:p>
          <w:p w14:paraId="4B9518A9" w14:textId="2B5FF9B4" w:rsidR="00EC1DB6" w:rsidRPr="00AA0405" w:rsidRDefault="00A3289E" w:rsidP="004678D8">
            <w:pPr>
              <w:spacing w:after="0"/>
              <w:rPr>
                <w:rFonts w:asciiTheme="majorHAnsi" w:hAnsiTheme="majorHAnsi" w:cstheme="majorHAnsi"/>
              </w:rPr>
            </w:pPr>
            <w:r w:rsidRPr="00AA0405">
              <w:rPr>
                <w:rFonts w:asciiTheme="majorHAnsi" w:hAnsiTheme="majorHAnsi" w:cstheme="majorHAnsi"/>
              </w:rPr>
              <w:t>Completion</w:t>
            </w:r>
            <w:r w:rsidR="004B5831" w:rsidRPr="00AA0405">
              <w:rPr>
                <w:rFonts w:asciiTheme="majorHAnsi" w:hAnsiTheme="majorHAnsi" w:cstheme="majorHAnsi"/>
              </w:rPr>
              <w:t xml:space="preserve"> of these tasks should </w:t>
            </w:r>
            <w:r w:rsidRPr="00AA0405">
              <w:rPr>
                <w:rFonts w:asciiTheme="majorHAnsi" w:hAnsiTheme="majorHAnsi" w:cstheme="majorHAnsi"/>
              </w:rPr>
              <w:t>be supervise</w:t>
            </w:r>
            <w:r w:rsidR="00EC1DB6" w:rsidRPr="00AA0405">
              <w:rPr>
                <w:rFonts w:asciiTheme="majorHAnsi" w:hAnsiTheme="majorHAnsi" w:cstheme="majorHAnsi"/>
              </w:rPr>
              <w:t>d by the internal assessor</w:t>
            </w:r>
            <w:r w:rsidR="0010061F" w:rsidRPr="00AA0405">
              <w:rPr>
                <w:rFonts w:asciiTheme="majorHAnsi" w:hAnsiTheme="majorHAnsi" w:cstheme="majorHAnsi"/>
              </w:rPr>
              <w:t>.</w:t>
            </w:r>
          </w:p>
          <w:p w14:paraId="2CE9FDB5" w14:textId="77777777" w:rsidR="00EC1DB6" w:rsidRPr="00AA0405" w:rsidRDefault="00EC1DB6" w:rsidP="004678D8">
            <w:pPr>
              <w:spacing w:after="0"/>
              <w:rPr>
                <w:rFonts w:asciiTheme="majorHAnsi" w:hAnsiTheme="majorHAnsi" w:cstheme="majorHAnsi"/>
              </w:rPr>
            </w:pPr>
            <w:r w:rsidRPr="00AA0405">
              <w:rPr>
                <w:rFonts w:asciiTheme="majorHAnsi" w:hAnsiTheme="majorHAnsi" w:cstheme="majorHAnsi"/>
              </w:rPr>
              <w:t>T</w:t>
            </w:r>
            <w:r w:rsidR="00A3289E" w:rsidRPr="00AA0405">
              <w:rPr>
                <w:rFonts w:asciiTheme="majorHAnsi" w:hAnsiTheme="majorHAnsi" w:cstheme="majorHAnsi"/>
              </w:rPr>
              <w:t xml:space="preserve">he evidence/documents should be submitted at the end of the </w:t>
            </w:r>
            <w:r w:rsidR="0010061F" w:rsidRPr="00AA0405">
              <w:rPr>
                <w:rFonts w:asciiTheme="majorHAnsi" w:hAnsiTheme="majorHAnsi" w:cstheme="majorHAnsi"/>
              </w:rPr>
              <w:t>demonstration</w:t>
            </w:r>
            <w:r w:rsidR="00A3289E" w:rsidRPr="00AA0405">
              <w:rPr>
                <w:rFonts w:asciiTheme="majorHAnsi" w:hAnsiTheme="majorHAnsi" w:cstheme="majorHAnsi"/>
              </w:rPr>
              <w:t>.</w:t>
            </w:r>
            <w:r w:rsidR="004B5831" w:rsidRPr="00AA0405">
              <w:rPr>
                <w:rFonts w:asciiTheme="majorHAnsi" w:hAnsiTheme="majorHAnsi" w:cstheme="majorHAnsi"/>
              </w:rPr>
              <w:t xml:space="preserve"> </w:t>
            </w:r>
          </w:p>
          <w:p w14:paraId="74CFAB51" w14:textId="77777777" w:rsidR="00AA29C5" w:rsidRPr="00AA0405" w:rsidRDefault="004B5831" w:rsidP="004678D8">
            <w:pPr>
              <w:spacing w:after="0"/>
              <w:rPr>
                <w:rFonts w:asciiTheme="majorHAnsi" w:hAnsiTheme="majorHAnsi" w:cstheme="majorHAnsi"/>
              </w:rPr>
            </w:pPr>
            <w:r w:rsidRPr="00AA0405">
              <w:rPr>
                <w:rFonts w:asciiTheme="majorHAnsi" w:hAnsiTheme="majorHAnsi" w:cstheme="majorHAnsi"/>
              </w:rPr>
              <w:t xml:space="preserve">This </w:t>
            </w:r>
            <w:r w:rsidR="00AD7F89" w:rsidRPr="00AA0405">
              <w:rPr>
                <w:rFonts w:asciiTheme="majorHAnsi" w:hAnsiTheme="majorHAnsi" w:cstheme="majorHAnsi"/>
              </w:rPr>
              <w:t>should be a supervised class</w:t>
            </w:r>
            <w:r w:rsidR="001E7583" w:rsidRPr="00AA0405">
              <w:rPr>
                <w:rFonts w:asciiTheme="majorHAnsi" w:hAnsiTheme="majorHAnsi" w:cstheme="majorHAnsi"/>
              </w:rPr>
              <w:t>-based</w:t>
            </w:r>
            <w:r w:rsidR="00AD7F89" w:rsidRPr="00AA0405">
              <w:rPr>
                <w:rFonts w:asciiTheme="majorHAnsi" w:hAnsiTheme="majorHAnsi" w:cstheme="majorHAnsi"/>
              </w:rPr>
              <w:t xml:space="preserve"> skills demonstration</w:t>
            </w:r>
            <w:r w:rsidRPr="00AA0405">
              <w:rPr>
                <w:rFonts w:asciiTheme="majorHAnsi" w:hAnsiTheme="majorHAnsi" w:cstheme="majorHAnsi"/>
              </w:rPr>
              <w:t>.</w:t>
            </w:r>
          </w:p>
          <w:p w14:paraId="54CD245A" w14:textId="77777777" w:rsidR="00021F7D" w:rsidRPr="00AA0405" w:rsidRDefault="00021F7D" w:rsidP="005A48BE">
            <w:pPr>
              <w:spacing w:after="0" w:line="240" w:lineRule="auto"/>
              <w:rPr>
                <w:rFonts w:asciiTheme="majorHAnsi" w:hAnsiTheme="majorHAnsi" w:cstheme="majorHAnsi"/>
                <w:b/>
              </w:rPr>
            </w:pPr>
          </w:p>
          <w:p w14:paraId="009FDE01" w14:textId="77777777" w:rsidR="006B72BA" w:rsidRPr="00AA0405" w:rsidRDefault="00EC1DB6" w:rsidP="005A48BE">
            <w:pPr>
              <w:spacing w:after="0" w:line="240" w:lineRule="auto"/>
              <w:rPr>
                <w:rFonts w:asciiTheme="majorHAnsi" w:hAnsiTheme="majorHAnsi" w:cstheme="majorHAnsi"/>
              </w:rPr>
            </w:pPr>
            <w:r w:rsidRPr="00AA0405">
              <w:rPr>
                <w:rFonts w:asciiTheme="majorHAnsi" w:hAnsiTheme="majorHAnsi" w:cstheme="majorHAnsi"/>
              </w:rPr>
              <w:t>All instructions for the learner must be clearly outlined in an assessment brief</w:t>
            </w:r>
            <w:r w:rsidR="00EE346F" w:rsidRPr="00AA0405">
              <w:rPr>
                <w:rFonts w:asciiTheme="majorHAnsi" w:hAnsiTheme="majorHAnsi" w:cstheme="majorHAnsi"/>
              </w:rPr>
              <w:t>.</w:t>
            </w:r>
          </w:p>
        </w:tc>
      </w:tr>
    </w:tbl>
    <w:p w14:paraId="1231BE67" w14:textId="77777777" w:rsidR="00C412DD" w:rsidRPr="00AA0405" w:rsidRDefault="00C412DD" w:rsidP="00C412DD">
      <w:pPr>
        <w:pStyle w:val="ListParagraph"/>
        <w:spacing w:after="0"/>
        <w:ind w:left="0"/>
        <w:rPr>
          <w:rFonts w:asciiTheme="majorHAnsi" w:hAnsiTheme="majorHAnsi" w:cstheme="majorHAnsi"/>
          <w:b/>
        </w:rPr>
      </w:pPr>
    </w:p>
    <w:p w14:paraId="373D31DC" w14:textId="77777777" w:rsidR="00826661" w:rsidRPr="00AA0405" w:rsidRDefault="00826661" w:rsidP="005A48BE">
      <w:pPr>
        <w:pStyle w:val="Heading1"/>
        <w:rPr>
          <w:rFonts w:asciiTheme="majorHAnsi" w:hAnsiTheme="majorHAnsi" w:cstheme="majorHAnsi"/>
        </w:rPr>
      </w:pPr>
      <w:r w:rsidRPr="00AA0405">
        <w:rPr>
          <w:rFonts w:asciiTheme="majorHAnsi" w:hAnsiTheme="majorHAnsi" w:cstheme="majorHAnsi"/>
        </w:rPr>
        <w:t>Grading</w:t>
      </w:r>
    </w:p>
    <w:p w14:paraId="1AB5D9D9" w14:textId="77777777" w:rsidR="00826661" w:rsidRPr="00AA0405" w:rsidRDefault="00826661" w:rsidP="005A48BE">
      <w:pPr>
        <w:pStyle w:val="NoSpacing"/>
        <w:spacing w:after="120" w:line="240" w:lineRule="auto"/>
        <w:rPr>
          <w:rFonts w:asciiTheme="majorHAnsi" w:hAnsiTheme="majorHAnsi" w:cstheme="majorHAnsi"/>
        </w:rPr>
      </w:pPr>
      <w:r w:rsidRPr="00AA0405">
        <w:rPr>
          <w:rFonts w:asciiTheme="majorHAnsi" w:hAnsiTheme="majorHAnsi" w:cstheme="majorHAnsi"/>
        </w:rPr>
        <w:t xml:space="preserve">Distinction: </w:t>
      </w:r>
      <w:r w:rsidRPr="00AA0405">
        <w:rPr>
          <w:rFonts w:asciiTheme="majorHAnsi" w:hAnsiTheme="majorHAnsi" w:cstheme="majorHAnsi"/>
        </w:rPr>
        <w:tab/>
        <w:t xml:space="preserve">80% - 100% </w:t>
      </w:r>
    </w:p>
    <w:p w14:paraId="22145ED8" w14:textId="77777777" w:rsidR="00826661" w:rsidRPr="00AA0405" w:rsidRDefault="00826661" w:rsidP="005A48BE">
      <w:pPr>
        <w:pStyle w:val="NoSpacing"/>
        <w:spacing w:after="120" w:line="240" w:lineRule="auto"/>
        <w:rPr>
          <w:rFonts w:asciiTheme="majorHAnsi" w:hAnsiTheme="majorHAnsi" w:cstheme="majorHAnsi"/>
        </w:rPr>
      </w:pPr>
      <w:r w:rsidRPr="00AA0405">
        <w:rPr>
          <w:rFonts w:asciiTheme="majorHAnsi" w:hAnsiTheme="majorHAnsi" w:cstheme="majorHAnsi"/>
        </w:rPr>
        <w:t>Merit:</w:t>
      </w:r>
      <w:r w:rsidRPr="00AA0405">
        <w:rPr>
          <w:rFonts w:asciiTheme="majorHAnsi" w:hAnsiTheme="majorHAnsi" w:cstheme="majorHAnsi"/>
        </w:rPr>
        <w:tab/>
      </w:r>
      <w:r w:rsidRPr="00AA0405">
        <w:rPr>
          <w:rFonts w:asciiTheme="majorHAnsi" w:hAnsiTheme="majorHAnsi" w:cstheme="majorHAnsi"/>
        </w:rPr>
        <w:tab/>
        <w:t>65% - 79%</w:t>
      </w:r>
    </w:p>
    <w:p w14:paraId="4A69B351" w14:textId="77777777" w:rsidR="00826661" w:rsidRPr="00AA0405" w:rsidRDefault="00826661" w:rsidP="005A48BE">
      <w:pPr>
        <w:pStyle w:val="NoSpacing"/>
        <w:spacing w:after="120" w:line="240" w:lineRule="auto"/>
        <w:rPr>
          <w:rFonts w:asciiTheme="majorHAnsi" w:hAnsiTheme="majorHAnsi" w:cstheme="majorHAnsi"/>
        </w:rPr>
      </w:pPr>
      <w:r w:rsidRPr="00AA0405">
        <w:rPr>
          <w:rFonts w:asciiTheme="majorHAnsi" w:hAnsiTheme="majorHAnsi" w:cstheme="majorHAnsi"/>
        </w:rPr>
        <w:t xml:space="preserve">Pass: </w:t>
      </w:r>
      <w:r w:rsidRPr="00AA0405">
        <w:rPr>
          <w:rFonts w:asciiTheme="majorHAnsi" w:hAnsiTheme="majorHAnsi" w:cstheme="majorHAnsi"/>
        </w:rPr>
        <w:tab/>
      </w:r>
      <w:r w:rsidRPr="00AA0405">
        <w:rPr>
          <w:rFonts w:asciiTheme="majorHAnsi" w:hAnsiTheme="majorHAnsi" w:cstheme="majorHAnsi"/>
        </w:rPr>
        <w:tab/>
        <w:t>50% - 64%</w:t>
      </w:r>
    </w:p>
    <w:p w14:paraId="3F536E11" w14:textId="77777777" w:rsidR="00826661" w:rsidRPr="00AA0405" w:rsidRDefault="00826661" w:rsidP="005A48BE">
      <w:pPr>
        <w:pStyle w:val="NoSpacing"/>
        <w:spacing w:after="120" w:line="240" w:lineRule="auto"/>
        <w:rPr>
          <w:rFonts w:asciiTheme="majorHAnsi" w:hAnsiTheme="majorHAnsi" w:cstheme="majorHAnsi"/>
        </w:rPr>
      </w:pPr>
      <w:r w:rsidRPr="00AA0405">
        <w:rPr>
          <w:rFonts w:asciiTheme="majorHAnsi" w:hAnsiTheme="majorHAnsi" w:cstheme="majorHAnsi"/>
        </w:rPr>
        <w:t>Unsuccessful:</w:t>
      </w:r>
      <w:r w:rsidRPr="00AA0405">
        <w:rPr>
          <w:rFonts w:asciiTheme="majorHAnsi" w:hAnsiTheme="majorHAnsi" w:cstheme="majorHAnsi"/>
        </w:rPr>
        <w:tab/>
        <w:t>0% - 49%</w:t>
      </w:r>
    </w:p>
    <w:p w14:paraId="36FEB5B0" w14:textId="77777777" w:rsidR="00826661" w:rsidRPr="00AA0405" w:rsidRDefault="00826661" w:rsidP="00826661">
      <w:pPr>
        <w:rPr>
          <w:rFonts w:asciiTheme="majorHAnsi" w:hAnsiTheme="majorHAnsi" w:cstheme="majorHAnsi"/>
        </w:rPr>
      </w:pPr>
    </w:p>
    <w:p w14:paraId="46AC2850" w14:textId="77777777" w:rsidR="00501FDC" w:rsidRPr="00AA0405" w:rsidRDefault="00826661" w:rsidP="005A48BE">
      <w:pPr>
        <w:pStyle w:val="NoSpacing"/>
        <w:rPr>
          <w:rFonts w:asciiTheme="majorHAnsi" w:hAnsiTheme="majorHAnsi" w:cstheme="majorHAnsi"/>
          <w:lang w:val="en-GB"/>
        </w:rPr>
      </w:pPr>
      <w:r w:rsidRPr="00AA0405">
        <w:rPr>
          <w:rFonts w:asciiTheme="majorHAnsi" w:hAnsiTheme="majorHAnsi" w:cstheme="majorHAnsi"/>
          <w:lang w:val="en-GB"/>
        </w:rPr>
        <w:t>At levels 4, 5 and 6 major and minor awards will be graded. The grade achieved for the major award will be determined by the grades achieved in the minor awards.</w:t>
      </w:r>
    </w:p>
    <w:p w14:paraId="48A21919" w14:textId="48BAC302" w:rsidR="0014138F" w:rsidRPr="00AA0405" w:rsidRDefault="0014138F">
      <w:pPr>
        <w:spacing w:after="0" w:line="240" w:lineRule="auto"/>
        <w:rPr>
          <w:rFonts w:asciiTheme="majorHAnsi" w:hAnsiTheme="majorHAnsi" w:cstheme="majorHAnsi"/>
          <w:lang w:val="en-GB"/>
        </w:rPr>
      </w:pPr>
      <w:r w:rsidRPr="00AA0405">
        <w:rPr>
          <w:rFonts w:asciiTheme="majorHAnsi" w:hAnsiTheme="majorHAnsi" w:cstheme="majorHAnsi"/>
          <w:lang w:val="en-GB"/>
        </w:rPr>
        <w:br w:type="page"/>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851"/>
        <w:gridCol w:w="4852"/>
      </w:tblGrid>
      <w:tr w:rsidR="00501FDC" w:rsidRPr="00AA0405" w14:paraId="1CE1D156" w14:textId="77777777" w:rsidTr="00501FDC">
        <w:trPr>
          <w:trHeight w:val="699"/>
        </w:trPr>
        <w:tc>
          <w:tcPr>
            <w:tcW w:w="4851" w:type="dxa"/>
            <w:shd w:val="clear" w:color="auto" w:fill="FFFFFF"/>
            <w:vAlign w:val="center"/>
          </w:tcPr>
          <w:p w14:paraId="36F91E6A" w14:textId="77777777" w:rsidR="00501FDC" w:rsidRPr="00AA0405" w:rsidRDefault="00501FDC" w:rsidP="00967D5B">
            <w:pPr>
              <w:tabs>
                <w:tab w:val="left" w:pos="851"/>
              </w:tabs>
              <w:spacing w:after="0" w:line="240" w:lineRule="auto"/>
              <w:ind w:left="2835" w:hanging="2835"/>
              <w:jc w:val="center"/>
              <w:rPr>
                <w:rFonts w:asciiTheme="majorHAnsi" w:hAnsiTheme="majorHAnsi" w:cstheme="majorHAnsi"/>
                <w:b/>
              </w:rPr>
            </w:pPr>
            <w:r w:rsidRPr="00AA0405">
              <w:rPr>
                <w:rFonts w:asciiTheme="majorHAnsi" w:hAnsiTheme="majorHAnsi" w:cstheme="majorHAnsi"/>
              </w:rPr>
              <w:lastRenderedPageBreak/>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lang w:val="en-GB"/>
              </w:rPr>
              <w:br w:type="page"/>
            </w:r>
            <w:r w:rsidR="00E247D9" w:rsidRPr="00AA0405">
              <w:rPr>
                <w:rFonts w:asciiTheme="majorHAnsi" w:hAnsiTheme="majorHAnsi" w:cstheme="majorHAnsi"/>
                <w:lang w:val="en-GB"/>
              </w:rPr>
              <w:br w:type="page"/>
            </w:r>
            <w:r w:rsidRPr="00AA0405">
              <w:rPr>
                <w:rFonts w:asciiTheme="majorHAnsi" w:eastAsia="Times New Roman" w:hAnsiTheme="majorHAnsi" w:cstheme="majorHAnsi"/>
                <w:b/>
                <w:lang w:val="en-GB" w:eastAsia="en-GB"/>
              </w:rPr>
              <w:t xml:space="preserve">Communications </w:t>
            </w:r>
            <w:r w:rsidRPr="00AA0405">
              <w:rPr>
                <w:rFonts w:asciiTheme="majorHAnsi" w:eastAsia="Times New Roman" w:hAnsiTheme="majorHAnsi" w:cstheme="majorHAnsi"/>
                <w:b/>
                <w:highlight w:val="yellow"/>
                <w:lang w:val="en-GB" w:eastAsia="en-GB"/>
              </w:rPr>
              <w:t>5N0690</w:t>
            </w:r>
          </w:p>
        </w:tc>
        <w:tc>
          <w:tcPr>
            <w:tcW w:w="4852" w:type="dxa"/>
            <w:shd w:val="clear" w:color="auto" w:fill="FFFFFF"/>
            <w:vAlign w:val="center"/>
          </w:tcPr>
          <w:p w14:paraId="03737344" w14:textId="77777777" w:rsidR="00501FDC" w:rsidRPr="00AA0405" w:rsidRDefault="00501FDC" w:rsidP="00967D5B">
            <w:pPr>
              <w:keepNext/>
              <w:tabs>
                <w:tab w:val="left" w:pos="851"/>
              </w:tabs>
              <w:spacing w:after="0" w:line="240" w:lineRule="auto"/>
              <w:ind w:left="2835" w:hanging="2835"/>
              <w:jc w:val="center"/>
              <w:outlineLvl w:val="8"/>
              <w:rPr>
                <w:rFonts w:asciiTheme="majorHAnsi" w:eastAsia="Times New Roman" w:hAnsiTheme="majorHAnsi" w:cstheme="majorHAnsi"/>
                <w:b/>
                <w:iCs/>
                <w:lang w:val="en-GB"/>
              </w:rPr>
            </w:pPr>
            <w:r w:rsidRPr="00AA0405">
              <w:rPr>
                <w:rFonts w:asciiTheme="majorHAnsi" w:eastAsia="Times New Roman" w:hAnsiTheme="majorHAnsi" w:cstheme="majorHAnsi"/>
                <w:b/>
                <w:iCs/>
                <w:lang w:val="en-GB"/>
              </w:rPr>
              <w:t>Learner Marking Sheet</w:t>
            </w:r>
            <w:r w:rsidR="00967D5B" w:rsidRPr="00AA0405">
              <w:rPr>
                <w:rFonts w:asciiTheme="majorHAnsi" w:eastAsia="Times New Roman" w:hAnsiTheme="majorHAnsi" w:cstheme="majorHAnsi"/>
                <w:b/>
                <w:iCs/>
                <w:lang w:val="en-GB"/>
              </w:rPr>
              <w:t xml:space="preserve"> </w:t>
            </w:r>
          </w:p>
          <w:p w14:paraId="36969565" w14:textId="612DA99D" w:rsidR="00501FDC" w:rsidRPr="00AA0405" w:rsidRDefault="0080351D" w:rsidP="00967D5B">
            <w:pPr>
              <w:spacing w:after="0" w:line="240" w:lineRule="auto"/>
              <w:jc w:val="center"/>
              <w:rPr>
                <w:rFonts w:asciiTheme="majorHAnsi" w:hAnsiTheme="majorHAnsi" w:cstheme="majorHAnsi"/>
                <w:b/>
              </w:rPr>
            </w:pPr>
            <w:r w:rsidRPr="00AA0405">
              <w:rPr>
                <w:rFonts w:asciiTheme="majorHAnsi" w:eastAsia="Times New Roman" w:hAnsiTheme="majorHAnsi" w:cstheme="majorHAnsi"/>
                <w:b/>
                <w:iCs/>
                <w:lang w:val="en-GB"/>
              </w:rPr>
              <w:t xml:space="preserve">Collection of </w:t>
            </w:r>
            <w:r w:rsidRPr="00AA0405">
              <w:rPr>
                <w:rFonts w:asciiTheme="majorHAnsi" w:eastAsia="Times New Roman" w:hAnsiTheme="majorHAnsi" w:cstheme="majorHAnsi"/>
                <w:b/>
                <w:iCs/>
                <w:color w:val="000000" w:themeColor="text1"/>
                <w:lang w:val="en-GB"/>
              </w:rPr>
              <w:t>Work 4</w:t>
            </w:r>
            <w:r w:rsidR="00501FDC" w:rsidRPr="00AA0405">
              <w:rPr>
                <w:rFonts w:asciiTheme="majorHAnsi" w:eastAsia="Times New Roman" w:hAnsiTheme="majorHAnsi" w:cstheme="majorHAnsi"/>
                <w:b/>
                <w:iCs/>
                <w:color w:val="000000" w:themeColor="text1"/>
                <w:lang w:val="en-GB"/>
              </w:rPr>
              <w:t>0%</w:t>
            </w:r>
          </w:p>
        </w:tc>
      </w:tr>
    </w:tbl>
    <w:p w14:paraId="238601FE" w14:textId="77777777" w:rsidR="007006EF" w:rsidRPr="00AA0405" w:rsidRDefault="007006EF" w:rsidP="00967D5B">
      <w:pPr>
        <w:spacing w:after="120" w:line="240" w:lineRule="auto"/>
        <w:jc w:val="center"/>
        <w:rPr>
          <w:rFonts w:asciiTheme="majorHAnsi" w:hAnsiTheme="majorHAnsi" w:cstheme="majorHAnsi"/>
        </w:rPr>
      </w:pPr>
    </w:p>
    <w:p w14:paraId="1615BF77" w14:textId="2B66D96E" w:rsidR="00967D5B" w:rsidRPr="00AA0405" w:rsidRDefault="00967D5B" w:rsidP="00967D5B">
      <w:pPr>
        <w:spacing w:after="120" w:line="240" w:lineRule="auto"/>
        <w:jc w:val="center"/>
        <w:rPr>
          <w:rFonts w:asciiTheme="majorHAnsi" w:hAnsiTheme="majorHAnsi" w:cstheme="majorHAnsi"/>
        </w:rPr>
      </w:pPr>
      <w:r w:rsidRPr="00AA0405">
        <w:rPr>
          <w:rFonts w:asciiTheme="majorHAnsi" w:hAnsiTheme="majorHAnsi" w:cstheme="majorHAnsi"/>
        </w:rPr>
        <w:t>Learner’s Name: ………………………………………………………………….</w:t>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650"/>
        <w:gridCol w:w="1134"/>
        <w:gridCol w:w="919"/>
      </w:tblGrid>
      <w:tr w:rsidR="00476DC5" w:rsidRPr="00AA0405" w14:paraId="67710AF7" w14:textId="77777777" w:rsidTr="005D63B3">
        <w:trPr>
          <w:trHeight w:val="346"/>
          <w:tblHeader/>
        </w:trPr>
        <w:tc>
          <w:tcPr>
            <w:tcW w:w="7650" w:type="dxa"/>
            <w:shd w:val="clear" w:color="auto" w:fill="FFFFFF"/>
            <w:vAlign w:val="center"/>
          </w:tcPr>
          <w:p w14:paraId="233F1F26" w14:textId="77777777" w:rsidR="00476DC5" w:rsidRPr="00AA0405" w:rsidRDefault="00476DC5" w:rsidP="00967D5B">
            <w:pPr>
              <w:spacing w:after="0" w:line="240" w:lineRule="auto"/>
              <w:rPr>
                <w:rFonts w:asciiTheme="majorHAnsi" w:hAnsiTheme="majorHAnsi" w:cstheme="majorHAnsi"/>
                <w:b/>
              </w:rPr>
            </w:pPr>
            <w:r w:rsidRPr="00AA0405">
              <w:rPr>
                <w:rFonts w:asciiTheme="majorHAnsi" w:hAnsiTheme="majorHAnsi" w:cstheme="majorHAnsi"/>
                <w:b/>
              </w:rPr>
              <w:t>Assessment Criteria</w:t>
            </w:r>
          </w:p>
        </w:tc>
        <w:tc>
          <w:tcPr>
            <w:tcW w:w="1134" w:type="dxa"/>
            <w:shd w:val="clear" w:color="auto" w:fill="FFFFFF"/>
            <w:vAlign w:val="center"/>
          </w:tcPr>
          <w:p w14:paraId="775BAD4C" w14:textId="77777777" w:rsidR="00476DC5" w:rsidRPr="00AA0405" w:rsidRDefault="00476DC5" w:rsidP="00967D5B">
            <w:pPr>
              <w:spacing w:after="0" w:line="240" w:lineRule="auto"/>
              <w:jc w:val="center"/>
              <w:rPr>
                <w:rFonts w:asciiTheme="majorHAnsi" w:hAnsiTheme="majorHAnsi" w:cstheme="majorHAnsi"/>
              </w:rPr>
            </w:pPr>
            <w:r w:rsidRPr="00AA0405">
              <w:rPr>
                <w:rFonts w:asciiTheme="majorHAnsi" w:hAnsiTheme="majorHAnsi" w:cstheme="majorHAnsi"/>
                <w:b/>
              </w:rPr>
              <w:t>Maximum Mark</w:t>
            </w:r>
          </w:p>
        </w:tc>
        <w:tc>
          <w:tcPr>
            <w:tcW w:w="919" w:type="dxa"/>
            <w:shd w:val="clear" w:color="auto" w:fill="FFFFFF"/>
            <w:vAlign w:val="center"/>
          </w:tcPr>
          <w:p w14:paraId="05107378" w14:textId="77777777" w:rsidR="00476DC5" w:rsidRPr="00AA0405" w:rsidRDefault="00476DC5" w:rsidP="00967D5B">
            <w:pPr>
              <w:spacing w:after="0" w:line="240" w:lineRule="auto"/>
              <w:jc w:val="center"/>
              <w:rPr>
                <w:rFonts w:asciiTheme="majorHAnsi" w:hAnsiTheme="majorHAnsi" w:cstheme="majorHAnsi"/>
              </w:rPr>
            </w:pPr>
            <w:r w:rsidRPr="00AA0405">
              <w:rPr>
                <w:rFonts w:asciiTheme="majorHAnsi" w:hAnsiTheme="majorHAnsi" w:cstheme="majorHAnsi"/>
                <w:b/>
              </w:rPr>
              <w:t>Learner Mark</w:t>
            </w:r>
          </w:p>
        </w:tc>
      </w:tr>
      <w:tr w:rsidR="005D63B3" w:rsidRPr="00AA0405" w14:paraId="6F47D140" w14:textId="77777777" w:rsidTr="005D63B3">
        <w:trPr>
          <w:trHeight w:val="375"/>
        </w:trPr>
        <w:tc>
          <w:tcPr>
            <w:tcW w:w="7650" w:type="dxa"/>
            <w:shd w:val="clear" w:color="auto" w:fill="FFFFFF"/>
          </w:tcPr>
          <w:p w14:paraId="2FF28554" w14:textId="6F690805" w:rsidR="005D63B3" w:rsidRPr="00AA0405" w:rsidRDefault="005D63B3" w:rsidP="005D63B3">
            <w:pPr>
              <w:tabs>
                <w:tab w:val="left" w:pos="3405"/>
              </w:tabs>
              <w:spacing w:before="120" w:after="120" w:line="240" w:lineRule="auto"/>
              <w:textAlignment w:val="top"/>
              <w:outlineLvl w:val="1"/>
              <w:rPr>
                <w:rFonts w:asciiTheme="majorHAnsi" w:hAnsiTheme="majorHAnsi" w:cstheme="majorHAnsi"/>
                <w:b/>
                <w:i/>
                <w:color w:val="00B0F0"/>
                <w:lang w:val="en-US"/>
              </w:rPr>
            </w:pPr>
            <w:r w:rsidRPr="00AA0405">
              <w:rPr>
                <w:rFonts w:asciiTheme="majorHAnsi" w:hAnsiTheme="majorHAnsi" w:cstheme="majorHAnsi"/>
                <w:b/>
                <w:color w:val="000000" w:themeColor="text1"/>
              </w:rPr>
              <w:t>Writing Skills</w:t>
            </w:r>
          </w:p>
        </w:tc>
        <w:tc>
          <w:tcPr>
            <w:tcW w:w="1134" w:type="dxa"/>
            <w:shd w:val="clear" w:color="auto" w:fill="FFFFFF"/>
          </w:tcPr>
          <w:p w14:paraId="423D4B9D" w14:textId="3E52912A" w:rsidR="005D63B3" w:rsidRPr="00AA0405" w:rsidRDefault="005D63B3" w:rsidP="005D63B3">
            <w:pPr>
              <w:spacing w:after="0" w:line="240" w:lineRule="auto"/>
              <w:rPr>
                <w:rFonts w:asciiTheme="majorHAnsi" w:hAnsiTheme="majorHAnsi" w:cstheme="majorHAnsi"/>
                <w:b/>
                <w:color w:val="000000" w:themeColor="text1"/>
              </w:rPr>
            </w:pPr>
          </w:p>
        </w:tc>
        <w:tc>
          <w:tcPr>
            <w:tcW w:w="919" w:type="dxa"/>
            <w:shd w:val="clear" w:color="auto" w:fill="FFFFFF"/>
          </w:tcPr>
          <w:p w14:paraId="6E1831B3" w14:textId="77777777" w:rsidR="005D63B3" w:rsidRPr="00AA0405" w:rsidRDefault="005D63B3" w:rsidP="00967D5B">
            <w:pPr>
              <w:spacing w:after="0" w:line="240" w:lineRule="auto"/>
              <w:jc w:val="center"/>
              <w:rPr>
                <w:rFonts w:asciiTheme="majorHAnsi" w:hAnsiTheme="majorHAnsi" w:cstheme="majorHAnsi"/>
              </w:rPr>
            </w:pPr>
          </w:p>
        </w:tc>
      </w:tr>
      <w:tr w:rsidR="005D63B3" w:rsidRPr="00AA0405" w14:paraId="243DDC9A" w14:textId="77777777" w:rsidTr="005D63B3">
        <w:trPr>
          <w:trHeight w:val="597"/>
        </w:trPr>
        <w:tc>
          <w:tcPr>
            <w:tcW w:w="7650" w:type="dxa"/>
            <w:shd w:val="clear" w:color="auto" w:fill="FFFFFF"/>
          </w:tcPr>
          <w:p w14:paraId="17F582E0" w14:textId="620E0515" w:rsidR="005D63B3" w:rsidRPr="00AA0405" w:rsidRDefault="005D63B3" w:rsidP="005D63B3">
            <w:pPr>
              <w:tabs>
                <w:tab w:val="left" w:pos="426"/>
              </w:tabs>
              <w:spacing w:after="0"/>
              <w:textAlignment w:val="top"/>
              <w:outlineLvl w:val="1"/>
              <w:rPr>
                <w:rFonts w:asciiTheme="majorHAnsi" w:hAnsiTheme="majorHAnsi" w:cstheme="majorHAnsi"/>
                <w:b/>
                <w:color w:val="000000" w:themeColor="text1"/>
              </w:rPr>
            </w:pPr>
            <w:r w:rsidRPr="00AA0405">
              <w:rPr>
                <w:rFonts w:asciiTheme="majorHAnsi" w:hAnsiTheme="majorHAnsi" w:cstheme="majorHAnsi"/>
                <w:b/>
                <w:color w:val="000000" w:themeColor="text1"/>
              </w:rPr>
              <w:t xml:space="preserve">Structured Report (must be typed). </w:t>
            </w:r>
            <w:r w:rsidRPr="00AA0405">
              <w:rPr>
                <w:rFonts w:asciiTheme="majorHAnsi" w:hAnsiTheme="majorHAnsi" w:cstheme="majorHAnsi"/>
                <w:b/>
                <w:i/>
                <w:color w:val="000000" w:themeColor="text1"/>
                <w:lang w:val="en-US"/>
              </w:rPr>
              <w:t>Word Count: 1000-1200 words. Failure to adhere to word count will result in a penalty of 10% of marks available for this report.</w:t>
            </w:r>
          </w:p>
        </w:tc>
        <w:tc>
          <w:tcPr>
            <w:tcW w:w="1134" w:type="dxa"/>
            <w:shd w:val="clear" w:color="auto" w:fill="FFFFFF"/>
          </w:tcPr>
          <w:p w14:paraId="40AA9B40" w14:textId="43479F54" w:rsidR="005D63B3" w:rsidRPr="00AA0405" w:rsidRDefault="005D63B3" w:rsidP="005D63B3">
            <w:pPr>
              <w:spacing w:after="0" w:line="240" w:lineRule="auto"/>
              <w:jc w:val="center"/>
              <w:rPr>
                <w:rFonts w:asciiTheme="majorHAnsi" w:hAnsiTheme="majorHAnsi" w:cstheme="majorHAnsi"/>
                <w:b/>
              </w:rPr>
            </w:pPr>
            <w:r w:rsidRPr="00AA0405">
              <w:rPr>
                <w:rFonts w:asciiTheme="majorHAnsi" w:hAnsiTheme="majorHAnsi" w:cstheme="majorHAnsi"/>
                <w:b/>
              </w:rPr>
              <w:t>16</w:t>
            </w:r>
          </w:p>
        </w:tc>
        <w:tc>
          <w:tcPr>
            <w:tcW w:w="919" w:type="dxa"/>
            <w:shd w:val="clear" w:color="auto" w:fill="FFFFFF"/>
          </w:tcPr>
          <w:p w14:paraId="6C12B1DA" w14:textId="77777777" w:rsidR="005D63B3" w:rsidRPr="00AA0405" w:rsidRDefault="005D63B3" w:rsidP="005D63B3">
            <w:pPr>
              <w:spacing w:after="0" w:line="240" w:lineRule="auto"/>
              <w:jc w:val="center"/>
              <w:rPr>
                <w:rFonts w:asciiTheme="majorHAnsi" w:hAnsiTheme="majorHAnsi" w:cstheme="majorHAnsi"/>
              </w:rPr>
            </w:pPr>
          </w:p>
        </w:tc>
      </w:tr>
      <w:tr w:rsidR="005D63B3" w:rsidRPr="00AA0405" w14:paraId="7DFFEC1D" w14:textId="77777777" w:rsidTr="005D63B3">
        <w:trPr>
          <w:trHeight w:val="594"/>
        </w:trPr>
        <w:tc>
          <w:tcPr>
            <w:tcW w:w="7650" w:type="dxa"/>
            <w:shd w:val="clear" w:color="auto" w:fill="FFFFFF"/>
          </w:tcPr>
          <w:p w14:paraId="7DC389CE" w14:textId="4FF01789" w:rsidR="005D63B3" w:rsidRPr="00AA0405" w:rsidRDefault="005D63B3" w:rsidP="005D63B3">
            <w:pPr>
              <w:autoSpaceDE w:val="0"/>
              <w:autoSpaceDN w:val="0"/>
              <w:adjustRightInd w:val="0"/>
              <w:spacing w:after="0"/>
              <w:ind w:left="22"/>
              <w:rPr>
                <w:rFonts w:asciiTheme="majorHAnsi" w:hAnsiTheme="majorHAnsi" w:cstheme="majorHAnsi"/>
                <w:color w:val="000000" w:themeColor="text1"/>
              </w:rPr>
            </w:pPr>
            <w:r w:rsidRPr="00AA0405">
              <w:rPr>
                <w:rFonts w:asciiTheme="majorHAnsi" w:hAnsiTheme="majorHAnsi" w:cstheme="majorHAnsi"/>
                <w:color w:val="000000" w:themeColor="text1"/>
              </w:rPr>
              <w:t xml:space="preserve">Report well-structured, detailed, balanced, uses impersonal language, good interpretation of terms of reference </w:t>
            </w:r>
          </w:p>
        </w:tc>
        <w:tc>
          <w:tcPr>
            <w:tcW w:w="1134" w:type="dxa"/>
            <w:shd w:val="clear" w:color="auto" w:fill="FFFFFF"/>
          </w:tcPr>
          <w:p w14:paraId="518A8FCF" w14:textId="421F1DDA"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919" w:type="dxa"/>
            <w:shd w:val="clear" w:color="auto" w:fill="FFFFFF"/>
          </w:tcPr>
          <w:p w14:paraId="4BBBC84C"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5D63B3" w:rsidRPr="00AA0405" w14:paraId="5FA13077" w14:textId="77777777" w:rsidTr="005D63B3">
        <w:trPr>
          <w:trHeight w:val="594"/>
        </w:trPr>
        <w:tc>
          <w:tcPr>
            <w:tcW w:w="7650" w:type="dxa"/>
            <w:shd w:val="clear" w:color="auto" w:fill="FFFFFF"/>
          </w:tcPr>
          <w:p w14:paraId="5E1212F0" w14:textId="54B89AE1" w:rsidR="005D63B3" w:rsidRPr="00AA0405" w:rsidRDefault="005D63B3" w:rsidP="005D63B3">
            <w:pPr>
              <w:autoSpaceDE w:val="0"/>
              <w:autoSpaceDN w:val="0"/>
              <w:adjustRightInd w:val="0"/>
              <w:spacing w:after="0"/>
              <w:ind w:left="22"/>
              <w:rPr>
                <w:rFonts w:asciiTheme="majorHAnsi" w:hAnsiTheme="majorHAnsi" w:cstheme="majorHAnsi"/>
                <w:b/>
                <w:i/>
                <w:color w:val="000000" w:themeColor="text1"/>
                <w:lang w:val="en-US"/>
              </w:rPr>
            </w:pPr>
            <w:r w:rsidRPr="00AA0405">
              <w:rPr>
                <w:rFonts w:asciiTheme="majorHAnsi" w:hAnsiTheme="majorHAnsi" w:cstheme="majorHAnsi"/>
                <w:color w:val="000000" w:themeColor="text1"/>
              </w:rPr>
              <w:t xml:space="preserve">Research is comprehensive, relevant and contains primary source material (survey) </w:t>
            </w:r>
          </w:p>
        </w:tc>
        <w:tc>
          <w:tcPr>
            <w:tcW w:w="1134" w:type="dxa"/>
            <w:shd w:val="clear" w:color="auto" w:fill="FFFFFF"/>
          </w:tcPr>
          <w:p w14:paraId="766D6B82" w14:textId="0919E97D"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4</w:t>
            </w:r>
          </w:p>
        </w:tc>
        <w:tc>
          <w:tcPr>
            <w:tcW w:w="919" w:type="dxa"/>
            <w:shd w:val="clear" w:color="auto" w:fill="FFFFFF"/>
          </w:tcPr>
          <w:p w14:paraId="5EC250C3"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5D63B3" w:rsidRPr="00AA0405" w14:paraId="48306CA6" w14:textId="77777777" w:rsidTr="005D63B3">
        <w:trPr>
          <w:trHeight w:val="594"/>
        </w:trPr>
        <w:tc>
          <w:tcPr>
            <w:tcW w:w="7650" w:type="dxa"/>
            <w:shd w:val="clear" w:color="auto" w:fill="FFFFFF"/>
          </w:tcPr>
          <w:p w14:paraId="45CD2716" w14:textId="7DDC3522" w:rsidR="005D63B3" w:rsidRPr="00AA0405" w:rsidRDefault="005D63B3" w:rsidP="005D63B3">
            <w:pPr>
              <w:autoSpaceDE w:val="0"/>
              <w:autoSpaceDN w:val="0"/>
              <w:adjustRightInd w:val="0"/>
              <w:spacing w:after="0"/>
              <w:ind w:left="22"/>
              <w:rPr>
                <w:rFonts w:asciiTheme="majorHAnsi" w:hAnsiTheme="majorHAnsi" w:cstheme="majorHAnsi"/>
                <w:b/>
                <w:i/>
                <w:color w:val="000000" w:themeColor="text1"/>
                <w:lang w:val="en-US"/>
              </w:rPr>
            </w:pPr>
            <w:r w:rsidRPr="00AA0405">
              <w:rPr>
                <w:rFonts w:asciiTheme="majorHAnsi" w:hAnsiTheme="majorHAnsi" w:cstheme="majorHAnsi"/>
                <w:color w:val="000000" w:themeColor="text1"/>
              </w:rPr>
              <w:t xml:space="preserve">Key issues discussed and explained with clarity, objectivity, evidence of original thinking and supported with visual aids. Reference must be made to Health and Safety legislation </w:t>
            </w:r>
          </w:p>
        </w:tc>
        <w:tc>
          <w:tcPr>
            <w:tcW w:w="1134" w:type="dxa"/>
            <w:shd w:val="clear" w:color="auto" w:fill="FFFFFF"/>
          </w:tcPr>
          <w:p w14:paraId="6A61595F" w14:textId="15AC2BD3"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4</w:t>
            </w:r>
          </w:p>
        </w:tc>
        <w:tc>
          <w:tcPr>
            <w:tcW w:w="919" w:type="dxa"/>
            <w:shd w:val="clear" w:color="auto" w:fill="FFFFFF"/>
          </w:tcPr>
          <w:p w14:paraId="33AE7E4F"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5D63B3" w:rsidRPr="00AA0405" w14:paraId="2AE78EA8" w14:textId="77777777" w:rsidTr="005D63B3">
        <w:trPr>
          <w:trHeight w:val="594"/>
        </w:trPr>
        <w:tc>
          <w:tcPr>
            <w:tcW w:w="7650" w:type="dxa"/>
            <w:shd w:val="clear" w:color="auto" w:fill="FFFFFF"/>
          </w:tcPr>
          <w:p w14:paraId="04C4EEE1" w14:textId="7A4FDE71" w:rsidR="005D63B3" w:rsidRPr="00AA0405" w:rsidRDefault="005D63B3" w:rsidP="005D63B3">
            <w:pPr>
              <w:autoSpaceDE w:val="0"/>
              <w:autoSpaceDN w:val="0"/>
              <w:adjustRightInd w:val="0"/>
              <w:spacing w:after="0"/>
              <w:ind w:left="22"/>
              <w:rPr>
                <w:rFonts w:asciiTheme="majorHAnsi" w:hAnsiTheme="majorHAnsi" w:cstheme="majorHAnsi"/>
                <w:b/>
                <w:color w:val="000000" w:themeColor="text1"/>
              </w:rPr>
            </w:pPr>
            <w:r w:rsidRPr="00AA0405">
              <w:rPr>
                <w:rFonts w:asciiTheme="majorHAnsi" w:hAnsiTheme="majorHAnsi" w:cstheme="majorHAnsi"/>
                <w:color w:val="000000" w:themeColor="text1"/>
              </w:rPr>
              <w:t xml:space="preserve">Findings presented clearly and in own words, recommendations/ conclusions show evidence of critical thinking and </w:t>
            </w:r>
            <w:r w:rsidRPr="00AA0405">
              <w:rPr>
                <w:rFonts w:asciiTheme="majorHAnsi" w:hAnsiTheme="majorHAnsi" w:cstheme="majorHAnsi"/>
                <w:color w:val="000000" w:themeColor="text1"/>
                <w:lang w:val="en-US"/>
              </w:rPr>
              <w:t xml:space="preserve">in-depth </w:t>
            </w:r>
            <w:r w:rsidRPr="00AA0405">
              <w:rPr>
                <w:rFonts w:asciiTheme="majorHAnsi" w:hAnsiTheme="majorHAnsi" w:cstheme="majorHAnsi"/>
                <w:color w:val="000000" w:themeColor="text1"/>
              </w:rPr>
              <w:t xml:space="preserve">analysis </w:t>
            </w:r>
          </w:p>
        </w:tc>
        <w:tc>
          <w:tcPr>
            <w:tcW w:w="1134" w:type="dxa"/>
            <w:shd w:val="clear" w:color="auto" w:fill="FFFFFF"/>
          </w:tcPr>
          <w:p w14:paraId="120CE7A9" w14:textId="48FFBAC0"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4</w:t>
            </w:r>
          </w:p>
        </w:tc>
        <w:tc>
          <w:tcPr>
            <w:tcW w:w="919" w:type="dxa"/>
            <w:shd w:val="clear" w:color="auto" w:fill="FFFFFF"/>
          </w:tcPr>
          <w:p w14:paraId="14200189"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5D63B3" w:rsidRPr="00AA0405" w14:paraId="149D43E7" w14:textId="77777777" w:rsidTr="005D63B3">
        <w:trPr>
          <w:trHeight w:val="594"/>
        </w:trPr>
        <w:tc>
          <w:tcPr>
            <w:tcW w:w="7650" w:type="dxa"/>
            <w:shd w:val="clear" w:color="auto" w:fill="FFFFFF"/>
          </w:tcPr>
          <w:p w14:paraId="10588B1E" w14:textId="7C559621" w:rsidR="005D63B3" w:rsidRPr="00AA0405" w:rsidRDefault="005D63B3" w:rsidP="005D63B3">
            <w:pPr>
              <w:tabs>
                <w:tab w:val="left" w:pos="709"/>
              </w:tabs>
              <w:spacing w:after="0"/>
              <w:ind w:left="22"/>
              <w:textAlignment w:val="top"/>
              <w:outlineLvl w:val="1"/>
              <w:rPr>
                <w:rFonts w:asciiTheme="majorHAnsi" w:hAnsiTheme="majorHAnsi" w:cstheme="majorHAnsi"/>
                <w:color w:val="000000" w:themeColor="text1"/>
              </w:rPr>
            </w:pPr>
            <w:r w:rsidRPr="00AA0405">
              <w:rPr>
                <w:rFonts w:asciiTheme="majorHAnsi" w:hAnsiTheme="majorHAnsi" w:cstheme="majorHAnsi"/>
                <w:color w:val="000000" w:themeColor="text1"/>
              </w:rPr>
              <w:t>Extensive vocabulary, free from errors in spelling, grammar and punctuation (1 or 0 mark)</w:t>
            </w:r>
          </w:p>
        </w:tc>
        <w:tc>
          <w:tcPr>
            <w:tcW w:w="1134" w:type="dxa"/>
            <w:shd w:val="clear" w:color="auto" w:fill="FFFFFF"/>
          </w:tcPr>
          <w:p w14:paraId="2FDDA756" w14:textId="42A181DC"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1</w:t>
            </w:r>
          </w:p>
        </w:tc>
        <w:tc>
          <w:tcPr>
            <w:tcW w:w="919" w:type="dxa"/>
            <w:shd w:val="clear" w:color="auto" w:fill="FFFFFF"/>
          </w:tcPr>
          <w:p w14:paraId="656952E0"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5D63B3" w:rsidRPr="00AA0405" w14:paraId="329DA5CC" w14:textId="77777777" w:rsidTr="005D63B3">
        <w:trPr>
          <w:trHeight w:val="594"/>
        </w:trPr>
        <w:tc>
          <w:tcPr>
            <w:tcW w:w="7650" w:type="dxa"/>
            <w:shd w:val="clear" w:color="auto" w:fill="FFFFFF"/>
          </w:tcPr>
          <w:p w14:paraId="7042B74D" w14:textId="2F9955D4" w:rsidR="005D63B3" w:rsidRPr="00AA0405" w:rsidRDefault="005D63B3" w:rsidP="005D63B3">
            <w:pPr>
              <w:autoSpaceDE w:val="0"/>
              <w:autoSpaceDN w:val="0"/>
              <w:adjustRightInd w:val="0"/>
              <w:spacing w:after="0"/>
              <w:ind w:left="22"/>
              <w:rPr>
                <w:rFonts w:asciiTheme="majorHAnsi" w:hAnsiTheme="majorHAnsi" w:cstheme="majorHAnsi"/>
                <w:b/>
                <w:color w:val="000000" w:themeColor="text1"/>
              </w:rPr>
            </w:pPr>
            <w:r w:rsidRPr="00AA0405">
              <w:rPr>
                <w:rFonts w:asciiTheme="majorHAnsi" w:hAnsiTheme="majorHAnsi" w:cstheme="majorHAnsi"/>
                <w:color w:val="000000" w:themeColor="text1"/>
              </w:rPr>
              <w:t>Variety of sources acknowledged in references and bibliography</w:t>
            </w:r>
          </w:p>
        </w:tc>
        <w:tc>
          <w:tcPr>
            <w:tcW w:w="1134" w:type="dxa"/>
            <w:shd w:val="clear" w:color="auto" w:fill="FFFFFF"/>
          </w:tcPr>
          <w:p w14:paraId="4A7F02A1" w14:textId="74C848E5" w:rsidR="005D63B3" w:rsidRPr="00AA0405" w:rsidRDefault="005D63B3" w:rsidP="005D63B3">
            <w:pPr>
              <w:spacing w:after="0" w:line="240" w:lineRule="auto"/>
              <w:jc w:val="center"/>
              <w:rPr>
                <w:rFonts w:asciiTheme="majorHAnsi" w:hAnsiTheme="majorHAnsi" w:cstheme="majorHAnsi"/>
              </w:rPr>
            </w:pPr>
            <w:r w:rsidRPr="00AA0405">
              <w:rPr>
                <w:rFonts w:asciiTheme="majorHAnsi" w:hAnsiTheme="majorHAnsi" w:cstheme="majorHAnsi"/>
              </w:rPr>
              <w:t>1</w:t>
            </w:r>
          </w:p>
        </w:tc>
        <w:tc>
          <w:tcPr>
            <w:tcW w:w="919" w:type="dxa"/>
            <w:shd w:val="clear" w:color="auto" w:fill="FFFFFF"/>
          </w:tcPr>
          <w:p w14:paraId="0594A57F" w14:textId="77777777" w:rsidR="005D63B3" w:rsidRPr="00AA0405" w:rsidRDefault="005D63B3" w:rsidP="005D63B3">
            <w:pPr>
              <w:spacing w:after="0" w:line="240" w:lineRule="auto"/>
              <w:jc w:val="center"/>
              <w:rPr>
                <w:rFonts w:asciiTheme="majorHAnsi" w:hAnsiTheme="majorHAnsi" w:cstheme="majorHAnsi"/>
                <w:b/>
                <w:color w:val="000000" w:themeColor="text1"/>
              </w:rPr>
            </w:pPr>
          </w:p>
        </w:tc>
      </w:tr>
      <w:tr w:rsidR="007278F0" w:rsidRPr="00AA0405" w14:paraId="5AE30E27" w14:textId="77777777" w:rsidTr="005D63B3">
        <w:trPr>
          <w:trHeight w:val="5684"/>
        </w:trPr>
        <w:tc>
          <w:tcPr>
            <w:tcW w:w="7650" w:type="dxa"/>
            <w:shd w:val="clear" w:color="auto" w:fill="FFFFFF"/>
          </w:tcPr>
          <w:p w14:paraId="4BB7BDAF" w14:textId="77777777" w:rsidR="007278F0" w:rsidRPr="00AA0405" w:rsidRDefault="007278F0" w:rsidP="00C1274A">
            <w:pPr>
              <w:tabs>
                <w:tab w:val="left" w:pos="426"/>
              </w:tabs>
              <w:spacing w:after="40"/>
              <w:textAlignment w:val="top"/>
              <w:outlineLvl w:val="1"/>
              <w:rPr>
                <w:rFonts w:asciiTheme="majorHAnsi" w:hAnsiTheme="majorHAnsi" w:cstheme="majorHAnsi"/>
                <w:b/>
              </w:rPr>
            </w:pPr>
            <w:r w:rsidRPr="00AA0405">
              <w:rPr>
                <w:rFonts w:asciiTheme="majorHAnsi" w:hAnsiTheme="majorHAnsi" w:cstheme="majorHAnsi"/>
                <w:b/>
              </w:rPr>
              <w:t xml:space="preserve">Other Documents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418"/>
              <w:gridCol w:w="1086"/>
            </w:tblGrid>
            <w:tr w:rsidR="007278F0" w:rsidRPr="00AA0405" w14:paraId="7B44E4AC" w14:textId="77777777" w:rsidTr="007278F0">
              <w:tc>
                <w:tcPr>
                  <w:tcW w:w="4411" w:type="dxa"/>
                  <w:shd w:val="clear" w:color="auto" w:fill="auto"/>
                </w:tcPr>
                <w:p w14:paraId="62F4D237" w14:textId="77777777" w:rsidR="007278F0" w:rsidRPr="00AA0405" w:rsidRDefault="007278F0" w:rsidP="007278F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Document</w:t>
                  </w:r>
                </w:p>
              </w:tc>
              <w:tc>
                <w:tcPr>
                  <w:tcW w:w="1418" w:type="dxa"/>
                  <w:shd w:val="clear" w:color="auto" w:fill="auto"/>
                </w:tcPr>
                <w:p w14:paraId="65317A8B" w14:textId="77777777" w:rsidR="007278F0" w:rsidRPr="00AA0405" w:rsidRDefault="007278F0" w:rsidP="007278F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Maximum Mark</w:t>
                  </w:r>
                </w:p>
              </w:tc>
              <w:tc>
                <w:tcPr>
                  <w:tcW w:w="1086" w:type="dxa"/>
                  <w:shd w:val="clear" w:color="auto" w:fill="auto"/>
                </w:tcPr>
                <w:p w14:paraId="36371C49" w14:textId="77777777" w:rsidR="007278F0" w:rsidRPr="00AA0405" w:rsidRDefault="007278F0" w:rsidP="007278F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Mark Awarded</w:t>
                  </w:r>
                </w:p>
              </w:tc>
            </w:tr>
            <w:tr w:rsidR="007278F0" w:rsidRPr="00AA0405" w14:paraId="38004A7B" w14:textId="77777777" w:rsidTr="007278F0">
              <w:tc>
                <w:tcPr>
                  <w:tcW w:w="4411" w:type="dxa"/>
                  <w:shd w:val="clear" w:color="auto" w:fill="auto"/>
                </w:tcPr>
                <w:p w14:paraId="1D05979E" w14:textId="77777777" w:rsidR="007278F0" w:rsidRPr="00AA0405" w:rsidRDefault="007278F0" w:rsidP="00A738DA">
                  <w:pPr>
                    <w:numPr>
                      <w:ilvl w:val="0"/>
                      <w:numId w:val="29"/>
                    </w:num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CV and Cover Letter </w:t>
                  </w:r>
                  <w:r w:rsidRPr="00AA0405">
                    <w:rPr>
                      <w:rFonts w:asciiTheme="majorHAnsi" w:eastAsia="Times New Roman" w:hAnsiTheme="majorHAnsi" w:cstheme="majorHAnsi"/>
                      <w:b/>
                      <w:color w:val="000000" w:themeColor="text1"/>
                      <w:lang w:val="en-US" w:bidi="en-US"/>
                    </w:rPr>
                    <w:t>or</w:t>
                  </w:r>
                  <w:r w:rsidRPr="00AA0405">
                    <w:rPr>
                      <w:rFonts w:asciiTheme="majorHAnsi" w:eastAsia="Times New Roman" w:hAnsiTheme="majorHAnsi" w:cstheme="majorHAnsi"/>
                      <w:color w:val="000000" w:themeColor="text1"/>
                      <w:lang w:val="en-US" w:bidi="en-US"/>
                    </w:rPr>
                    <w:t xml:space="preserve"> </w:t>
                  </w:r>
                </w:p>
                <w:p w14:paraId="7A96490F" w14:textId="00E0DD1D" w:rsidR="007278F0" w:rsidRPr="00AA0405" w:rsidRDefault="00C1274A" w:rsidP="007278F0">
                  <w:p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Competency-b</w:t>
                  </w:r>
                  <w:r w:rsidR="007278F0" w:rsidRPr="00AA0405">
                    <w:rPr>
                      <w:rFonts w:asciiTheme="majorHAnsi" w:eastAsia="Times New Roman" w:hAnsiTheme="majorHAnsi" w:cstheme="majorHAnsi"/>
                      <w:color w:val="000000" w:themeColor="text1"/>
                      <w:lang w:val="en-US" w:bidi="en-US"/>
                    </w:rPr>
                    <w:t xml:space="preserve">ased Application Form </w:t>
                  </w:r>
                </w:p>
              </w:tc>
              <w:tc>
                <w:tcPr>
                  <w:tcW w:w="1418" w:type="dxa"/>
                  <w:shd w:val="clear" w:color="auto" w:fill="auto"/>
                </w:tcPr>
                <w:p w14:paraId="727DBB48"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5</w:t>
                  </w:r>
                </w:p>
              </w:tc>
              <w:tc>
                <w:tcPr>
                  <w:tcW w:w="1086" w:type="dxa"/>
                  <w:shd w:val="clear" w:color="auto" w:fill="auto"/>
                </w:tcPr>
                <w:p w14:paraId="5C86BCA7"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p>
              </w:tc>
            </w:tr>
            <w:tr w:rsidR="007278F0" w:rsidRPr="00AA0405" w14:paraId="26A275C5" w14:textId="77777777" w:rsidTr="007278F0">
              <w:tc>
                <w:tcPr>
                  <w:tcW w:w="4411" w:type="dxa"/>
                  <w:shd w:val="clear" w:color="auto" w:fill="auto"/>
                </w:tcPr>
                <w:p w14:paraId="7E36152A" w14:textId="77777777" w:rsidR="007278F0" w:rsidRPr="00AA0405" w:rsidRDefault="007278F0" w:rsidP="00A738DA">
                  <w:pPr>
                    <w:numPr>
                      <w:ilvl w:val="0"/>
                      <w:numId w:val="29"/>
                    </w:num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Incident Report </w:t>
                  </w:r>
                  <w:r w:rsidRPr="00AA0405">
                    <w:rPr>
                      <w:rFonts w:asciiTheme="majorHAnsi" w:eastAsia="Times New Roman" w:hAnsiTheme="majorHAnsi" w:cstheme="majorHAnsi"/>
                      <w:b/>
                      <w:color w:val="000000" w:themeColor="text1"/>
                      <w:lang w:val="en-US" w:bidi="en-US"/>
                    </w:rPr>
                    <w:t>or</w:t>
                  </w:r>
                  <w:r w:rsidRPr="00AA0405">
                    <w:rPr>
                      <w:rFonts w:asciiTheme="majorHAnsi" w:eastAsia="Times New Roman" w:hAnsiTheme="majorHAnsi" w:cstheme="majorHAnsi"/>
                      <w:color w:val="000000" w:themeColor="text1"/>
                      <w:lang w:val="en-US" w:bidi="en-US"/>
                    </w:rPr>
                    <w:t xml:space="preserve"> </w:t>
                  </w:r>
                </w:p>
                <w:p w14:paraId="7BD6ED35" w14:textId="77777777" w:rsidR="007278F0" w:rsidRPr="00AA0405" w:rsidRDefault="007278F0" w:rsidP="007278F0">
                  <w:p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Meeting Invitation , Agenda and Minutes </w:t>
                  </w:r>
                </w:p>
              </w:tc>
              <w:tc>
                <w:tcPr>
                  <w:tcW w:w="1418" w:type="dxa"/>
                  <w:shd w:val="clear" w:color="auto" w:fill="auto"/>
                </w:tcPr>
                <w:p w14:paraId="7F56FB51"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5</w:t>
                  </w:r>
                </w:p>
              </w:tc>
              <w:tc>
                <w:tcPr>
                  <w:tcW w:w="1086" w:type="dxa"/>
                  <w:shd w:val="clear" w:color="auto" w:fill="auto"/>
                </w:tcPr>
                <w:p w14:paraId="46F45660"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p>
              </w:tc>
            </w:tr>
            <w:tr w:rsidR="007278F0" w:rsidRPr="00AA0405" w14:paraId="2F4298BF" w14:textId="77777777" w:rsidTr="007278F0">
              <w:tc>
                <w:tcPr>
                  <w:tcW w:w="4411" w:type="dxa"/>
                  <w:shd w:val="clear" w:color="auto" w:fill="auto"/>
                </w:tcPr>
                <w:p w14:paraId="418CD8B0" w14:textId="77777777" w:rsidR="007278F0" w:rsidRPr="00AA0405" w:rsidRDefault="007278F0" w:rsidP="00A738DA">
                  <w:pPr>
                    <w:numPr>
                      <w:ilvl w:val="0"/>
                      <w:numId w:val="29"/>
                    </w:num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Personal Writing</w:t>
                  </w:r>
                </w:p>
              </w:tc>
              <w:tc>
                <w:tcPr>
                  <w:tcW w:w="1418" w:type="dxa"/>
                  <w:shd w:val="clear" w:color="auto" w:fill="auto"/>
                </w:tcPr>
                <w:p w14:paraId="5361B4C6"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5</w:t>
                  </w:r>
                </w:p>
              </w:tc>
              <w:tc>
                <w:tcPr>
                  <w:tcW w:w="1086" w:type="dxa"/>
                  <w:shd w:val="clear" w:color="auto" w:fill="auto"/>
                </w:tcPr>
                <w:p w14:paraId="6660EBCA"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p>
              </w:tc>
            </w:tr>
            <w:tr w:rsidR="007278F0" w:rsidRPr="00AA0405" w14:paraId="5C701ADB" w14:textId="77777777" w:rsidTr="007278F0">
              <w:tc>
                <w:tcPr>
                  <w:tcW w:w="4411" w:type="dxa"/>
                  <w:shd w:val="clear" w:color="auto" w:fill="auto"/>
                </w:tcPr>
                <w:p w14:paraId="28EAB499" w14:textId="2F1D7405" w:rsidR="007278F0" w:rsidRPr="00AA0405" w:rsidRDefault="007278F0" w:rsidP="00A738DA">
                  <w:pPr>
                    <w:numPr>
                      <w:ilvl w:val="0"/>
                      <w:numId w:val="29"/>
                    </w:numPr>
                    <w:spacing w:after="0" w:line="240" w:lineRule="auto"/>
                    <w:ind w:left="306"/>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Evidence of drafting</w:t>
                  </w:r>
                  <w:r w:rsidR="006347E2" w:rsidRPr="00AA0405">
                    <w:rPr>
                      <w:rFonts w:asciiTheme="majorHAnsi" w:eastAsia="Times New Roman" w:hAnsiTheme="majorHAnsi" w:cstheme="majorHAnsi"/>
                      <w:color w:val="000000" w:themeColor="text1"/>
                      <w:lang w:val="en-US" w:bidi="en-US"/>
                    </w:rPr>
                    <w:t xml:space="preserve"> (1 or Zero</w:t>
                  </w:r>
                  <w:r w:rsidRPr="00AA0405">
                    <w:rPr>
                      <w:rFonts w:asciiTheme="majorHAnsi" w:eastAsia="Times New Roman" w:hAnsiTheme="majorHAnsi" w:cstheme="majorHAnsi"/>
                      <w:color w:val="000000" w:themeColor="text1"/>
                      <w:lang w:val="en-US" w:bidi="en-US"/>
                    </w:rPr>
                    <w:t>)</w:t>
                  </w:r>
                </w:p>
              </w:tc>
              <w:tc>
                <w:tcPr>
                  <w:tcW w:w="1418" w:type="dxa"/>
                  <w:shd w:val="clear" w:color="auto" w:fill="auto"/>
                </w:tcPr>
                <w:p w14:paraId="4F1F29EC"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1</w:t>
                  </w:r>
                </w:p>
              </w:tc>
              <w:tc>
                <w:tcPr>
                  <w:tcW w:w="1086" w:type="dxa"/>
                  <w:shd w:val="clear" w:color="auto" w:fill="auto"/>
                </w:tcPr>
                <w:p w14:paraId="7998227D" w14:textId="77777777" w:rsidR="007278F0" w:rsidRPr="00AA0405" w:rsidRDefault="007278F0" w:rsidP="007278F0">
                  <w:pPr>
                    <w:spacing w:after="0" w:line="240" w:lineRule="auto"/>
                    <w:jc w:val="center"/>
                    <w:rPr>
                      <w:rFonts w:asciiTheme="majorHAnsi" w:eastAsia="Times New Roman" w:hAnsiTheme="majorHAnsi" w:cstheme="majorHAnsi"/>
                      <w:color w:val="00B0F0"/>
                      <w:lang w:val="en-US" w:bidi="en-US"/>
                    </w:rPr>
                  </w:pPr>
                </w:p>
              </w:tc>
            </w:tr>
            <w:tr w:rsidR="007278F0" w:rsidRPr="00AA0405" w14:paraId="3DEF52E9" w14:textId="77777777" w:rsidTr="007278F0">
              <w:tc>
                <w:tcPr>
                  <w:tcW w:w="4411" w:type="dxa"/>
                  <w:shd w:val="clear" w:color="auto" w:fill="auto"/>
                </w:tcPr>
                <w:p w14:paraId="53C330BA" w14:textId="77777777" w:rsidR="007278F0" w:rsidRPr="00AA0405" w:rsidRDefault="007278F0" w:rsidP="007278F0">
                  <w:pPr>
                    <w:spacing w:after="0" w:line="240" w:lineRule="auto"/>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Sub Total</w:t>
                  </w:r>
                </w:p>
              </w:tc>
              <w:tc>
                <w:tcPr>
                  <w:tcW w:w="1418" w:type="dxa"/>
                  <w:shd w:val="clear" w:color="auto" w:fill="auto"/>
                </w:tcPr>
                <w:p w14:paraId="0231425D" w14:textId="77777777" w:rsidR="007278F0" w:rsidRPr="00AA0405" w:rsidRDefault="007278F0" w:rsidP="007278F0">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16</w:t>
                  </w:r>
                </w:p>
              </w:tc>
              <w:tc>
                <w:tcPr>
                  <w:tcW w:w="1086" w:type="dxa"/>
                  <w:shd w:val="clear" w:color="auto" w:fill="auto"/>
                </w:tcPr>
                <w:p w14:paraId="36CBA7C0" w14:textId="77777777" w:rsidR="007278F0" w:rsidRPr="00AA0405" w:rsidRDefault="007278F0" w:rsidP="007278F0">
                  <w:pPr>
                    <w:spacing w:after="0" w:line="240" w:lineRule="auto"/>
                    <w:jc w:val="center"/>
                    <w:rPr>
                      <w:rFonts w:asciiTheme="majorHAnsi" w:eastAsia="Times New Roman" w:hAnsiTheme="majorHAnsi" w:cstheme="majorHAnsi"/>
                      <w:b/>
                      <w:color w:val="00B0F0"/>
                      <w:lang w:val="en-US" w:bidi="en-US"/>
                    </w:rPr>
                  </w:pPr>
                </w:p>
              </w:tc>
            </w:tr>
          </w:tbl>
          <w:p w14:paraId="214C7D2D" w14:textId="77777777" w:rsidR="007278F0" w:rsidRPr="00AA0405" w:rsidRDefault="007278F0" w:rsidP="007278F0">
            <w:pPr>
              <w:pStyle w:val="ListParagraph"/>
              <w:tabs>
                <w:tab w:val="left" w:pos="426"/>
              </w:tabs>
              <w:spacing w:after="40"/>
              <w:ind w:left="425" w:firstLine="0"/>
              <w:textAlignment w:val="top"/>
              <w:outlineLvl w:val="1"/>
              <w:rPr>
                <w:rFonts w:asciiTheme="majorHAnsi" w:hAnsiTheme="majorHAnsi" w:cstheme="majorHAnsi"/>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819"/>
              <w:gridCol w:w="1819"/>
              <w:gridCol w:w="1820"/>
            </w:tblGrid>
            <w:tr w:rsidR="007278F0" w:rsidRPr="00AA0405" w14:paraId="69E08E69" w14:textId="77777777" w:rsidTr="007278F0">
              <w:tc>
                <w:tcPr>
                  <w:tcW w:w="1512" w:type="dxa"/>
                  <w:shd w:val="clear" w:color="auto" w:fill="auto"/>
                </w:tcPr>
                <w:p w14:paraId="0E6AFA99" w14:textId="77777777" w:rsidR="007278F0" w:rsidRPr="00AA0405" w:rsidRDefault="007278F0" w:rsidP="007278F0">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Referred</w:t>
                  </w:r>
                </w:p>
              </w:tc>
              <w:tc>
                <w:tcPr>
                  <w:tcW w:w="1819" w:type="dxa"/>
                  <w:shd w:val="clear" w:color="auto" w:fill="auto"/>
                </w:tcPr>
                <w:p w14:paraId="391C6B7E" w14:textId="77777777" w:rsidR="007278F0" w:rsidRPr="00AA0405" w:rsidRDefault="007278F0" w:rsidP="007278F0">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Pass</w:t>
                  </w:r>
                </w:p>
              </w:tc>
              <w:tc>
                <w:tcPr>
                  <w:tcW w:w="1819" w:type="dxa"/>
                  <w:shd w:val="clear" w:color="auto" w:fill="auto"/>
                </w:tcPr>
                <w:p w14:paraId="12548530" w14:textId="77777777" w:rsidR="007278F0" w:rsidRPr="00AA0405" w:rsidRDefault="007278F0" w:rsidP="007278F0">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Merit</w:t>
                  </w:r>
                </w:p>
              </w:tc>
              <w:tc>
                <w:tcPr>
                  <w:tcW w:w="1820" w:type="dxa"/>
                  <w:shd w:val="clear" w:color="auto" w:fill="auto"/>
                </w:tcPr>
                <w:p w14:paraId="4F862FB2" w14:textId="77777777" w:rsidR="007278F0" w:rsidRPr="00AA0405" w:rsidRDefault="007278F0" w:rsidP="007278F0">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Distinction</w:t>
                  </w:r>
                </w:p>
              </w:tc>
            </w:tr>
            <w:tr w:rsidR="007278F0" w:rsidRPr="00AA0405" w14:paraId="0E941F48" w14:textId="77777777" w:rsidTr="007278F0">
              <w:tc>
                <w:tcPr>
                  <w:tcW w:w="1512" w:type="dxa"/>
                  <w:shd w:val="clear" w:color="auto" w:fill="auto"/>
                </w:tcPr>
                <w:p w14:paraId="66C44EAC" w14:textId="5EA0DFF9"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0-2.49</w:t>
                  </w:r>
                </w:p>
              </w:tc>
              <w:tc>
                <w:tcPr>
                  <w:tcW w:w="1819" w:type="dxa"/>
                  <w:shd w:val="clear" w:color="auto" w:fill="auto"/>
                </w:tcPr>
                <w:p w14:paraId="140B1858" w14:textId="3A335C03"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2.5-3.24</w:t>
                  </w:r>
                </w:p>
              </w:tc>
              <w:tc>
                <w:tcPr>
                  <w:tcW w:w="1819" w:type="dxa"/>
                  <w:shd w:val="clear" w:color="auto" w:fill="auto"/>
                </w:tcPr>
                <w:p w14:paraId="08B1A51D" w14:textId="6CB6E7C5" w:rsidR="007278F0" w:rsidRPr="00AA0405" w:rsidRDefault="006A45CF"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3.25-3.99</w:t>
                  </w:r>
                </w:p>
              </w:tc>
              <w:tc>
                <w:tcPr>
                  <w:tcW w:w="1820" w:type="dxa"/>
                  <w:shd w:val="clear" w:color="auto" w:fill="auto"/>
                </w:tcPr>
                <w:p w14:paraId="22180568"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4.0-5.0</w:t>
                  </w:r>
                </w:p>
              </w:tc>
            </w:tr>
            <w:tr w:rsidR="007278F0" w:rsidRPr="00AA0405" w14:paraId="2D603EFD" w14:textId="77777777" w:rsidTr="007278F0">
              <w:tc>
                <w:tcPr>
                  <w:tcW w:w="1512" w:type="dxa"/>
                  <w:shd w:val="clear" w:color="auto" w:fill="auto"/>
                </w:tcPr>
                <w:p w14:paraId="6380BEFB"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Unsuccessful</w:t>
                  </w:r>
                </w:p>
              </w:tc>
              <w:tc>
                <w:tcPr>
                  <w:tcW w:w="1819" w:type="dxa"/>
                  <w:shd w:val="clear" w:color="auto" w:fill="auto"/>
                </w:tcPr>
                <w:p w14:paraId="5D2B9B5E"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Acceptable Standard </w:t>
                  </w:r>
                </w:p>
              </w:tc>
              <w:tc>
                <w:tcPr>
                  <w:tcW w:w="1819" w:type="dxa"/>
                  <w:shd w:val="clear" w:color="auto" w:fill="auto"/>
                </w:tcPr>
                <w:p w14:paraId="6CF44C79"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Good Standard </w:t>
                  </w:r>
                </w:p>
              </w:tc>
              <w:tc>
                <w:tcPr>
                  <w:tcW w:w="1820" w:type="dxa"/>
                  <w:shd w:val="clear" w:color="auto" w:fill="auto"/>
                </w:tcPr>
                <w:p w14:paraId="7326AA4D" w14:textId="77777777" w:rsidR="007278F0" w:rsidRPr="00AA0405" w:rsidRDefault="007278F0" w:rsidP="007278F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Excellent Standard</w:t>
                  </w:r>
                </w:p>
              </w:tc>
            </w:tr>
          </w:tbl>
          <w:p w14:paraId="25C9DC1C" w14:textId="61DF51C0" w:rsidR="007278F0" w:rsidRPr="00AA0405" w:rsidRDefault="00C1274A" w:rsidP="00A738DA">
            <w:pPr>
              <w:pStyle w:val="ListParagraph"/>
              <w:numPr>
                <w:ilvl w:val="0"/>
                <w:numId w:val="14"/>
              </w:numPr>
              <w:autoSpaceDE w:val="0"/>
              <w:autoSpaceDN w:val="0"/>
              <w:adjustRightInd w:val="0"/>
              <w:spacing w:after="0"/>
              <w:ind w:left="306" w:hanging="284"/>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Correct</w:t>
            </w:r>
            <w:r w:rsidR="007278F0" w:rsidRPr="00AA0405">
              <w:rPr>
                <w:rFonts w:asciiTheme="majorHAnsi" w:hAnsiTheme="majorHAnsi" w:cstheme="majorHAnsi"/>
                <w:color w:val="000000" w:themeColor="text1"/>
                <w:szCs w:val="22"/>
                <w:lang w:eastAsia="en-US"/>
              </w:rPr>
              <w:t xml:space="preserve"> layout used</w:t>
            </w:r>
            <w:r w:rsidRPr="00AA0405">
              <w:rPr>
                <w:rFonts w:asciiTheme="majorHAnsi" w:hAnsiTheme="majorHAnsi" w:cstheme="majorHAnsi"/>
                <w:color w:val="000000" w:themeColor="text1"/>
                <w:szCs w:val="22"/>
                <w:lang w:eastAsia="en-US"/>
              </w:rPr>
              <w:t xml:space="preserve">, </w:t>
            </w:r>
            <w:r w:rsidR="007278F0" w:rsidRPr="00AA0405">
              <w:rPr>
                <w:rFonts w:asciiTheme="majorHAnsi" w:hAnsiTheme="majorHAnsi" w:cstheme="majorHAnsi"/>
                <w:color w:val="000000" w:themeColor="text1"/>
                <w:szCs w:val="22"/>
                <w:lang w:eastAsia="en-US"/>
              </w:rPr>
              <w:t>concise</w:t>
            </w:r>
            <w:r w:rsidRPr="00AA0405">
              <w:rPr>
                <w:rFonts w:asciiTheme="majorHAnsi" w:hAnsiTheme="majorHAnsi" w:cstheme="majorHAnsi"/>
                <w:color w:val="000000" w:themeColor="text1"/>
                <w:szCs w:val="22"/>
                <w:lang w:eastAsia="en-US"/>
              </w:rPr>
              <w:t>, well-</w:t>
            </w:r>
            <w:r w:rsidR="007278F0" w:rsidRPr="00AA0405">
              <w:rPr>
                <w:rFonts w:asciiTheme="majorHAnsi" w:hAnsiTheme="majorHAnsi" w:cstheme="majorHAnsi"/>
                <w:color w:val="000000" w:themeColor="text1"/>
                <w:szCs w:val="22"/>
                <w:lang w:eastAsia="en-US"/>
              </w:rPr>
              <w:t>expressed and presented</w:t>
            </w:r>
          </w:p>
          <w:p w14:paraId="4C0DF204" w14:textId="77777777" w:rsidR="007278F0" w:rsidRPr="00AA0405" w:rsidRDefault="007278F0" w:rsidP="00A738DA">
            <w:pPr>
              <w:pStyle w:val="ListParagraph"/>
              <w:numPr>
                <w:ilvl w:val="0"/>
                <w:numId w:val="14"/>
              </w:numPr>
              <w:autoSpaceDE w:val="0"/>
              <w:autoSpaceDN w:val="0"/>
              <w:adjustRightInd w:val="0"/>
              <w:spacing w:after="0"/>
              <w:ind w:left="306" w:hanging="284"/>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Appropriate expression of language, tone and register</w:t>
            </w:r>
          </w:p>
          <w:p w14:paraId="4E0A671B" w14:textId="1AFF0CF7" w:rsidR="007278F0" w:rsidRPr="00AA0405" w:rsidRDefault="007278F0" w:rsidP="00A738DA">
            <w:pPr>
              <w:pStyle w:val="ListParagraph"/>
              <w:numPr>
                <w:ilvl w:val="0"/>
                <w:numId w:val="14"/>
              </w:numPr>
              <w:autoSpaceDE w:val="0"/>
              <w:autoSpaceDN w:val="0"/>
              <w:adjustRightInd w:val="0"/>
              <w:spacing w:after="0"/>
              <w:ind w:left="306" w:hanging="284"/>
              <w:rPr>
                <w:rFonts w:asciiTheme="majorHAnsi" w:hAnsiTheme="majorHAnsi" w:cstheme="majorHAnsi"/>
                <w:color w:val="000000" w:themeColor="text1"/>
                <w:szCs w:val="22"/>
                <w:lang w:eastAsia="en-US"/>
              </w:rPr>
            </w:pPr>
            <w:r w:rsidRPr="00AA0405">
              <w:rPr>
                <w:rFonts w:asciiTheme="majorHAnsi" w:hAnsiTheme="majorHAnsi" w:cstheme="majorHAnsi"/>
                <w:color w:val="000000" w:themeColor="text1"/>
                <w:szCs w:val="22"/>
                <w:lang w:eastAsia="en-US"/>
              </w:rPr>
              <w:t>Accurate spelling, punctuation and paragraphing</w:t>
            </w:r>
          </w:p>
          <w:p w14:paraId="70E8E06A" w14:textId="5BD4C4A2" w:rsidR="007278F0" w:rsidRPr="00AA0405" w:rsidRDefault="007278F0" w:rsidP="00A738DA">
            <w:pPr>
              <w:pStyle w:val="ListParagraph"/>
              <w:numPr>
                <w:ilvl w:val="0"/>
                <w:numId w:val="14"/>
              </w:numPr>
              <w:autoSpaceDE w:val="0"/>
              <w:autoSpaceDN w:val="0"/>
              <w:adjustRightInd w:val="0"/>
              <w:spacing w:after="0"/>
              <w:ind w:left="306" w:hanging="284"/>
              <w:rPr>
                <w:rFonts w:asciiTheme="majorHAnsi" w:hAnsiTheme="majorHAnsi" w:cstheme="majorHAnsi"/>
                <w:b/>
                <w:szCs w:val="22"/>
              </w:rPr>
            </w:pPr>
            <w:r w:rsidRPr="00AA0405">
              <w:rPr>
                <w:rFonts w:asciiTheme="majorHAnsi" w:hAnsiTheme="majorHAnsi" w:cstheme="majorHAnsi"/>
                <w:color w:val="000000" w:themeColor="text1"/>
                <w:szCs w:val="22"/>
                <w:lang w:eastAsia="en-US"/>
              </w:rPr>
              <w:t xml:space="preserve">Evidence of careful drafting and editing (Draft of one document must be submitted) </w:t>
            </w:r>
          </w:p>
        </w:tc>
        <w:tc>
          <w:tcPr>
            <w:tcW w:w="1134" w:type="dxa"/>
            <w:shd w:val="clear" w:color="auto" w:fill="FFFFFF"/>
          </w:tcPr>
          <w:p w14:paraId="30F63201" w14:textId="40AAAC1C" w:rsidR="007278F0" w:rsidRPr="00AA0405" w:rsidRDefault="007278F0" w:rsidP="00967D5B">
            <w:pPr>
              <w:spacing w:after="0" w:line="240" w:lineRule="auto"/>
              <w:jc w:val="center"/>
              <w:rPr>
                <w:rFonts w:asciiTheme="majorHAnsi" w:hAnsiTheme="majorHAnsi" w:cstheme="majorHAnsi"/>
                <w:b/>
              </w:rPr>
            </w:pPr>
            <w:r w:rsidRPr="00AA0405">
              <w:rPr>
                <w:rFonts w:asciiTheme="majorHAnsi" w:hAnsiTheme="majorHAnsi" w:cstheme="majorHAnsi"/>
                <w:b/>
              </w:rPr>
              <w:t>16</w:t>
            </w:r>
          </w:p>
        </w:tc>
        <w:tc>
          <w:tcPr>
            <w:tcW w:w="919" w:type="dxa"/>
            <w:shd w:val="clear" w:color="auto" w:fill="FFFFFF"/>
          </w:tcPr>
          <w:p w14:paraId="6FE90EA0" w14:textId="77777777" w:rsidR="007278F0" w:rsidRPr="00AA0405" w:rsidRDefault="007278F0" w:rsidP="00967D5B">
            <w:pPr>
              <w:spacing w:after="0" w:line="240" w:lineRule="auto"/>
              <w:jc w:val="center"/>
              <w:rPr>
                <w:rFonts w:asciiTheme="majorHAnsi" w:hAnsiTheme="majorHAnsi" w:cstheme="majorHAnsi"/>
              </w:rPr>
            </w:pPr>
          </w:p>
        </w:tc>
      </w:tr>
      <w:tr w:rsidR="00476DC5" w:rsidRPr="00AA0405" w14:paraId="18C53144" w14:textId="77777777" w:rsidTr="005D63B3">
        <w:trPr>
          <w:trHeight w:val="1782"/>
        </w:trPr>
        <w:tc>
          <w:tcPr>
            <w:tcW w:w="7650" w:type="dxa"/>
            <w:shd w:val="clear" w:color="auto" w:fill="FFFFFF"/>
          </w:tcPr>
          <w:p w14:paraId="2B168B7F" w14:textId="0C71BFBD" w:rsidR="00476DC5" w:rsidRPr="00AA0405" w:rsidRDefault="00476DC5" w:rsidP="00967D5B">
            <w:pPr>
              <w:tabs>
                <w:tab w:val="left" w:pos="3405"/>
              </w:tabs>
              <w:spacing w:before="120" w:after="120" w:line="240" w:lineRule="auto"/>
              <w:textAlignment w:val="top"/>
              <w:outlineLvl w:val="1"/>
              <w:rPr>
                <w:rFonts w:asciiTheme="majorHAnsi" w:hAnsiTheme="majorHAnsi" w:cstheme="majorHAnsi"/>
                <w:b/>
                <w:color w:val="000000" w:themeColor="text1"/>
              </w:rPr>
            </w:pPr>
            <w:r w:rsidRPr="00AA0405">
              <w:rPr>
                <w:rFonts w:asciiTheme="majorHAnsi" w:hAnsiTheme="majorHAnsi" w:cstheme="majorHAnsi"/>
                <w:b/>
              </w:rPr>
              <w:lastRenderedPageBreak/>
              <w:t>Reading Task</w:t>
            </w:r>
            <w:r w:rsidR="005D63B3" w:rsidRPr="00AA0405">
              <w:rPr>
                <w:rFonts w:asciiTheme="majorHAnsi" w:hAnsiTheme="majorHAnsi" w:cstheme="majorHAnsi"/>
                <w:b/>
              </w:rPr>
              <w:t xml:space="preserve"> 1 Vocational Text </w:t>
            </w:r>
            <w:r w:rsidR="004F3868" w:rsidRPr="00AA0405">
              <w:rPr>
                <w:rFonts w:asciiTheme="majorHAnsi" w:hAnsiTheme="majorHAnsi" w:cstheme="majorHAnsi"/>
                <w:b/>
                <w:color w:val="000000" w:themeColor="text1"/>
              </w:rPr>
              <w:t>(4</w:t>
            </w:r>
            <w:r w:rsidR="00593CD0" w:rsidRPr="00AA0405">
              <w:rPr>
                <w:rFonts w:asciiTheme="majorHAnsi" w:hAnsiTheme="majorHAnsi" w:cstheme="majorHAnsi"/>
                <w:b/>
                <w:color w:val="000000" w:themeColor="text1"/>
              </w:rPr>
              <w:t>)</w:t>
            </w:r>
          </w:p>
          <w:p w14:paraId="4D072A8A" w14:textId="08D8619D" w:rsidR="00593CD0" w:rsidRPr="00AA0405" w:rsidRDefault="004F3868" w:rsidP="00967D5B">
            <w:pPr>
              <w:tabs>
                <w:tab w:val="left" w:pos="3405"/>
              </w:tabs>
              <w:spacing w:before="120" w:after="120" w:line="240" w:lineRule="auto"/>
              <w:textAlignment w:val="top"/>
              <w:outlineLvl w:val="1"/>
              <w:rPr>
                <w:rFonts w:asciiTheme="majorHAnsi" w:hAnsiTheme="majorHAnsi" w:cstheme="majorHAnsi"/>
                <w:b/>
                <w:color w:val="000000" w:themeColor="text1"/>
              </w:rPr>
            </w:pPr>
            <w:r w:rsidRPr="00AA0405">
              <w:rPr>
                <w:rFonts w:asciiTheme="majorHAnsi" w:hAnsiTheme="majorHAnsi" w:cstheme="majorHAnsi"/>
                <w:b/>
                <w:color w:val="000000" w:themeColor="text1"/>
              </w:rPr>
              <w:t>Reading Task 2 Literary Text (4</w:t>
            </w:r>
            <w:r w:rsidR="00593CD0" w:rsidRPr="00AA0405">
              <w:rPr>
                <w:rFonts w:asciiTheme="majorHAnsi" w:hAnsiTheme="majorHAnsi" w:cstheme="majorHAnsi"/>
                <w:b/>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1273"/>
              <w:gridCol w:w="1301"/>
            </w:tblGrid>
            <w:tr w:rsidR="00C1274A" w:rsidRPr="00AA0405" w14:paraId="493F9222" w14:textId="77777777" w:rsidTr="00775CD7">
              <w:tc>
                <w:tcPr>
                  <w:tcW w:w="4341" w:type="dxa"/>
                  <w:shd w:val="clear" w:color="auto" w:fill="auto"/>
                </w:tcPr>
                <w:p w14:paraId="401F91F6" w14:textId="77777777" w:rsidR="00775CD7" w:rsidRPr="00AA0405" w:rsidRDefault="00775CD7" w:rsidP="00775CD7">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Document</w:t>
                  </w:r>
                </w:p>
              </w:tc>
              <w:tc>
                <w:tcPr>
                  <w:tcW w:w="1273" w:type="dxa"/>
                  <w:shd w:val="clear" w:color="auto" w:fill="auto"/>
                </w:tcPr>
                <w:p w14:paraId="162F7179" w14:textId="77777777" w:rsidR="00775CD7" w:rsidRPr="00AA0405" w:rsidRDefault="00775CD7" w:rsidP="00775CD7">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Maximum Mark</w:t>
                  </w:r>
                </w:p>
              </w:tc>
              <w:tc>
                <w:tcPr>
                  <w:tcW w:w="1301" w:type="dxa"/>
                  <w:shd w:val="clear" w:color="auto" w:fill="auto"/>
                </w:tcPr>
                <w:p w14:paraId="3520E009" w14:textId="77777777" w:rsidR="00775CD7" w:rsidRPr="00AA0405" w:rsidRDefault="00775CD7" w:rsidP="00775CD7">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Mark Awarded</w:t>
                  </w:r>
                </w:p>
              </w:tc>
            </w:tr>
            <w:tr w:rsidR="00C1274A" w:rsidRPr="00AA0405" w14:paraId="3CC0BCD6" w14:textId="77777777" w:rsidTr="00775CD7">
              <w:tc>
                <w:tcPr>
                  <w:tcW w:w="4341" w:type="dxa"/>
                  <w:shd w:val="clear" w:color="auto" w:fill="auto"/>
                </w:tcPr>
                <w:p w14:paraId="26D60C87" w14:textId="4B59CCF1" w:rsidR="00775CD7" w:rsidRPr="00AA0405" w:rsidRDefault="005D63B3" w:rsidP="00A738DA">
                  <w:pPr>
                    <w:pStyle w:val="ListParagraph"/>
                    <w:numPr>
                      <w:ilvl w:val="0"/>
                      <w:numId w:val="30"/>
                    </w:numPr>
                    <w:spacing w:after="0"/>
                    <w:ind w:left="327"/>
                    <w:rPr>
                      <w:rFonts w:asciiTheme="majorHAnsi" w:eastAsia="Times New Roman" w:hAnsiTheme="majorHAnsi" w:cstheme="majorHAnsi"/>
                      <w:color w:val="000000" w:themeColor="text1"/>
                      <w:szCs w:val="22"/>
                      <w:lang w:val="en-US" w:bidi="en-US"/>
                    </w:rPr>
                  </w:pPr>
                  <w:r w:rsidRPr="00AA0405">
                    <w:rPr>
                      <w:rFonts w:asciiTheme="majorHAnsi" w:eastAsia="Times New Roman" w:hAnsiTheme="majorHAnsi" w:cstheme="majorHAnsi"/>
                      <w:color w:val="000000" w:themeColor="text1"/>
                      <w:szCs w:val="22"/>
                      <w:lang w:val="en-US" w:bidi="en-US"/>
                    </w:rPr>
                    <w:t>Communications-</w:t>
                  </w:r>
                  <w:r w:rsidR="00775CD7" w:rsidRPr="00AA0405">
                    <w:rPr>
                      <w:rFonts w:asciiTheme="majorHAnsi" w:eastAsia="Times New Roman" w:hAnsiTheme="majorHAnsi" w:cstheme="majorHAnsi"/>
                      <w:color w:val="000000" w:themeColor="text1"/>
                      <w:szCs w:val="22"/>
                      <w:lang w:val="en-US" w:bidi="en-US"/>
                    </w:rPr>
                    <w:t xml:space="preserve">related legislation </w:t>
                  </w:r>
                </w:p>
              </w:tc>
              <w:tc>
                <w:tcPr>
                  <w:tcW w:w="1273" w:type="dxa"/>
                  <w:shd w:val="clear" w:color="auto" w:fill="auto"/>
                </w:tcPr>
                <w:p w14:paraId="7CAB5947" w14:textId="75924763" w:rsidR="00775CD7" w:rsidRPr="00AA0405" w:rsidRDefault="00775CD7" w:rsidP="00775CD7">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4</w:t>
                  </w:r>
                </w:p>
              </w:tc>
              <w:tc>
                <w:tcPr>
                  <w:tcW w:w="1301" w:type="dxa"/>
                  <w:shd w:val="clear" w:color="auto" w:fill="auto"/>
                </w:tcPr>
                <w:p w14:paraId="548CE883" w14:textId="77777777" w:rsidR="00775CD7" w:rsidRPr="00AA0405" w:rsidRDefault="00775CD7" w:rsidP="00775CD7">
                  <w:pPr>
                    <w:spacing w:after="0" w:line="240" w:lineRule="auto"/>
                    <w:jc w:val="center"/>
                    <w:rPr>
                      <w:rFonts w:asciiTheme="majorHAnsi" w:eastAsia="Times New Roman" w:hAnsiTheme="majorHAnsi" w:cstheme="majorHAnsi"/>
                      <w:color w:val="000000" w:themeColor="text1"/>
                      <w:lang w:val="en-US" w:bidi="en-US"/>
                    </w:rPr>
                  </w:pPr>
                </w:p>
              </w:tc>
            </w:tr>
            <w:tr w:rsidR="00775CD7" w:rsidRPr="00AA0405" w14:paraId="75CB1507" w14:textId="77777777" w:rsidTr="00775CD7">
              <w:tc>
                <w:tcPr>
                  <w:tcW w:w="4341" w:type="dxa"/>
                  <w:shd w:val="clear" w:color="auto" w:fill="auto"/>
                </w:tcPr>
                <w:p w14:paraId="49193003" w14:textId="457FBC38" w:rsidR="00775CD7" w:rsidRPr="00AA0405" w:rsidRDefault="00775CD7" w:rsidP="00A738DA">
                  <w:pPr>
                    <w:pStyle w:val="ListParagraph"/>
                    <w:numPr>
                      <w:ilvl w:val="0"/>
                      <w:numId w:val="30"/>
                    </w:numPr>
                    <w:spacing w:after="0"/>
                    <w:ind w:left="327"/>
                    <w:rPr>
                      <w:rFonts w:asciiTheme="majorHAnsi" w:eastAsia="Times New Roman" w:hAnsiTheme="majorHAnsi" w:cstheme="majorHAnsi"/>
                      <w:color w:val="000000" w:themeColor="text1"/>
                      <w:szCs w:val="22"/>
                      <w:lang w:val="en-US" w:bidi="en-US"/>
                    </w:rPr>
                  </w:pPr>
                  <w:r w:rsidRPr="00AA0405">
                    <w:rPr>
                      <w:rFonts w:asciiTheme="majorHAnsi" w:eastAsia="Times New Roman" w:hAnsiTheme="majorHAnsi" w:cstheme="majorHAnsi"/>
                      <w:color w:val="000000" w:themeColor="text1"/>
                      <w:szCs w:val="22"/>
                      <w:lang w:val="en-US" w:bidi="en-US"/>
                    </w:rPr>
                    <w:t xml:space="preserve">Literary Text </w:t>
                  </w:r>
                </w:p>
              </w:tc>
              <w:tc>
                <w:tcPr>
                  <w:tcW w:w="1273" w:type="dxa"/>
                  <w:shd w:val="clear" w:color="auto" w:fill="auto"/>
                </w:tcPr>
                <w:p w14:paraId="6653CDDC" w14:textId="237408BE" w:rsidR="00775CD7" w:rsidRPr="00AA0405" w:rsidRDefault="00C1274A" w:rsidP="00775CD7">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4</w:t>
                  </w:r>
                </w:p>
              </w:tc>
              <w:tc>
                <w:tcPr>
                  <w:tcW w:w="1301" w:type="dxa"/>
                  <w:shd w:val="clear" w:color="auto" w:fill="auto"/>
                </w:tcPr>
                <w:p w14:paraId="380D6AE8" w14:textId="77777777" w:rsidR="00775CD7" w:rsidRPr="00AA0405" w:rsidRDefault="00775CD7" w:rsidP="00775CD7">
                  <w:pPr>
                    <w:spacing w:after="0" w:line="240" w:lineRule="auto"/>
                    <w:jc w:val="center"/>
                    <w:rPr>
                      <w:rFonts w:asciiTheme="majorHAnsi" w:eastAsia="Times New Roman" w:hAnsiTheme="majorHAnsi" w:cstheme="majorHAnsi"/>
                      <w:color w:val="000000" w:themeColor="text1"/>
                      <w:lang w:val="en-US" w:bidi="en-US"/>
                    </w:rPr>
                  </w:pPr>
                </w:p>
              </w:tc>
            </w:tr>
            <w:tr w:rsidR="00775CD7" w:rsidRPr="00AA0405" w14:paraId="7B1A17C9" w14:textId="77777777" w:rsidTr="00775CD7">
              <w:tc>
                <w:tcPr>
                  <w:tcW w:w="4341" w:type="dxa"/>
                  <w:shd w:val="clear" w:color="auto" w:fill="auto"/>
                </w:tcPr>
                <w:p w14:paraId="68B79AF4" w14:textId="77777777" w:rsidR="00775CD7" w:rsidRPr="00AA0405" w:rsidRDefault="00775CD7" w:rsidP="00775CD7">
                  <w:pPr>
                    <w:spacing w:after="0" w:line="240" w:lineRule="auto"/>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Sub Total</w:t>
                  </w:r>
                </w:p>
              </w:tc>
              <w:tc>
                <w:tcPr>
                  <w:tcW w:w="1273" w:type="dxa"/>
                  <w:shd w:val="clear" w:color="auto" w:fill="auto"/>
                </w:tcPr>
                <w:p w14:paraId="66C0743B" w14:textId="3F63E815" w:rsidR="00775CD7" w:rsidRPr="00AA0405" w:rsidRDefault="00775CD7" w:rsidP="00775CD7">
                  <w:pPr>
                    <w:spacing w:after="0" w:line="240" w:lineRule="auto"/>
                    <w:jc w:val="center"/>
                    <w:rPr>
                      <w:rFonts w:asciiTheme="majorHAnsi" w:eastAsia="Times New Roman" w:hAnsiTheme="majorHAnsi" w:cstheme="majorHAnsi"/>
                      <w:b/>
                      <w:color w:val="000000" w:themeColor="text1"/>
                      <w:lang w:val="en-US" w:bidi="en-US"/>
                    </w:rPr>
                  </w:pPr>
                  <w:r w:rsidRPr="00AA0405">
                    <w:rPr>
                      <w:rFonts w:asciiTheme="majorHAnsi" w:eastAsia="Times New Roman" w:hAnsiTheme="majorHAnsi" w:cstheme="majorHAnsi"/>
                      <w:b/>
                      <w:color w:val="000000" w:themeColor="text1"/>
                      <w:lang w:val="en-US" w:bidi="en-US"/>
                    </w:rPr>
                    <w:t>8</w:t>
                  </w:r>
                </w:p>
              </w:tc>
              <w:tc>
                <w:tcPr>
                  <w:tcW w:w="1301" w:type="dxa"/>
                  <w:shd w:val="clear" w:color="auto" w:fill="auto"/>
                </w:tcPr>
                <w:p w14:paraId="0037E35D" w14:textId="77777777" w:rsidR="00775CD7" w:rsidRPr="00AA0405" w:rsidRDefault="00775CD7" w:rsidP="00775CD7">
                  <w:pPr>
                    <w:spacing w:after="0" w:line="240" w:lineRule="auto"/>
                    <w:jc w:val="center"/>
                    <w:rPr>
                      <w:rFonts w:asciiTheme="majorHAnsi" w:eastAsia="Times New Roman" w:hAnsiTheme="majorHAnsi" w:cstheme="majorHAnsi"/>
                      <w:b/>
                      <w:color w:val="000000" w:themeColor="text1"/>
                      <w:lang w:val="en-US" w:bidi="en-US"/>
                    </w:rPr>
                  </w:pPr>
                </w:p>
              </w:tc>
            </w:tr>
          </w:tbl>
          <w:p w14:paraId="1D55C5DC" w14:textId="343DEF7F" w:rsidR="00C1274A" w:rsidRPr="00AA0405" w:rsidRDefault="00C1274A" w:rsidP="00967D5B">
            <w:pPr>
              <w:tabs>
                <w:tab w:val="left" w:pos="3405"/>
              </w:tabs>
              <w:spacing w:before="120" w:after="120" w:line="240" w:lineRule="auto"/>
              <w:textAlignment w:val="top"/>
              <w:outlineLvl w:val="1"/>
              <w:rPr>
                <w:rFonts w:asciiTheme="majorHAnsi" w:hAnsiTheme="majorHAnsi" w:cstheme="majorHAnsi"/>
                <w:i/>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803"/>
              <w:gridCol w:w="1799"/>
              <w:gridCol w:w="1809"/>
            </w:tblGrid>
            <w:tr w:rsidR="00C13090" w:rsidRPr="00AA0405" w14:paraId="2B63FF40" w14:textId="77777777" w:rsidTr="001923E8">
              <w:tc>
                <w:tcPr>
                  <w:tcW w:w="1504" w:type="dxa"/>
                  <w:shd w:val="clear" w:color="auto" w:fill="auto"/>
                </w:tcPr>
                <w:p w14:paraId="7F655F7F" w14:textId="77777777" w:rsidR="00C13090" w:rsidRPr="00AA0405" w:rsidRDefault="00C13090" w:rsidP="00C1309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Referred</w:t>
                  </w:r>
                </w:p>
              </w:tc>
              <w:tc>
                <w:tcPr>
                  <w:tcW w:w="1803" w:type="dxa"/>
                  <w:shd w:val="clear" w:color="auto" w:fill="auto"/>
                </w:tcPr>
                <w:p w14:paraId="6F0D809F" w14:textId="77777777" w:rsidR="00C13090" w:rsidRPr="00AA0405" w:rsidRDefault="00C13090" w:rsidP="00C1309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Pass</w:t>
                  </w:r>
                </w:p>
              </w:tc>
              <w:tc>
                <w:tcPr>
                  <w:tcW w:w="1799" w:type="dxa"/>
                  <w:shd w:val="clear" w:color="auto" w:fill="auto"/>
                </w:tcPr>
                <w:p w14:paraId="740C4CC5" w14:textId="77777777" w:rsidR="00C13090" w:rsidRPr="00AA0405" w:rsidRDefault="00C13090" w:rsidP="00C1309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Merit</w:t>
                  </w:r>
                </w:p>
              </w:tc>
              <w:tc>
                <w:tcPr>
                  <w:tcW w:w="1809" w:type="dxa"/>
                  <w:shd w:val="clear" w:color="auto" w:fill="auto"/>
                </w:tcPr>
                <w:p w14:paraId="16EA08E5" w14:textId="77777777" w:rsidR="00C13090" w:rsidRPr="00AA0405" w:rsidRDefault="00C13090" w:rsidP="00C13090">
                  <w:pPr>
                    <w:spacing w:after="0" w:line="240" w:lineRule="auto"/>
                    <w:jc w:val="center"/>
                    <w:rPr>
                      <w:rFonts w:asciiTheme="majorHAnsi" w:eastAsia="Times New Roman" w:hAnsiTheme="majorHAnsi" w:cstheme="majorHAnsi"/>
                      <w:b/>
                      <w:lang w:val="en-US" w:bidi="en-US"/>
                    </w:rPr>
                  </w:pPr>
                  <w:r w:rsidRPr="00AA0405">
                    <w:rPr>
                      <w:rFonts w:asciiTheme="majorHAnsi" w:eastAsia="Times New Roman" w:hAnsiTheme="majorHAnsi" w:cstheme="majorHAnsi"/>
                      <w:b/>
                      <w:lang w:val="en-US" w:bidi="en-US"/>
                    </w:rPr>
                    <w:t>Distinction</w:t>
                  </w:r>
                </w:p>
              </w:tc>
            </w:tr>
            <w:tr w:rsidR="00C13090" w:rsidRPr="00AA0405" w14:paraId="54F6741C" w14:textId="77777777" w:rsidTr="001923E8">
              <w:tc>
                <w:tcPr>
                  <w:tcW w:w="1504" w:type="dxa"/>
                  <w:shd w:val="clear" w:color="auto" w:fill="auto"/>
                </w:tcPr>
                <w:p w14:paraId="36440DB9" w14:textId="18C41897" w:rsidR="00C13090" w:rsidRPr="00AA0405" w:rsidRDefault="00C1274A" w:rsidP="00DA2E4D">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0-2.0</w:t>
                  </w:r>
                </w:p>
              </w:tc>
              <w:tc>
                <w:tcPr>
                  <w:tcW w:w="1803" w:type="dxa"/>
                  <w:shd w:val="clear" w:color="auto" w:fill="auto"/>
                </w:tcPr>
                <w:p w14:paraId="6BCF3305" w14:textId="392294F4" w:rsidR="00C13090" w:rsidRPr="00AA0405" w:rsidRDefault="00C13090"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2</w:t>
                  </w:r>
                  <w:r w:rsidR="00C1274A" w:rsidRPr="00AA0405">
                    <w:rPr>
                      <w:rFonts w:asciiTheme="majorHAnsi" w:eastAsia="Times New Roman" w:hAnsiTheme="majorHAnsi" w:cstheme="majorHAnsi"/>
                      <w:color w:val="000000" w:themeColor="text1"/>
                      <w:lang w:val="en-US" w:bidi="en-US"/>
                    </w:rPr>
                    <w:t>.01-2.59</w:t>
                  </w:r>
                </w:p>
              </w:tc>
              <w:tc>
                <w:tcPr>
                  <w:tcW w:w="1799" w:type="dxa"/>
                  <w:shd w:val="clear" w:color="auto" w:fill="auto"/>
                </w:tcPr>
                <w:p w14:paraId="06E5253B" w14:textId="3969AD6E" w:rsidR="00C13090" w:rsidRPr="00AA0405" w:rsidRDefault="00C1274A"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2.6-3.19</w:t>
                  </w:r>
                </w:p>
              </w:tc>
              <w:tc>
                <w:tcPr>
                  <w:tcW w:w="1809" w:type="dxa"/>
                  <w:shd w:val="clear" w:color="auto" w:fill="auto"/>
                </w:tcPr>
                <w:p w14:paraId="1FD1F6D1" w14:textId="260B2061" w:rsidR="00C13090" w:rsidRPr="00AA0405" w:rsidRDefault="00C1274A" w:rsidP="00C13090">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3.2-</w:t>
                  </w:r>
                  <w:r w:rsidR="00C13090" w:rsidRPr="00AA0405">
                    <w:rPr>
                      <w:rFonts w:asciiTheme="majorHAnsi" w:eastAsia="Times New Roman" w:hAnsiTheme="majorHAnsi" w:cstheme="majorHAnsi"/>
                      <w:color w:val="000000" w:themeColor="text1"/>
                      <w:lang w:val="en-US" w:bidi="en-US"/>
                    </w:rPr>
                    <w:t>4</w:t>
                  </w:r>
                  <w:r w:rsidRPr="00AA0405">
                    <w:rPr>
                      <w:rFonts w:asciiTheme="majorHAnsi" w:eastAsia="Times New Roman" w:hAnsiTheme="majorHAnsi" w:cstheme="majorHAnsi"/>
                      <w:color w:val="000000" w:themeColor="text1"/>
                      <w:lang w:val="en-US" w:bidi="en-US"/>
                    </w:rPr>
                    <w:t>.0</w:t>
                  </w:r>
                </w:p>
              </w:tc>
            </w:tr>
            <w:tr w:rsidR="00C1274A" w:rsidRPr="00AA0405" w14:paraId="3E8BE77F" w14:textId="77777777" w:rsidTr="001923E8">
              <w:tc>
                <w:tcPr>
                  <w:tcW w:w="1504" w:type="dxa"/>
                  <w:shd w:val="clear" w:color="auto" w:fill="auto"/>
                </w:tcPr>
                <w:p w14:paraId="0DD13B41" w14:textId="53535DC8" w:rsidR="00C1274A" w:rsidRPr="00AA0405" w:rsidRDefault="00C1274A"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Unsuccessful</w:t>
                  </w:r>
                </w:p>
              </w:tc>
              <w:tc>
                <w:tcPr>
                  <w:tcW w:w="1803" w:type="dxa"/>
                  <w:shd w:val="clear" w:color="auto" w:fill="auto"/>
                </w:tcPr>
                <w:p w14:paraId="2EDAE15D" w14:textId="31B4B4C4" w:rsidR="00C1274A" w:rsidRPr="00AA0405" w:rsidRDefault="00C1274A"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Acceptable Standard </w:t>
                  </w:r>
                </w:p>
              </w:tc>
              <w:tc>
                <w:tcPr>
                  <w:tcW w:w="1799" w:type="dxa"/>
                  <w:shd w:val="clear" w:color="auto" w:fill="auto"/>
                </w:tcPr>
                <w:p w14:paraId="1E0481D5" w14:textId="75D20C82" w:rsidR="00C1274A" w:rsidRPr="00AA0405" w:rsidRDefault="00C1274A"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 xml:space="preserve">Good Standard </w:t>
                  </w:r>
                </w:p>
              </w:tc>
              <w:tc>
                <w:tcPr>
                  <w:tcW w:w="1809" w:type="dxa"/>
                  <w:shd w:val="clear" w:color="auto" w:fill="auto"/>
                </w:tcPr>
                <w:p w14:paraId="2DF58213" w14:textId="4D899006" w:rsidR="00C1274A" w:rsidRPr="00AA0405" w:rsidRDefault="00C1274A" w:rsidP="00C1274A">
                  <w:pPr>
                    <w:spacing w:after="0" w:line="240" w:lineRule="auto"/>
                    <w:jc w:val="center"/>
                    <w:rPr>
                      <w:rFonts w:asciiTheme="majorHAnsi" w:eastAsia="Times New Roman" w:hAnsiTheme="majorHAnsi" w:cstheme="majorHAnsi"/>
                      <w:color w:val="000000" w:themeColor="text1"/>
                      <w:lang w:val="en-US" w:bidi="en-US"/>
                    </w:rPr>
                  </w:pPr>
                  <w:r w:rsidRPr="00AA0405">
                    <w:rPr>
                      <w:rFonts w:asciiTheme="majorHAnsi" w:eastAsia="Times New Roman" w:hAnsiTheme="majorHAnsi" w:cstheme="majorHAnsi"/>
                      <w:color w:val="000000" w:themeColor="text1"/>
                      <w:lang w:val="en-US" w:bidi="en-US"/>
                    </w:rPr>
                    <w:t>Excellent Standard</w:t>
                  </w:r>
                </w:p>
              </w:tc>
            </w:tr>
          </w:tbl>
          <w:p w14:paraId="08C09F38" w14:textId="78CAA8BC" w:rsidR="00B85515" w:rsidRPr="00AA0405" w:rsidRDefault="00B85515" w:rsidP="00A738DA">
            <w:pPr>
              <w:pStyle w:val="ListParagraph"/>
              <w:numPr>
                <w:ilvl w:val="0"/>
                <w:numId w:val="14"/>
              </w:numPr>
              <w:autoSpaceDE w:val="0"/>
              <w:autoSpaceDN w:val="0"/>
              <w:adjustRightInd w:val="0"/>
              <w:spacing w:after="0"/>
              <w:ind w:left="164" w:hanging="164"/>
              <w:rPr>
                <w:rFonts w:asciiTheme="majorHAnsi" w:hAnsiTheme="majorHAnsi" w:cstheme="majorHAnsi"/>
                <w:color w:val="000000" w:themeColor="text1"/>
                <w:szCs w:val="22"/>
                <w:lang w:val="en-US" w:eastAsia="en-US"/>
              </w:rPr>
            </w:pPr>
            <w:r w:rsidRPr="00AA0405">
              <w:rPr>
                <w:rFonts w:asciiTheme="majorHAnsi" w:hAnsiTheme="majorHAnsi" w:cstheme="majorHAnsi"/>
                <w:color w:val="000000" w:themeColor="text1"/>
                <w:szCs w:val="22"/>
                <w:lang w:val="en-US" w:eastAsia="en-US"/>
              </w:rPr>
              <w:t>Summary of each text in own words (250-300 words each), demonstrating</w:t>
            </w:r>
          </w:p>
          <w:p w14:paraId="0A542B93" w14:textId="760AE27A" w:rsidR="00476DC5" w:rsidRPr="00AA0405" w:rsidRDefault="004F3868" w:rsidP="00A738DA">
            <w:pPr>
              <w:pStyle w:val="ListParagraph"/>
              <w:numPr>
                <w:ilvl w:val="0"/>
                <w:numId w:val="14"/>
              </w:numPr>
              <w:autoSpaceDE w:val="0"/>
              <w:autoSpaceDN w:val="0"/>
              <w:adjustRightInd w:val="0"/>
              <w:spacing w:after="0"/>
              <w:ind w:left="457" w:hanging="164"/>
              <w:rPr>
                <w:rFonts w:asciiTheme="majorHAnsi" w:hAnsiTheme="majorHAnsi" w:cstheme="majorHAnsi"/>
                <w:color w:val="000000" w:themeColor="text1"/>
                <w:szCs w:val="22"/>
                <w:lang w:val="en-US" w:eastAsia="en-US"/>
              </w:rPr>
            </w:pPr>
            <w:r w:rsidRPr="00AA0405">
              <w:rPr>
                <w:rFonts w:asciiTheme="majorHAnsi" w:hAnsiTheme="majorHAnsi" w:cstheme="majorHAnsi"/>
                <w:color w:val="000000" w:themeColor="text1"/>
                <w:szCs w:val="22"/>
                <w:lang w:val="en-US" w:eastAsia="en-US"/>
              </w:rPr>
              <w:t xml:space="preserve">Application of relevant reading techniques </w:t>
            </w:r>
          </w:p>
          <w:p w14:paraId="7EC549EF" w14:textId="6592439B" w:rsidR="00476DC5" w:rsidRPr="00AA0405" w:rsidRDefault="004F3868" w:rsidP="00A738DA">
            <w:pPr>
              <w:pStyle w:val="ListParagraph"/>
              <w:numPr>
                <w:ilvl w:val="0"/>
                <w:numId w:val="14"/>
              </w:numPr>
              <w:autoSpaceDE w:val="0"/>
              <w:autoSpaceDN w:val="0"/>
              <w:adjustRightInd w:val="0"/>
              <w:spacing w:after="0"/>
              <w:ind w:left="457" w:hanging="164"/>
              <w:rPr>
                <w:rFonts w:asciiTheme="majorHAnsi" w:hAnsiTheme="majorHAnsi" w:cstheme="majorHAnsi"/>
                <w:color w:val="000000" w:themeColor="text1"/>
                <w:szCs w:val="22"/>
                <w:lang w:val="en-US" w:eastAsia="en-US"/>
              </w:rPr>
            </w:pPr>
            <w:r w:rsidRPr="00AA0405">
              <w:rPr>
                <w:rFonts w:asciiTheme="majorHAnsi" w:hAnsiTheme="majorHAnsi" w:cstheme="majorHAnsi"/>
                <w:color w:val="000000" w:themeColor="text1"/>
                <w:szCs w:val="22"/>
                <w:lang w:val="en-US" w:eastAsia="en-US"/>
              </w:rPr>
              <w:t xml:space="preserve">Understanding of text </w:t>
            </w:r>
          </w:p>
          <w:p w14:paraId="3A921616" w14:textId="4057A95D" w:rsidR="00C13090" w:rsidRPr="00AA0405" w:rsidRDefault="004F3868" w:rsidP="00A738DA">
            <w:pPr>
              <w:pStyle w:val="ListParagraph"/>
              <w:numPr>
                <w:ilvl w:val="0"/>
                <w:numId w:val="14"/>
              </w:numPr>
              <w:autoSpaceDE w:val="0"/>
              <w:autoSpaceDN w:val="0"/>
              <w:adjustRightInd w:val="0"/>
              <w:spacing w:after="0"/>
              <w:ind w:left="457" w:hanging="164"/>
              <w:rPr>
                <w:rFonts w:asciiTheme="majorHAnsi" w:hAnsiTheme="majorHAnsi" w:cstheme="majorHAnsi"/>
                <w:color w:val="000000" w:themeColor="text1"/>
                <w:szCs w:val="22"/>
                <w:lang w:val="en-US" w:eastAsia="en-US"/>
              </w:rPr>
            </w:pPr>
            <w:r w:rsidRPr="00AA0405">
              <w:rPr>
                <w:rFonts w:asciiTheme="majorHAnsi" w:hAnsiTheme="majorHAnsi" w:cstheme="majorHAnsi"/>
                <w:color w:val="000000" w:themeColor="text1"/>
                <w:szCs w:val="22"/>
                <w:lang w:val="en-US" w:eastAsia="en-US"/>
              </w:rPr>
              <w:t xml:space="preserve">Extraction of main ideas </w:t>
            </w:r>
          </w:p>
        </w:tc>
        <w:tc>
          <w:tcPr>
            <w:tcW w:w="1134" w:type="dxa"/>
            <w:shd w:val="clear" w:color="auto" w:fill="FFFFFF"/>
          </w:tcPr>
          <w:p w14:paraId="44240AAE" w14:textId="62869EFC" w:rsidR="00593CD0" w:rsidRPr="00AA0405" w:rsidRDefault="00C1274A" w:rsidP="00967D5B">
            <w:pPr>
              <w:spacing w:after="0" w:line="240" w:lineRule="auto"/>
              <w:jc w:val="center"/>
              <w:rPr>
                <w:rFonts w:asciiTheme="majorHAnsi" w:hAnsiTheme="majorHAnsi" w:cstheme="majorHAnsi"/>
                <w:b/>
              </w:rPr>
            </w:pPr>
            <w:r w:rsidRPr="00AA0405">
              <w:rPr>
                <w:rFonts w:asciiTheme="majorHAnsi" w:hAnsiTheme="majorHAnsi" w:cstheme="majorHAnsi"/>
                <w:b/>
              </w:rPr>
              <w:t>8</w:t>
            </w:r>
          </w:p>
        </w:tc>
        <w:tc>
          <w:tcPr>
            <w:tcW w:w="919" w:type="dxa"/>
            <w:shd w:val="clear" w:color="auto" w:fill="FFFFFF"/>
          </w:tcPr>
          <w:p w14:paraId="16287F21" w14:textId="77777777" w:rsidR="00476DC5" w:rsidRPr="00AA0405" w:rsidRDefault="00476DC5" w:rsidP="00967D5B">
            <w:pPr>
              <w:spacing w:after="0" w:line="240" w:lineRule="auto"/>
              <w:jc w:val="center"/>
              <w:rPr>
                <w:rFonts w:asciiTheme="majorHAnsi" w:hAnsiTheme="majorHAnsi" w:cstheme="majorHAnsi"/>
              </w:rPr>
            </w:pPr>
          </w:p>
        </w:tc>
      </w:tr>
      <w:tr w:rsidR="00476DC5" w:rsidRPr="00AA0405" w14:paraId="4464D019" w14:textId="77777777" w:rsidTr="005D63B3">
        <w:trPr>
          <w:trHeight w:val="610"/>
        </w:trPr>
        <w:tc>
          <w:tcPr>
            <w:tcW w:w="7650" w:type="dxa"/>
            <w:shd w:val="clear" w:color="auto" w:fill="FFFFFF"/>
            <w:vAlign w:val="center"/>
          </w:tcPr>
          <w:p w14:paraId="06E8CE97" w14:textId="77777777" w:rsidR="00476DC5" w:rsidRPr="00AA0405" w:rsidRDefault="00476DC5" w:rsidP="007006EF">
            <w:pPr>
              <w:autoSpaceDE w:val="0"/>
              <w:autoSpaceDN w:val="0"/>
              <w:adjustRightInd w:val="0"/>
              <w:spacing w:after="0" w:line="240" w:lineRule="auto"/>
              <w:ind w:left="360"/>
              <w:rPr>
                <w:rFonts w:asciiTheme="majorHAnsi" w:hAnsiTheme="majorHAnsi" w:cstheme="majorHAnsi"/>
                <w:b/>
              </w:rPr>
            </w:pPr>
            <w:r w:rsidRPr="00AA0405">
              <w:rPr>
                <w:rFonts w:asciiTheme="majorHAnsi" w:hAnsiTheme="majorHAnsi" w:cstheme="majorHAnsi"/>
                <w:b/>
              </w:rPr>
              <w:t>Total Mark</w:t>
            </w:r>
          </w:p>
        </w:tc>
        <w:tc>
          <w:tcPr>
            <w:tcW w:w="1134" w:type="dxa"/>
            <w:shd w:val="clear" w:color="auto" w:fill="FFFFFF"/>
            <w:vAlign w:val="center"/>
          </w:tcPr>
          <w:p w14:paraId="68861898" w14:textId="5C4BDF2E" w:rsidR="00476DC5" w:rsidRPr="00AA0405" w:rsidRDefault="00895A8F" w:rsidP="007006EF">
            <w:pPr>
              <w:spacing w:after="0" w:line="240" w:lineRule="auto"/>
              <w:jc w:val="center"/>
              <w:rPr>
                <w:rFonts w:asciiTheme="majorHAnsi" w:hAnsiTheme="majorHAnsi" w:cstheme="majorHAnsi"/>
                <w:b/>
              </w:rPr>
            </w:pPr>
            <w:r w:rsidRPr="00AA0405">
              <w:rPr>
                <w:rFonts w:asciiTheme="majorHAnsi" w:hAnsiTheme="majorHAnsi" w:cstheme="majorHAnsi"/>
                <w:b/>
                <w:color w:val="000000" w:themeColor="text1"/>
              </w:rPr>
              <w:t>40</w:t>
            </w:r>
          </w:p>
        </w:tc>
        <w:tc>
          <w:tcPr>
            <w:tcW w:w="919" w:type="dxa"/>
            <w:shd w:val="clear" w:color="auto" w:fill="FFFFFF"/>
            <w:vAlign w:val="center"/>
          </w:tcPr>
          <w:p w14:paraId="5BE93A62" w14:textId="77777777" w:rsidR="00476DC5" w:rsidRPr="00AA0405" w:rsidRDefault="00476DC5" w:rsidP="007006EF">
            <w:pPr>
              <w:spacing w:after="0" w:line="240" w:lineRule="auto"/>
              <w:rPr>
                <w:rFonts w:asciiTheme="majorHAnsi" w:hAnsiTheme="majorHAnsi" w:cstheme="majorHAnsi"/>
              </w:rPr>
            </w:pPr>
          </w:p>
        </w:tc>
      </w:tr>
    </w:tbl>
    <w:p w14:paraId="384BA73E" w14:textId="77777777" w:rsidR="00967D5B" w:rsidRPr="00AA0405" w:rsidRDefault="00967D5B" w:rsidP="00967D5B">
      <w:pPr>
        <w:spacing w:line="240" w:lineRule="auto"/>
        <w:jc w:val="center"/>
        <w:rPr>
          <w:rFonts w:asciiTheme="majorHAnsi" w:hAnsiTheme="majorHAnsi" w:cstheme="majorHAnsi"/>
          <w:b/>
          <w:i/>
          <w:sz w:val="2"/>
        </w:rPr>
      </w:pPr>
    </w:p>
    <w:p w14:paraId="448AF328" w14:textId="77777777" w:rsidR="00E84114" w:rsidRPr="00AA0405" w:rsidRDefault="00967D5B" w:rsidP="00967D5B">
      <w:pPr>
        <w:spacing w:line="240" w:lineRule="auto"/>
        <w:jc w:val="center"/>
        <w:rPr>
          <w:rFonts w:asciiTheme="majorHAnsi" w:hAnsiTheme="majorHAnsi" w:cstheme="majorHAnsi"/>
          <w:b/>
          <w:i/>
          <w:szCs w:val="18"/>
        </w:rPr>
      </w:pPr>
      <w:r w:rsidRPr="00AA0405">
        <w:rPr>
          <w:rFonts w:asciiTheme="majorHAnsi" w:hAnsiTheme="majorHAnsi" w:cstheme="majorHAnsi"/>
          <w:b/>
          <w:i/>
          <w:szCs w:val="18"/>
        </w:rPr>
        <w:t>NO ROUNDING OF MARKS</w:t>
      </w:r>
    </w:p>
    <w:p w14:paraId="723FAD6E" w14:textId="77777777" w:rsidR="00967D5B" w:rsidRPr="00AA0405" w:rsidRDefault="00967D5B" w:rsidP="007006EF">
      <w:pPr>
        <w:spacing w:line="240" w:lineRule="auto"/>
        <w:jc w:val="center"/>
        <w:rPr>
          <w:rFonts w:asciiTheme="majorHAnsi" w:hAnsiTheme="majorHAnsi" w:cstheme="majorHAnsi"/>
          <w:szCs w:val="18"/>
        </w:rPr>
      </w:pPr>
      <w:r w:rsidRPr="00AA0405">
        <w:rPr>
          <w:rFonts w:asciiTheme="majorHAnsi" w:hAnsiTheme="majorHAnsi" w:cstheme="majorHAnsi"/>
          <w:szCs w:val="18"/>
        </w:rPr>
        <w:t>The Assessor has signed the Summary Results Sheet to verify that the evidence presented in the attached portfolio is the work of the named learner and that the marks awarded here have been transcribed to the Summary Results Sheet</w:t>
      </w:r>
    </w:p>
    <w:p w14:paraId="34B3F2EB" w14:textId="77777777" w:rsidR="007006EF" w:rsidRPr="00AA0405" w:rsidRDefault="007006EF" w:rsidP="00826661">
      <w:pPr>
        <w:rPr>
          <w:rFonts w:asciiTheme="majorHAnsi" w:hAnsiTheme="majorHAnsi" w:cstheme="majorHAnsi"/>
        </w:rPr>
      </w:pPr>
    </w:p>
    <w:p w14:paraId="7D34F5C7" w14:textId="77777777" w:rsidR="007006EF" w:rsidRPr="00AA0405" w:rsidRDefault="007006EF" w:rsidP="00826661">
      <w:pPr>
        <w:rPr>
          <w:rFonts w:asciiTheme="majorHAnsi" w:hAnsiTheme="majorHAnsi" w:cstheme="majorHAnsi"/>
        </w:rPr>
      </w:pPr>
    </w:p>
    <w:p w14:paraId="3DE86707" w14:textId="77777777" w:rsidR="007006EF" w:rsidRPr="00AA0405" w:rsidRDefault="007006EF" w:rsidP="007006EF">
      <w:pPr>
        <w:rPr>
          <w:rFonts w:asciiTheme="majorHAnsi" w:hAnsiTheme="majorHAnsi" w:cstheme="majorHAnsi"/>
        </w:rPr>
      </w:pPr>
      <w:r w:rsidRPr="00AA0405">
        <w:rPr>
          <w:rFonts w:asciiTheme="majorHAnsi" w:hAnsiTheme="majorHAnsi" w:cstheme="majorHAnsi"/>
        </w:rPr>
        <w:t>External Authenticator’s Signature ……………………………………………………….. Date …………………………………</w:t>
      </w:r>
    </w:p>
    <w:p w14:paraId="0B4020A7" w14:textId="77777777" w:rsidR="007006EF" w:rsidRPr="00AA0405" w:rsidRDefault="007006EF" w:rsidP="007006EF">
      <w:pPr>
        <w:rPr>
          <w:rFonts w:asciiTheme="majorHAnsi" w:hAnsiTheme="majorHAnsi" w:cstheme="majorHAnsi"/>
          <w:sz w:val="2"/>
        </w:rPr>
      </w:pPr>
      <w:r w:rsidRPr="00AA0405">
        <w:rPr>
          <w:rFonts w:asciiTheme="majorHAnsi" w:hAnsiTheme="majorHAnsi" w:cstheme="majorHAnsi"/>
        </w:rPr>
        <w:br w:type="page"/>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851"/>
        <w:gridCol w:w="4852"/>
      </w:tblGrid>
      <w:tr w:rsidR="007006EF" w:rsidRPr="00AA0405" w14:paraId="2261CA74" w14:textId="77777777" w:rsidTr="0057752E">
        <w:trPr>
          <w:trHeight w:val="699"/>
        </w:trPr>
        <w:tc>
          <w:tcPr>
            <w:tcW w:w="4851" w:type="dxa"/>
            <w:shd w:val="clear" w:color="auto" w:fill="FFFFFF"/>
            <w:vAlign w:val="center"/>
          </w:tcPr>
          <w:p w14:paraId="41C46FA7" w14:textId="77777777" w:rsidR="007006EF" w:rsidRPr="00AA0405" w:rsidRDefault="007006EF" w:rsidP="0057752E">
            <w:pPr>
              <w:tabs>
                <w:tab w:val="left" w:pos="851"/>
              </w:tabs>
              <w:spacing w:after="0" w:line="240" w:lineRule="auto"/>
              <w:ind w:left="2835" w:hanging="2835"/>
              <w:jc w:val="center"/>
              <w:rPr>
                <w:rFonts w:asciiTheme="majorHAnsi" w:hAnsiTheme="majorHAnsi" w:cstheme="majorHAnsi"/>
                <w:b/>
              </w:rPr>
            </w:pPr>
            <w:r w:rsidRPr="00AA0405">
              <w:rPr>
                <w:rFonts w:asciiTheme="majorHAnsi" w:hAnsiTheme="majorHAnsi" w:cstheme="majorHAnsi"/>
              </w:rPr>
              <w:lastRenderedPageBreak/>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rPr>
              <w:br w:type="page"/>
            </w:r>
            <w:r w:rsidRPr="00AA0405">
              <w:rPr>
                <w:rFonts w:asciiTheme="majorHAnsi" w:hAnsiTheme="majorHAnsi" w:cstheme="majorHAnsi"/>
                <w:lang w:val="en-GB"/>
              </w:rPr>
              <w:br w:type="page"/>
            </w:r>
            <w:r w:rsidRPr="00AA0405">
              <w:rPr>
                <w:rFonts w:asciiTheme="majorHAnsi" w:hAnsiTheme="majorHAnsi" w:cstheme="majorHAnsi"/>
                <w:lang w:val="en-GB"/>
              </w:rPr>
              <w:br w:type="page"/>
            </w:r>
            <w:r w:rsidRPr="00AA0405">
              <w:rPr>
                <w:rFonts w:asciiTheme="majorHAnsi" w:eastAsia="Times New Roman" w:hAnsiTheme="majorHAnsi" w:cstheme="majorHAnsi"/>
                <w:b/>
                <w:lang w:val="en-GB" w:eastAsia="en-GB"/>
              </w:rPr>
              <w:t xml:space="preserve">Communications </w:t>
            </w:r>
            <w:r w:rsidRPr="00AA0405">
              <w:rPr>
                <w:rFonts w:asciiTheme="majorHAnsi" w:eastAsia="Times New Roman" w:hAnsiTheme="majorHAnsi" w:cstheme="majorHAnsi"/>
                <w:b/>
                <w:highlight w:val="yellow"/>
                <w:lang w:val="en-GB" w:eastAsia="en-GB"/>
              </w:rPr>
              <w:t>5N0690</w:t>
            </w:r>
          </w:p>
        </w:tc>
        <w:tc>
          <w:tcPr>
            <w:tcW w:w="4852" w:type="dxa"/>
            <w:shd w:val="clear" w:color="auto" w:fill="FFFFFF"/>
            <w:vAlign w:val="center"/>
          </w:tcPr>
          <w:p w14:paraId="66C53A8B" w14:textId="77777777" w:rsidR="007006EF" w:rsidRPr="00AA0405" w:rsidRDefault="007006EF" w:rsidP="0057752E">
            <w:pPr>
              <w:keepNext/>
              <w:tabs>
                <w:tab w:val="left" w:pos="851"/>
              </w:tabs>
              <w:spacing w:after="0" w:line="240" w:lineRule="auto"/>
              <w:ind w:left="2835" w:hanging="2835"/>
              <w:jc w:val="center"/>
              <w:outlineLvl w:val="8"/>
              <w:rPr>
                <w:rFonts w:asciiTheme="majorHAnsi" w:eastAsia="Times New Roman" w:hAnsiTheme="majorHAnsi" w:cstheme="majorHAnsi"/>
                <w:b/>
                <w:iCs/>
                <w:lang w:val="en-GB"/>
              </w:rPr>
            </w:pPr>
            <w:r w:rsidRPr="00AA0405">
              <w:rPr>
                <w:rFonts w:asciiTheme="majorHAnsi" w:eastAsia="Times New Roman" w:hAnsiTheme="majorHAnsi" w:cstheme="majorHAnsi"/>
                <w:b/>
                <w:iCs/>
                <w:lang w:val="en-GB"/>
              </w:rPr>
              <w:t xml:space="preserve">Learner Marking Sheet </w:t>
            </w:r>
          </w:p>
          <w:p w14:paraId="55A5115D" w14:textId="3703CDA2" w:rsidR="007006EF" w:rsidRPr="00AA0405" w:rsidRDefault="007006EF" w:rsidP="0057752E">
            <w:pPr>
              <w:spacing w:after="0" w:line="240" w:lineRule="auto"/>
              <w:jc w:val="center"/>
              <w:rPr>
                <w:rFonts w:asciiTheme="majorHAnsi" w:hAnsiTheme="majorHAnsi" w:cstheme="majorHAnsi"/>
                <w:b/>
              </w:rPr>
            </w:pPr>
            <w:r w:rsidRPr="00AA0405">
              <w:rPr>
                <w:rFonts w:asciiTheme="majorHAnsi" w:eastAsia="Times New Roman" w:hAnsiTheme="majorHAnsi" w:cstheme="majorHAnsi"/>
                <w:b/>
                <w:iCs/>
                <w:lang w:val="en-GB"/>
              </w:rPr>
              <w:t xml:space="preserve">Skills </w:t>
            </w:r>
            <w:r w:rsidRPr="00AA0405">
              <w:rPr>
                <w:rFonts w:asciiTheme="majorHAnsi" w:eastAsia="Times New Roman" w:hAnsiTheme="majorHAnsi" w:cstheme="majorHAnsi"/>
                <w:b/>
                <w:iCs/>
                <w:color w:val="000000" w:themeColor="text1"/>
                <w:lang w:val="en-GB"/>
              </w:rPr>
              <w:t>Demonstration</w:t>
            </w:r>
            <w:r w:rsidR="00DF608C" w:rsidRPr="00AA0405">
              <w:rPr>
                <w:rFonts w:asciiTheme="majorHAnsi" w:eastAsia="Times New Roman" w:hAnsiTheme="majorHAnsi" w:cstheme="majorHAnsi"/>
                <w:b/>
                <w:iCs/>
                <w:color w:val="000000" w:themeColor="text1"/>
                <w:lang w:val="en-GB"/>
              </w:rPr>
              <w:t xml:space="preserve"> 6</w:t>
            </w:r>
            <w:r w:rsidRPr="00AA0405">
              <w:rPr>
                <w:rFonts w:asciiTheme="majorHAnsi" w:eastAsia="Times New Roman" w:hAnsiTheme="majorHAnsi" w:cstheme="majorHAnsi"/>
                <w:b/>
                <w:iCs/>
                <w:color w:val="000000" w:themeColor="text1"/>
                <w:lang w:val="en-GB"/>
              </w:rPr>
              <w:t>0%</w:t>
            </w:r>
          </w:p>
        </w:tc>
      </w:tr>
    </w:tbl>
    <w:p w14:paraId="5FC7E405" w14:textId="77777777" w:rsidR="007006EF" w:rsidRPr="00AA0405" w:rsidRDefault="007006EF" w:rsidP="007006EF">
      <w:pPr>
        <w:spacing w:after="120" w:line="240" w:lineRule="auto"/>
        <w:jc w:val="center"/>
        <w:rPr>
          <w:rFonts w:asciiTheme="majorHAnsi" w:hAnsiTheme="majorHAnsi" w:cstheme="majorHAnsi"/>
        </w:rPr>
      </w:pPr>
      <w:r w:rsidRPr="00AA0405">
        <w:rPr>
          <w:rFonts w:asciiTheme="majorHAnsi" w:hAnsiTheme="majorHAnsi" w:cstheme="majorHAnsi"/>
          <w:sz w:val="32"/>
        </w:rPr>
        <w:br/>
      </w:r>
      <w:r w:rsidRPr="00AA0405">
        <w:rPr>
          <w:rFonts w:asciiTheme="majorHAnsi" w:hAnsiTheme="majorHAnsi" w:cstheme="majorHAnsi"/>
        </w:rPr>
        <w:t>Learner’s Name: ………………………………………………………………….</w:t>
      </w:r>
    </w:p>
    <w:p w14:paraId="1D7B270A" w14:textId="77777777" w:rsidR="007006EF" w:rsidRPr="00AA0405" w:rsidRDefault="007006EF" w:rsidP="007006EF">
      <w:pPr>
        <w:spacing w:after="0" w:line="240" w:lineRule="auto"/>
        <w:rPr>
          <w:rFonts w:asciiTheme="majorHAnsi" w:eastAsia="Times New Roman" w:hAnsiTheme="majorHAnsi" w:cstheme="majorHAnsi"/>
          <w:sz w:val="2"/>
          <w:szCs w:val="24"/>
          <w:lang w:val="en-GB"/>
        </w:rPr>
      </w:pP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338"/>
        <w:gridCol w:w="1209"/>
        <w:gridCol w:w="1156"/>
      </w:tblGrid>
      <w:tr w:rsidR="007006EF" w:rsidRPr="00AA0405" w14:paraId="5A9D92F3" w14:textId="77777777" w:rsidTr="000E2A69">
        <w:trPr>
          <w:trHeight w:val="346"/>
        </w:trPr>
        <w:tc>
          <w:tcPr>
            <w:tcW w:w="7338" w:type="dxa"/>
            <w:shd w:val="clear" w:color="auto" w:fill="FFFFFF"/>
            <w:vAlign w:val="center"/>
          </w:tcPr>
          <w:p w14:paraId="659B5B03" w14:textId="77777777" w:rsidR="007006EF" w:rsidRPr="00AA0405" w:rsidRDefault="007006EF" w:rsidP="007006EF">
            <w:pPr>
              <w:spacing w:after="0" w:line="240" w:lineRule="auto"/>
              <w:rPr>
                <w:rFonts w:asciiTheme="majorHAnsi" w:hAnsiTheme="majorHAnsi" w:cstheme="majorHAnsi"/>
                <w:b/>
              </w:rPr>
            </w:pPr>
            <w:r w:rsidRPr="00AA0405">
              <w:rPr>
                <w:rFonts w:asciiTheme="majorHAnsi" w:hAnsiTheme="majorHAnsi" w:cstheme="majorHAnsi"/>
                <w:b/>
              </w:rPr>
              <w:t>Assessment Criteria</w:t>
            </w:r>
          </w:p>
        </w:tc>
        <w:tc>
          <w:tcPr>
            <w:tcW w:w="1209" w:type="dxa"/>
            <w:shd w:val="clear" w:color="auto" w:fill="FFFFFF"/>
            <w:vAlign w:val="center"/>
          </w:tcPr>
          <w:p w14:paraId="2179CF30" w14:textId="77777777" w:rsidR="007006EF" w:rsidRPr="00AA0405" w:rsidRDefault="007006EF" w:rsidP="007006EF">
            <w:pPr>
              <w:spacing w:after="0" w:line="240" w:lineRule="auto"/>
              <w:jc w:val="center"/>
              <w:rPr>
                <w:rFonts w:asciiTheme="majorHAnsi" w:hAnsiTheme="majorHAnsi" w:cstheme="majorHAnsi"/>
              </w:rPr>
            </w:pPr>
            <w:r w:rsidRPr="00AA0405">
              <w:rPr>
                <w:rFonts w:asciiTheme="majorHAnsi" w:hAnsiTheme="majorHAnsi" w:cstheme="majorHAnsi"/>
                <w:b/>
              </w:rPr>
              <w:t>Maximum Mark</w:t>
            </w:r>
          </w:p>
        </w:tc>
        <w:tc>
          <w:tcPr>
            <w:tcW w:w="1156" w:type="dxa"/>
            <w:shd w:val="clear" w:color="auto" w:fill="FFFFFF"/>
            <w:vAlign w:val="center"/>
          </w:tcPr>
          <w:p w14:paraId="2D269263" w14:textId="77777777" w:rsidR="007006EF" w:rsidRPr="00AA0405" w:rsidRDefault="007006EF" w:rsidP="007006EF">
            <w:pPr>
              <w:spacing w:after="0" w:line="240" w:lineRule="auto"/>
              <w:jc w:val="center"/>
              <w:rPr>
                <w:rFonts w:asciiTheme="majorHAnsi" w:hAnsiTheme="majorHAnsi" w:cstheme="majorHAnsi"/>
              </w:rPr>
            </w:pPr>
            <w:r w:rsidRPr="00AA0405">
              <w:rPr>
                <w:rFonts w:asciiTheme="majorHAnsi" w:hAnsiTheme="majorHAnsi" w:cstheme="majorHAnsi"/>
                <w:b/>
              </w:rPr>
              <w:t>Learner Mark</w:t>
            </w:r>
          </w:p>
        </w:tc>
      </w:tr>
      <w:tr w:rsidR="005D63B3" w:rsidRPr="00AA0405" w14:paraId="42C72464" w14:textId="77777777" w:rsidTr="002A0B47">
        <w:trPr>
          <w:trHeight w:val="459"/>
        </w:trPr>
        <w:tc>
          <w:tcPr>
            <w:tcW w:w="7338" w:type="dxa"/>
            <w:shd w:val="clear" w:color="auto" w:fill="FFFFFF"/>
          </w:tcPr>
          <w:p w14:paraId="5A92E8C5" w14:textId="77777777" w:rsidR="005D63B3" w:rsidRPr="00AA0405" w:rsidRDefault="005D63B3"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b/>
                <w:lang w:eastAsia="en-IE"/>
              </w:rPr>
              <w:t xml:space="preserve">Listening and Speaking Skills: Oral Presentation  </w:t>
            </w:r>
          </w:p>
          <w:p w14:paraId="3953B3B6" w14:textId="5C932AB3" w:rsidR="005D63B3" w:rsidRPr="00AA0405" w:rsidRDefault="005D63B3" w:rsidP="002A0B47">
            <w:pPr>
              <w:autoSpaceDE w:val="0"/>
              <w:autoSpaceDN w:val="0"/>
              <w:adjustRightInd w:val="0"/>
              <w:spacing w:after="0"/>
              <w:rPr>
                <w:rFonts w:asciiTheme="majorHAnsi" w:hAnsiTheme="majorHAnsi" w:cstheme="majorHAnsi"/>
                <w:lang w:eastAsia="en-IE"/>
              </w:rPr>
            </w:pPr>
            <w:r w:rsidRPr="00AA0405">
              <w:rPr>
                <w:rFonts w:asciiTheme="majorHAnsi" w:hAnsiTheme="majorHAnsi" w:cstheme="majorHAnsi"/>
                <w:lang w:eastAsia="en-IE"/>
              </w:rPr>
              <w:t xml:space="preserve">Research and prepare a presentation about the impact of communications technology on public and private life using an appropriate IT application  </w:t>
            </w:r>
          </w:p>
        </w:tc>
        <w:tc>
          <w:tcPr>
            <w:tcW w:w="1209" w:type="dxa"/>
            <w:shd w:val="clear" w:color="auto" w:fill="FFFFFF"/>
            <w:vAlign w:val="center"/>
          </w:tcPr>
          <w:p w14:paraId="4C2A823A" w14:textId="4BBC1C57" w:rsidR="005D63B3" w:rsidRPr="00AA0405" w:rsidRDefault="005D63B3" w:rsidP="002A0B47">
            <w:pPr>
              <w:spacing w:after="0" w:line="240" w:lineRule="auto"/>
              <w:jc w:val="center"/>
              <w:rPr>
                <w:rFonts w:asciiTheme="majorHAnsi" w:hAnsiTheme="majorHAnsi" w:cstheme="majorHAnsi"/>
                <w:b/>
              </w:rPr>
            </w:pPr>
            <w:r w:rsidRPr="00AA0405">
              <w:rPr>
                <w:rFonts w:asciiTheme="majorHAnsi" w:hAnsiTheme="majorHAnsi" w:cstheme="majorHAnsi"/>
                <w:b/>
              </w:rPr>
              <w:t>22</w:t>
            </w:r>
          </w:p>
        </w:tc>
        <w:tc>
          <w:tcPr>
            <w:tcW w:w="1156" w:type="dxa"/>
            <w:shd w:val="clear" w:color="auto" w:fill="F2F2F2" w:themeFill="background1" w:themeFillShade="F2"/>
            <w:vAlign w:val="center"/>
          </w:tcPr>
          <w:p w14:paraId="4F904CB7" w14:textId="77777777" w:rsidR="005D63B3" w:rsidRPr="00AA0405" w:rsidRDefault="005D63B3" w:rsidP="002A0B47">
            <w:pPr>
              <w:spacing w:after="0" w:line="240" w:lineRule="auto"/>
              <w:jc w:val="center"/>
              <w:rPr>
                <w:rFonts w:asciiTheme="majorHAnsi" w:hAnsiTheme="majorHAnsi" w:cstheme="majorHAnsi"/>
              </w:rPr>
            </w:pPr>
          </w:p>
        </w:tc>
      </w:tr>
      <w:tr w:rsidR="005D63B3" w:rsidRPr="00AA0405" w14:paraId="413D735B" w14:textId="77777777" w:rsidTr="000E2A69">
        <w:trPr>
          <w:trHeight w:val="459"/>
        </w:trPr>
        <w:tc>
          <w:tcPr>
            <w:tcW w:w="7338" w:type="dxa"/>
            <w:shd w:val="clear" w:color="auto" w:fill="FFFFFF"/>
          </w:tcPr>
          <w:p w14:paraId="6DB0E7B8" w14:textId="743CB2D5" w:rsidR="005D63B3" w:rsidRPr="00AA0405" w:rsidRDefault="002A0B47" w:rsidP="002A0B47">
            <w:pPr>
              <w:autoSpaceDE w:val="0"/>
              <w:autoSpaceDN w:val="0"/>
              <w:adjustRightInd w:val="0"/>
              <w:spacing w:after="0"/>
              <w:ind w:left="22"/>
              <w:rPr>
                <w:rFonts w:asciiTheme="majorHAnsi" w:hAnsiTheme="majorHAnsi" w:cstheme="majorHAnsi"/>
                <w:b/>
                <w:lang w:eastAsia="en-IE"/>
              </w:rPr>
            </w:pPr>
            <w:r w:rsidRPr="00AA0405">
              <w:rPr>
                <w:rFonts w:asciiTheme="majorHAnsi" w:hAnsiTheme="majorHAnsi" w:cstheme="majorHAnsi"/>
                <w:lang w:eastAsia="en-IE"/>
              </w:rPr>
              <w:t xml:space="preserve">Evidence of research </w:t>
            </w:r>
          </w:p>
        </w:tc>
        <w:tc>
          <w:tcPr>
            <w:tcW w:w="1209" w:type="dxa"/>
            <w:shd w:val="clear" w:color="auto" w:fill="FFFFFF"/>
            <w:vAlign w:val="center"/>
          </w:tcPr>
          <w:p w14:paraId="36B68158" w14:textId="7D6517DD" w:rsidR="005D63B3"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3</w:t>
            </w:r>
          </w:p>
        </w:tc>
        <w:tc>
          <w:tcPr>
            <w:tcW w:w="1156" w:type="dxa"/>
            <w:shd w:val="clear" w:color="auto" w:fill="FFFFFF"/>
            <w:vAlign w:val="center"/>
          </w:tcPr>
          <w:p w14:paraId="128CDE6B" w14:textId="77777777" w:rsidR="005D63B3" w:rsidRPr="00AA0405" w:rsidRDefault="005D63B3" w:rsidP="002A0B47">
            <w:pPr>
              <w:spacing w:after="0" w:line="240" w:lineRule="auto"/>
              <w:jc w:val="center"/>
              <w:rPr>
                <w:rFonts w:asciiTheme="majorHAnsi" w:hAnsiTheme="majorHAnsi" w:cstheme="majorHAnsi"/>
              </w:rPr>
            </w:pPr>
          </w:p>
        </w:tc>
      </w:tr>
      <w:tr w:rsidR="005D63B3" w:rsidRPr="00AA0405" w14:paraId="4642611F" w14:textId="77777777" w:rsidTr="000E2A69">
        <w:trPr>
          <w:trHeight w:val="459"/>
        </w:trPr>
        <w:tc>
          <w:tcPr>
            <w:tcW w:w="7338" w:type="dxa"/>
            <w:shd w:val="clear" w:color="auto" w:fill="FFFFFF"/>
          </w:tcPr>
          <w:p w14:paraId="6D7F44A5" w14:textId="029BF746" w:rsidR="005D63B3" w:rsidRPr="00AA0405" w:rsidRDefault="002A0B47" w:rsidP="002A0B47">
            <w:pPr>
              <w:autoSpaceDE w:val="0"/>
              <w:autoSpaceDN w:val="0"/>
              <w:adjustRightInd w:val="0"/>
              <w:spacing w:after="0"/>
              <w:ind w:left="22"/>
              <w:rPr>
                <w:rFonts w:asciiTheme="majorHAnsi" w:hAnsiTheme="majorHAnsi" w:cstheme="majorHAnsi"/>
                <w:b/>
                <w:lang w:eastAsia="en-IE"/>
              </w:rPr>
            </w:pPr>
            <w:r w:rsidRPr="00AA0405">
              <w:rPr>
                <w:rFonts w:asciiTheme="majorHAnsi" w:hAnsiTheme="majorHAnsi" w:cstheme="majorHAnsi"/>
                <w:lang w:eastAsia="en-IE"/>
              </w:rPr>
              <w:t xml:space="preserve">Current issues in Communications Technology </w:t>
            </w:r>
          </w:p>
        </w:tc>
        <w:tc>
          <w:tcPr>
            <w:tcW w:w="1209" w:type="dxa"/>
            <w:shd w:val="clear" w:color="auto" w:fill="FFFFFF"/>
            <w:vAlign w:val="center"/>
          </w:tcPr>
          <w:p w14:paraId="46795EEF" w14:textId="78C374CF" w:rsidR="005D63B3"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3</w:t>
            </w:r>
          </w:p>
        </w:tc>
        <w:tc>
          <w:tcPr>
            <w:tcW w:w="1156" w:type="dxa"/>
            <w:shd w:val="clear" w:color="auto" w:fill="FFFFFF"/>
            <w:vAlign w:val="center"/>
          </w:tcPr>
          <w:p w14:paraId="393BCD5E" w14:textId="77777777" w:rsidR="005D63B3" w:rsidRPr="00AA0405" w:rsidRDefault="005D63B3" w:rsidP="002A0B47">
            <w:pPr>
              <w:spacing w:after="0" w:line="240" w:lineRule="auto"/>
              <w:jc w:val="center"/>
              <w:rPr>
                <w:rFonts w:asciiTheme="majorHAnsi" w:hAnsiTheme="majorHAnsi" w:cstheme="majorHAnsi"/>
              </w:rPr>
            </w:pPr>
          </w:p>
        </w:tc>
      </w:tr>
      <w:tr w:rsidR="005D63B3" w:rsidRPr="00AA0405" w14:paraId="52F17A81" w14:textId="77777777" w:rsidTr="000E2A69">
        <w:trPr>
          <w:trHeight w:val="459"/>
        </w:trPr>
        <w:tc>
          <w:tcPr>
            <w:tcW w:w="7338" w:type="dxa"/>
            <w:shd w:val="clear" w:color="auto" w:fill="FFFFFF"/>
          </w:tcPr>
          <w:p w14:paraId="7B94B128" w14:textId="0DC1ADE2" w:rsidR="005D63B3" w:rsidRPr="00AA0405" w:rsidRDefault="002A0B47" w:rsidP="002A0B47">
            <w:pPr>
              <w:autoSpaceDE w:val="0"/>
              <w:autoSpaceDN w:val="0"/>
              <w:adjustRightInd w:val="0"/>
              <w:spacing w:after="0"/>
              <w:ind w:left="22"/>
              <w:rPr>
                <w:rFonts w:asciiTheme="majorHAnsi" w:hAnsiTheme="majorHAnsi" w:cstheme="majorHAnsi"/>
                <w:lang w:eastAsia="en-IE"/>
              </w:rPr>
            </w:pPr>
            <w:r w:rsidRPr="00AA0405">
              <w:rPr>
                <w:rFonts w:asciiTheme="majorHAnsi" w:hAnsiTheme="majorHAnsi" w:cstheme="majorHAnsi"/>
                <w:lang w:eastAsia="en-IE"/>
              </w:rPr>
              <w:t xml:space="preserve">Based on </w:t>
            </w:r>
            <w:r w:rsidRPr="00AA0405">
              <w:rPr>
                <w:rFonts w:asciiTheme="majorHAnsi" w:hAnsiTheme="majorHAnsi" w:cstheme="majorHAnsi"/>
                <w:b/>
                <w:u w:val="single"/>
                <w:lang w:eastAsia="en-IE"/>
              </w:rPr>
              <w:t>three</w:t>
            </w:r>
            <w:r w:rsidRPr="00AA0405">
              <w:rPr>
                <w:rFonts w:asciiTheme="majorHAnsi" w:hAnsiTheme="majorHAnsi" w:cstheme="majorHAnsi"/>
                <w:lang w:eastAsia="en-IE"/>
              </w:rPr>
              <w:t xml:space="preserve"> technologies chosen by the learner, describe situations in which your chosen technologies are appropriate (3*1.5 marks)</w:t>
            </w:r>
          </w:p>
        </w:tc>
        <w:tc>
          <w:tcPr>
            <w:tcW w:w="1209" w:type="dxa"/>
            <w:shd w:val="clear" w:color="auto" w:fill="FFFFFF"/>
            <w:vAlign w:val="center"/>
          </w:tcPr>
          <w:p w14:paraId="125D5600" w14:textId="17E9A09D" w:rsidR="005D63B3"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4.5</w:t>
            </w:r>
          </w:p>
        </w:tc>
        <w:tc>
          <w:tcPr>
            <w:tcW w:w="1156" w:type="dxa"/>
            <w:shd w:val="clear" w:color="auto" w:fill="FFFFFF"/>
            <w:vAlign w:val="center"/>
          </w:tcPr>
          <w:p w14:paraId="21B90B41" w14:textId="77777777" w:rsidR="005D63B3" w:rsidRPr="00AA0405" w:rsidRDefault="005D63B3" w:rsidP="002A0B47">
            <w:pPr>
              <w:spacing w:after="0" w:line="240" w:lineRule="auto"/>
              <w:jc w:val="center"/>
              <w:rPr>
                <w:rFonts w:asciiTheme="majorHAnsi" w:hAnsiTheme="majorHAnsi" w:cstheme="majorHAnsi"/>
              </w:rPr>
            </w:pPr>
          </w:p>
        </w:tc>
      </w:tr>
      <w:tr w:rsidR="005D63B3" w:rsidRPr="00AA0405" w14:paraId="4B3F02C4" w14:textId="77777777" w:rsidTr="000E2A69">
        <w:trPr>
          <w:trHeight w:val="459"/>
        </w:trPr>
        <w:tc>
          <w:tcPr>
            <w:tcW w:w="7338" w:type="dxa"/>
            <w:shd w:val="clear" w:color="auto" w:fill="FFFFFF"/>
          </w:tcPr>
          <w:p w14:paraId="14F5820E" w14:textId="3CB23D43" w:rsidR="005D63B3" w:rsidRPr="00AA0405" w:rsidRDefault="002A0B47" w:rsidP="002A0B47">
            <w:pPr>
              <w:autoSpaceDE w:val="0"/>
              <w:autoSpaceDN w:val="0"/>
              <w:adjustRightInd w:val="0"/>
              <w:spacing w:after="0"/>
              <w:ind w:left="22"/>
              <w:rPr>
                <w:rFonts w:asciiTheme="majorHAnsi" w:hAnsiTheme="majorHAnsi" w:cstheme="majorHAnsi"/>
                <w:b/>
                <w:lang w:eastAsia="en-IE"/>
              </w:rPr>
            </w:pPr>
            <w:r w:rsidRPr="00AA0405">
              <w:rPr>
                <w:rFonts w:asciiTheme="majorHAnsi" w:hAnsiTheme="majorHAnsi" w:cstheme="majorHAnsi"/>
                <w:lang w:eastAsia="en-IE"/>
              </w:rPr>
              <w:t xml:space="preserve">Visually attractive, contains relevant information </w:t>
            </w:r>
          </w:p>
        </w:tc>
        <w:tc>
          <w:tcPr>
            <w:tcW w:w="1209" w:type="dxa"/>
            <w:shd w:val="clear" w:color="auto" w:fill="FFFFFF"/>
            <w:vAlign w:val="center"/>
          </w:tcPr>
          <w:p w14:paraId="298B08BC" w14:textId="586438F3" w:rsidR="005D63B3"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1.5</w:t>
            </w:r>
          </w:p>
        </w:tc>
        <w:tc>
          <w:tcPr>
            <w:tcW w:w="1156" w:type="dxa"/>
            <w:shd w:val="clear" w:color="auto" w:fill="FFFFFF"/>
            <w:vAlign w:val="center"/>
          </w:tcPr>
          <w:p w14:paraId="55DAF03C" w14:textId="77777777" w:rsidR="005D63B3" w:rsidRPr="00AA0405" w:rsidRDefault="005D63B3" w:rsidP="002A0B47">
            <w:pPr>
              <w:spacing w:after="0" w:line="240" w:lineRule="auto"/>
              <w:jc w:val="center"/>
              <w:rPr>
                <w:rFonts w:asciiTheme="majorHAnsi" w:hAnsiTheme="majorHAnsi" w:cstheme="majorHAnsi"/>
              </w:rPr>
            </w:pPr>
          </w:p>
        </w:tc>
      </w:tr>
      <w:tr w:rsidR="005D63B3" w:rsidRPr="00AA0405" w14:paraId="49E570C9" w14:textId="77777777" w:rsidTr="000E2A69">
        <w:trPr>
          <w:trHeight w:val="459"/>
        </w:trPr>
        <w:tc>
          <w:tcPr>
            <w:tcW w:w="7338" w:type="dxa"/>
            <w:shd w:val="clear" w:color="auto" w:fill="FFFFFF"/>
          </w:tcPr>
          <w:p w14:paraId="4B59F24B" w14:textId="0DE7A1A2" w:rsidR="005D63B3" w:rsidRPr="00AA0405" w:rsidRDefault="002A0B47" w:rsidP="002A0B47">
            <w:pPr>
              <w:spacing w:after="0" w:line="240" w:lineRule="auto"/>
              <w:ind w:left="22"/>
              <w:rPr>
                <w:rFonts w:asciiTheme="majorHAnsi" w:hAnsiTheme="majorHAnsi" w:cstheme="majorHAnsi"/>
                <w:b/>
                <w:lang w:eastAsia="en-IE"/>
              </w:rPr>
            </w:pPr>
            <w:r w:rsidRPr="00AA0405">
              <w:rPr>
                <w:rFonts w:asciiTheme="majorHAnsi" w:eastAsia="Times New Roman" w:hAnsiTheme="majorHAnsi" w:cstheme="majorHAnsi"/>
                <w:lang w:val="en-US" w:bidi="en-US"/>
              </w:rPr>
              <w:t>Delivery of Presentation (10 marks)</w:t>
            </w:r>
          </w:p>
        </w:tc>
        <w:tc>
          <w:tcPr>
            <w:tcW w:w="1209" w:type="dxa"/>
            <w:shd w:val="clear" w:color="auto" w:fill="FFFFFF"/>
            <w:vAlign w:val="center"/>
          </w:tcPr>
          <w:p w14:paraId="54B0FFF6" w14:textId="04053F90" w:rsidR="005D63B3" w:rsidRPr="00AA0405" w:rsidRDefault="005D63B3" w:rsidP="002A0B47">
            <w:pPr>
              <w:spacing w:after="0" w:line="240" w:lineRule="auto"/>
              <w:jc w:val="center"/>
              <w:rPr>
                <w:rFonts w:asciiTheme="majorHAnsi" w:hAnsiTheme="majorHAnsi" w:cstheme="majorHAnsi"/>
              </w:rPr>
            </w:pPr>
          </w:p>
        </w:tc>
        <w:tc>
          <w:tcPr>
            <w:tcW w:w="1156" w:type="dxa"/>
            <w:shd w:val="clear" w:color="auto" w:fill="FFFFFF"/>
            <w:vAlign w:val="center"/>
          </w:tcPr>
          <w:p w14:paraId="25585C9B" w14:textId="77777777" w:rsidR="005D63B3" w:rsidRPr="00AA0405" w:rsidRDefault="005D63B3" w:rsidP="002A0B47">
            <w:pPr>
              <w:spacing w:after="0" w:line="240" w:lineRule="auto"/>
              <w:jc w:val="center"/>
              <w:rPr>
                <w:rFonts w:asciiTheme="majorHAnsi" w:hAnsiTheme="majorHAnsi" w:cstheme="majorHAnsi"/>
              </w:rPr>
            </w:pPr>
          </w:p>
        </w:tc>
      </w:tr>
      <w:tr w:rsidR="002A0B47" w:rsidRPr="00AA0405" w14:paraId="2434D815" w14:textId="77777777" w:rsidTr="000E2A69">
        <w:trPr>
          <w:trHeight w:val="459"/>
        </w:trPr>
        <w:tc>
          <w:tcPr>
            <w:tcW w:w="7338" w:type="dxa"/>
            <w:shd w:val="clear" w:color="auto" w:fill="FFFFFF"/>
          </w:tcPr>
          <w:p w14:paraId="0224BDFE" w14:textId="0B40352F" w:rsidR="002A0B47" w:rsidRPr="00AA0405" w:rsidRDefault="002A0B47" w:rsidP="00A738DA">
            <w:pPr>
              <w:pStyle w:val="ListParagraph"/>
              <w:numPr>
                <w:ilvl w:val="0"/>
                <w:numId w:val="13"/>
              </w:numPr>
              <w:autoSpaceDE w:val="0"/>
              <w:autoSpaceDN w:val="0"/>
              <w:adjustRightInd w:val="0"/>
              <w:spacing w:after="0"/>
              <w:ind w:left="447" w:hanging="283"/>
              <w:rPr>
                <w:rFonts w:asciiTheme="majorHAnsi" w:hAnsiTheme="majorHAnsi" w:cstheme="majorHAnsi"/>
                <w:b/>
                <w:lang w:eastAsia="en-IE"/>
              </w:rPr>
            </w:pPr>
            <w:r w:rsidRPr="00AA0405">
              <w:rPr>
                <w:rFonts w:asciiTheme="majorHAnsi" w:eastAsia="Times New Roman" w:hAnsiTheme="majorHAnsi" w:cstheme="majorHAnsi"/>
                <w:lang w:val="en-US" w:bidi="en-US"/>
              </w:rPr>
              <w:t>Clear structure with beginning, middle, end and linking</w:t>
            </w:r>
          </w:p>
        </w:tc>
        <w:tc>
          <w:tcPr>
            <w:tcW w:w="1209" w:type="dxa"/>
            <w:shd w:val="clear" w:color="auto" w:fill="FFFFFF"/>
            <w:vAlign w:val="center"/>
          </w:tcPr>
          <w:p w14:paraId="56996D1F" w14:textId="6313A747"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3</w:t>
            </w:r>
          </w:p>
        </w:tc>
        <w:tc>
          <w:tcPr>
            <w:tcW w:w="1156" w:type="dxa"/>
            <w:shd w:val="clear" w:color="auto" w:fill="FFFFFF"/>
            <w:vAlign w:val="center"/>
          </w:tcPr>
          <w:p w14:paraId="56FC32C7"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2334AE0D" w14:textId="77777777" w:rsidTr="000E2A69">
        <w:trPr>
          <w:trHeight w:val="459"/>
        </w:trPr>
        <w:tc>
          <w:tcPr>
            <w:tcW w:w="7338" w:type="dxa"/>
            <w:shd w:val="clear" w:color="auto" w:fill="FFFFFF"/>
          </w:tcPr>
          <w:p w14:paraId="1A5264AA" w14:textId="4EF7979D" w:rsidR="002A0B47" w:rsidRPr="00AA0405" w:rsidRDefault="002A0B47" w:rsidP="00A738DA">
            <w:pPr>
              <w:pStyle w:val="ListParagraph"/>
              <w:numPr>
                <w:ilvl w:val="0"/>
                <w:numId w:val="13"/>
              </w:numPr>
              <w:autoSpaceDE w:val="0"/>
              <w:autoSpaceDN w:val="0"/>
              <w:adjustRightInd w:val="0"/>
              <w:spacing w:after="0"/>
              <w:ind w:left="447" w:hanging="283"/>
              <w:rPr>
                <w:rFonts w:asciiTheme="majorHAnsi" w:hAnsiTheme="majorHAnsi" w:cstheme="majorHAnsi"/>
                <w:b/>
                <w:lang w:eastAsia="en-IE"/>
              </w:rPr>
            </w:pPr>
            <w:r w:rsidRPr="00AA0405">
              <w:rPr>
                <w:rFonts w:asciiTheme="majorHAnsi" w:hAnsiTheme="majorHAnsi" w:cstheme="majorHAnsi"/>
                <w:lang w:eastAsia="en-IE"/>
              </w:rPr>
              <w:t xml:space="preserve">Presentation tailored to the environment, very </w:t>
            </w:r>
            <w:r w:rsidRPr="00AA0405">
              <w:rPr>
                <w:rFonts w:asciiTheme="majorHAnsi" w:eastAsia="Times New Roman" w:hAnsiTheme="majorHAnsi" w:cstheme="majorHAnsi"/>
                <w:lang w:val="en-US" w:bidi="en-US"/>
              </w:rPr>
              <w:t>good rapport with the audience</w:t>
            </w:r>
          </w:p>
        </w:tc>
        <w:tc>
          <w:tcPr>
            <w:tcW w:w="1209" w:type="dxa"/>
            <w:shd w:val="clear" w:color="auto" w:fill="FFFFFF"/>
            <w:vAlign w:val="center"/>
          </w:tcPr>
          <w:p w14:paraId="65EC88B9" w14:textId="2E49DF98"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3E461F89"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43BAE667" w14:textId="77777777" w:rsidTr="000E2A69">
        <w:trPr>
          <w:trHeight w:val="459"/>
        </w:trPr>
        <w:tc>
          <w:tcPr>
            <w:tcW w:w="7338" w:type="dxa"/>
            <w:shd w:val="clear" w:color="auto" w:fill="FFFFFF"/>
          </w:tcPr>
          <w:p w14:paraId="4802FE06" w14:textId="110C5A21" w:rsidR="002A0B47" w:rsidRPr="00AA0405" w:rsidRDefault="002A0B47" w:rsidP="00A738DA">
            <w:pPr>
              <w:pStyle w:val="ListParagraph"/>
              <w:numPr>
                <w:ilvl w:val="0"/>
                <w:numId w:val="13"/>
              </w:numPr>
              <w:autoSpaceDE w:val="0"/>
              <w:autoSpaceDN w:val="0"/>
              <w:adjustRightInd w:val="0"/>
              <w:spacing w:after="0"/>
              <w:ind w:left="447" w:hanging="283"/>
              <w:rPr>
                <w:rFonts w:asciiTheme="majorHAnsi" w:hAnsiTheme="majorHAnsi" w:cstheme="majorHAnsi"/>
                <w:b/>
                <w:lang w:eastAsia="en-IE"/>
              </w:rPr>
            </w:pPr>
            <w:r w:rsidRPr="00AA0405">
              <w:rPr>
                <w:rFonts w:asciiTheme="majorHAnsi" w:eastAsia="Times New Roman" w:hAnsiTheme="majorHAnsi" w:cstheme="majorHAnsi"/>
                <w:lang w:val="en-US" w:bidi="en-US"/>
              </w:rPr>
              <w:t xml:space="preserve">Very good voice control and pace, body language (non-verbal) </w:t>
            </w:r>
          </w:p>
        </w:tc>
        <w:tc>
          <w:tcPr>
            <w:tcW w:w="1209" w:type="dxa"/>
            <w:shd w:val="clear" w:color="auto" w:fill="FFFFFF"/>
            <w:vAlign w:val="center"/>
          </w:tcPr>
          <w:p w14:paraId="35D7F529" w14:textId="19E62C9A" w:rsidR="002A0B47" w:rsidRPr="00AA0405" w:rsidRDefault="002A0B47" w:rsidP="002A0B47">
            <w:pPr>
              <w:spacing w:after="0" w:line="240" w:lineRule="auto"/>
              <w:jc w:val="center"/>
              <w:rPr>
                <w:rFonts w:asciiTheme="majorHAnsi" w:hAnsiTheme="majorHAnsi" w:cstheme="majorHAnsi"/>
                <w:lang w:eastAsia="en-IE"/>
              </w:rPr>
            </w:pPr>
            <w:r w:rsidRPr="00AA0405">
              <w:rPr>
                <w:rFonts w:asciiTheme="majorHAnsi" w:hAnsiTheme="majorHAnsi" w:cstheme="majorHAnsi"/>
                <w:lang w:eastAsia="en-IE"/>
              </w:rPr>
              <w:t>2</w:t>
            </w:r>
          </w:p>
        </w:tc>
        <w:tc>
          <w:tcPr>
            <w:tcW w:w="1156" w:type="dxa"/>
            <w:shd w:val="clear" w:color="auto" w:fill="FFFFFF"/>
            <w:vAlign w:val="center"/>
          </w:tcPr>
          <w:p w14:paraId="38E4FC96"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513376B3" w14:textId="77777777" w:rsidTr="000E2A69">
        <w:trPr>
          <w:trHeight w:val="459"/>
        </w:trPr>
        <w:tc>
          <w:tcPr>
            <w:tcW w:w="7338" w:type="dxa"/>
            <w:shd w:val="clear" w:color="auto" w:fill="FFFFFF"/>
          </w:tcPr>
          <w:p w14:paraId="3705F60D" w14:textId="5434DDE4" w:rsidR="002A0B47" w:rsidRPr="00AA0405" w:rsidRDefault="002A0B47" w:rsidP="00A738DA">
            <w:pPr>
              <w:pStyle w:val="ListParagraph"/>
              <w:numPr>
                <w:ilvl w:val="0"/>
                <w:numId w:val="13"/>
              </w:numPr>
              <w:autoSpaceDE w:val="0"/>
              <w:autoSpaceDN w:val="0"/>
              <w:adjustRightInd w:val="0"/>
              <w:spacing w:after="0"/>
              <w:ind w:left="447" w:hanging="283"/>
              <w:rPr>
                <w:rFonts w:asciiTheme="majorHAnsi" w:hAnsiTheme="majorHAnsi" w:cstheme="majorHAnsi"/>
                <w:b/>
                <w:lang w:eastAsia="en-IE"/>
              </w:rPr>
            </w:pPr>
            <w:r w:rsidRPr="00AA0405">
              <w:rPr>
                <w:rFonts w:asciiTheme="majorHAnsi" w:eastAsia="Times New Roman" w:hAnsiTheme="majorHAnsi" w:cstheme="majorHAnsi"/>
                <w:lang w:val="en-US" w:bidi="en-US"/>
              </w:rPr>
              <w:t xml:space="preserve">Respond well to questions asked </w:t>
            </w:r>
          </w:p>
        </w:tc>
        <w:tc>
          <w:tcPr>
            <w:tcW w:w="1209" w:type="dxa"/>
            <w:shd w:val="clear" w:color="auto" w:fill="FFFFFF"/>
            <w:vAlign w:val="center"/>
          </w:tcPr>
          <w:p w14:paraId="7ABD1594" w14:textId="4365226B"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42F1CC32"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2640B3CD" w14:textId="77777777" w:rsidTr="000E2A69">
        <w:trPr>
          <w:trHeight w:val="459"/>
        </w:trPr>
        <w:tc>
          <w:tcPr>
            <w:tcW w:w="7338" w:type="dxa"/>
            <w:shd w:val="clear" w:color="auto" w:fill="FFFFFF"/>
          </w:tcPr>
          <w:p w14:paraId="3E5D9761" w14:textId="049E7636" w:rsidR="002A0B47" w:rsidRPr="00AA0405" w:rsidRDefault="002A0B47" w:rsidP="00A738DA">
            <w:pPr>
              <w:pStyle w:val="ListParagraph"/>
              <w:numPr>
                <w:ilvl w:val="0"/>
                <w:numId w:val="13"/>
              </w:numPr>
              <w:autoSpaceDE w:val="0"/>
              <w:autoSpaceDN w:val="0"/>
              <w:adjustRightInd w:val="0"/>
              <w:spacing w:after="0"/>
              <w:ind w:left="447" w:hanging="283"/>
              <w:rPr>
                <w:rFonts w:asciiTheme="majorHAnsi" w:hAnsiTheme="majorHAnsi" w:cstheme="majorHAnsi"/>
                <w:b/>
                <w:lang w:eastAsia="en-IE"/>
              </w:rPr>
            </w:pPr>
            <w:r w:rsidRPr="00AA0405">
              <w:rPr>
                <w:rFonts w:asciiTheme="majorHAnsi" w:eastAsia="Times New Roman" w:hAnsiTheme="majorHAnsi" w:cstheme="majorHAnsi"/>
                <w:lang w:val="en-US" w:bidi="en-US"/>
              </w:rPr>
              <w:t>Adherence with instructions in relation to timing (1 or zero)</w:t>
            </w:r>
          </w:p>
        </w:tc>
        <w:tc>
          <w:tcPr>
            <w:tcW w:w="1209" w:type="dxa"/>
            <w:shd w:val="clear" w:color="auto" w:fill="FFFFFF"/>
            <w:vAlign w:val="center"/>
          </w:tcPr>
          <w:p w14:paraId="278542BA" w14:textId="09DB76B1"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1</w:t>
            </w:r>
          </w:p>
        </w:tc>
        <w:tc>
          <w:tcPr>
            <w:tcW w:w="1156" w:type="dxa"/>
            <w:shd w:val="clear" w:color="auto" w:fill="FFFFFF"/>
            <w:vAlign w:val="center"/>
          </w:tcPr>
          <w:p w14:paraId="3E5D8EEB"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0F5094E9" w14:textId="77777777" w:rsidTr="002A0B47">
        <w:trPr>
          <w:trHeight w:val="387"/>
        </w:trPr>
        <w:tc>
          <w:tcPr>
            <w:tcW w:w="7338" w:type="dxa"/>
            <w:shd w:val="clear" w:color="auto" w:fill="FFFFFF"/>
          </w:tcPr>
          <w:p w14:paraId="54AF284E" w14:textId="50423EA9"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b/>
                <w:lang w:eastAsia="en-IE"/>
              </w:rPr>
              <w:t>Listening and Speaking Skills: Interview</w:t>
            </w:r>
          </w:p>
        </w:tc>
        <w:tc>
          <w:tcPr>
            <w:tcW w:w="1209" w:type="dxa"/>
            <w:shd w:val="clear" w:color="auto" w:fill="FFFFFF"/>
            <w:vAlign w:val="center"/>
          </w:tcPr>
          <w:p w14:paraId="41150DF2" w14:textId="359B737F" w:rsidR="002A0B47" w:rsidRPr="00AA0405" w:rsidRDefault="002A0B47" w:rsidP="002A0B47">
            <w:pPr>
              <w:spacing w:after="0" w:line="240" w:lineRule="auto"/>
              <w:jc w:val="center"/>
              <w:rPr>
                <w:rFonts w:asciiTheme="majorHAnsi" w:hAnsiTheme="majorHAnsi" w:cstheme="majorHAnsi"/>
                <w:b/>
              </w:rPr>
            </w:pPr>
            <w:r w:rsidRPr="00AA0405">
              <w:rPr>
                <w:rFonts w:asciiTheme="majorHAnsi" w:hAnsiTheme="majorHAnsi" w:cstheme="majorHAnsi"/>
                <w:b/>
              </w:rPr>
              <w:t>16</w:t>
            </w:r>
          </w:p>
        </w:tc>
        <w:tc>
          <w:tcPr>
            <w:tcW w:w="1156" w:type="dxa"/>
            <w:shd w:val="clear" w:color="auto" w:fill="F2F2F2" w:themeFill="background1" w:themeFillShade="F2"/>
            <w:vAlign w:val="center"/>
          </w:tcPr>
          <w:p w14:paraId="06971CD3" w14:textId="77777777" w:rsidR="002A0B47" w:rsidRPr="00AA0405" w:rsidRDefault="002A0B47" w:rsidP="002A0B47">
            <w:pPr>
              <w:spacing w:after="0" w:line="240" w:lineRule="auto"/>
              <w:jc w:val="center"/>
              <w:rPr>
                <w:rFonts w:asciiTheme="majorHAnsi" w:hAnsiTheme="majorHAnsi" w:cstheme="majorHAnsi"/>
                <w:highlight w:val="lightGray"/>
              </w:rPr>
            </w:pPr>
          </w:p>
        </w:tc>
      </w:tr>
      <w:tr w:rsidR="002A0B47" w:rsidRPr="00AA0405" w14:paraId="6D3857CB" w14:textId="77777777" w:rsidTr="000E2A69">
        <w:trPr>
          <w:trHeight w:val="382"/>
        </w:trPr>
        <w:tc>
          <w:tcPr>
            <w:tcW w:w="7338" w:type="dxa"/>
            <w:shd w:val="clear" w:color="auto" w:fill="FFFFFF"/>
          </w:tcPr>
          <w:p w14:paraId="2D9A84A6" w14:textId="0EE9E3E5" w:rsidR="002A0B47" w:rsidRPr="00AA0405" w:rsidRDefault="002A0B47" w:rsidP="002A0B47">
            <w:pPr>
              <w:pStyle w:val="NoSpacing"/>
              <w:spacing w:after="0" w:line="240" w:lineRule="auto"/>
              <w:ind w:left="0"/>
              <w:rPr>
                <w:rFonts w:asciiTheme="majorHAnsi" w:hAnsiTheme="majorHAnsi" w:cstheme="majorHAnsi"/>
                <w:b/>
                <w:lang w:eastAsia="en-IE"/>
              </w:rPr>
            </w:pPr>
            <w:r w:rsidRPr="00AA0405">
              <w:rPr>
                <w:rFonts w:asciiTheme="majorHAnsi" w:hAnsiTheme="majorHAnsi" w:cstheme="majorHAnsi"/>
                <w:lang w:eastAsia="en-IE"/>
              </w:rPr>
              <w:t>Appropriately presented (well-</w:t>
            </w:r>
            <w:r w:rsidRPr="00AA0405">
              <w:rPr>
                <w:rFonts w:asciiTheme="majorHAnsi" w:hAnsiTheme="majorHAnsi" w:cstheme="majorHAnsi"/>
                <w:color w:val="000000" w:themeColor="text1"/>
                <w:lang w:eastAsia="en-IE"/>
              </w:rPr>
              <w:t xml:space="preserve">groomed/presented) </w:t>
            </w:r>
          </w:p>
        </w:tc>
        <w:tc>
          <w:tcPr>
            <w:tcW w:w="1209" w:type="dxa"/>
            <w:shd w:val="clear" w:color="auto" w:fill="FFFFFF"/>
            <w:vAlign w:val="center"/>
          </w:tcPr>
          <w:p w14:paraId="1BDFA3F5" w14:textId="39D0B40E"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1</w:t>
            </w:r>
          </w:p>
        </w:tc>
        <w:tc>
          <w:tcPr>
            <w:tcW w:w="1156" w:type="dxa"/>
            <w:shd w:val="clear" w:color="auto" w:fill="FFFFFF"/>
            <w:vAlign w:val="center"/>
          </w:tcPr>
          <w:p w14:paraId="6DA1A4B3"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25EEBEF3" w14:textId="77777777" w:rsidTr="000E2A69">
        <w:trPr>
          <w:trHeight w:val="382"/>
        </w:trPr>
        <w:tc>
          <w:tcPr>
            <w:tcW w:w="7338" w:type="dxa"/>
            <w:shd w:val="clear" w:color="auto" w:fill="FFFFFF"/>
          </w:tcPr>
          <w:p w14:paraId="258CEED3" w14:textId="0534D085" w:rsidR="002A0B47" w:rsidRPr="00AA0405" w:rsidRDefault="002A0B47" w:rsidP="002A0B47">
            <w:pPr>
              <w:pStyle w:val="NoSpacing"/>
              <w:spacing w:after="0" w:line="240" w:lineRule="auto"/>
              <w:ind w:left="0"/>
              <w:rPr>
                <w:rFonts w:asciiTheme="majorHAnsi" w:hAnsiTheme="majorHAnsi" w:cstheme="majorHAnsi"/>
                <w:b/>
                <w:lang w:eastAsia="en-IE"/>
              </w:rPr>
            </w:pPr>
            <w:r w:rsidRPr="00AA0405">
              <w:rPr>
                <w:rFonts w:asciiTheme="majorHAnsi" w:hAnsiTheme="majorHAnsi" w:cstheme="majorHAnsi"/>
                <w:color w:val="000000" w:themeColor="text1"/>
                <w:lang w:eastAsia="en-IE"/>
              </w:rPr>
              <w:t>Evidence of Preparation (8 marks)</w:t>
            </w:r>
          </w:p>
        </w:tc>
        <w:tc>
          <w:tcPr>
            <w:tcW w:w="1209" w:type="dxa"/>
            <w:shd w:val="clear" w:color="auto" w:fill="FFFFFF"/>
            <w:vAlign w:val="center"/>
          </w:tcPr>
          <w:p w14:paraId="2AB2D3AB" w14:textId="1D49F88B" w:rsidR="002A0B47" w:rsidRPr="00AA0405" w:rsidRDefault="002A0B47" w:rsidP="002A0B47">
            <w:pPr>
              <w:spacing w:after="0" w:line="240" w:lineRule="auto"/>
              <w:jc w:val="center"/>
              <w:rPr>
                <w:rFonts w:asciiTheme="majorHAnsi" w:hAnsiTheme="majorHAnsi" w:cstheme="majorHAnsi"/>
              </w:rPr>
            </w:pPr>
          </w:p>
        </w:tc>
        <w:tc>
          <w:tcPr>
            <w:tcW w:w="1156" w:type="dxa"/>
            <w:shd w:val="clear" w:color="auto" w:fill="FFFFFF"/>
            <w:vAlign w:val="center"/>
          </w:tcPr>
          <w:p w14:paraId="296F17BF"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6983FB41" w14:textId="77777777" w:rsidTr="000E2A69">
        <w:trPr>
          <w:trHeight w:val="382"/>
        </w:trPr>
        <w:tc>
          <w:tcPr>
            <w:tcW w:w="7338" w:type="dxa"/>
            <w:shd w:val="clear" w:color="auto" w:fill="FFFFFF"/>
          </w:tcPr>
          <w:p w14:paraId="53202B78" w14:textId="50F31E28" w:rsidR="002A0B47" w:rsidRPr="00AA0405" w:rsidRDefault="002A0B47" w:rsidP="002A0B47">
            <w:pPr>
              <w:pStyle w:val="ListParagraph"/>
              <w:numPr>
                <w:ilvl w:val="0"/>
                <w:numId w:val="7"/>
              </w:numPr>
              <w:autoSpaceDE w:val="0"/>
              <w:autoSpaceDN w:val="0"/>
              <w:adjustRightInd w:val="0"/>
              <w:spacing w:after="0"/>
              <w:rPr>
                <w:rFonts w:asciiTheme="majorHAnsi" w:hAnsiTheme="majorHAnsi" w:cstheme="majorHAnsi"/>
                <w:b/>
                <w:lang w:eastAsia="en-IE"/>
              </w:rPr>
            </w:pPr>
            <w:r w:rsidRPr="00AA0405">
              <w:rPr>
                <w:rFonts w:asciiTheme="majorHAnsi" w:hAnsiTheme="majorHAnsi" w:cstheme="majorHAnsi"/>
                <w:color w:val="000000" w:themeColor="text1"/>
                <w:lang w:eastAsia="en-IE"/>
              </w:rPr>
              <w:t xml:space="preserve">Research on company/role </w:t>
            </w:r>
          </w:p>
        </w:tc>
        <w:tc>
          <w:tcPr>
            <w:tcW w:w="1209" w:type="dxa"/>
            <w:shd w:val="clear" w:color="auto" w:fill="FFFFFF"/>
            <w:vAlign w:val="center"/>
          </w:tcPr>
          <w:p w14:paraId="14308778" w14:textId="6EC1D65F"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24C9B726"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136A3E52" w14:textId="77777777" w:rsidTr="000E2A69">
        <w:trPr>
          <w:trHeight w:val="382"/>
        </w:trPr>
        <w:tc>
          <w:tcPr>
            <w:tcW w:w="7338" w:type="dxa"/>
            <w:shd w:val="clear" w:color="auto" w:fill="FFFFFF"/>
          </w:tcPr>
          <w:p w14:paraId="074ACD46" w14:textId="5630EB50" w:rsidR="002A0B47" w:rsidRPr="00AA0405" w:rsidRDefault="002A0B47" w:rsidP="002A0B47">
            <w:pPr>
              <w:pStyle w:val="ListParagraph"/>
              <w:numPr>
                <w:ilvl w:val="0"/>
                <w:numId w:val="7"/>
              </w:numPr>
              <w:autoSpaceDE w:val="0"/>
              <w:autoSpaceDN w:val="0"/>
              <w:adjustRightInd w:val="0"/>
              <w:spacing w:after="0"/>
              <w:rPr>
                <w:rFonts w:asciiTheme="majorHAnsi" w:hAnsiTheme="majorHAnsi" w:cstheme="majorHAnsi"/>
                <w:b/>
                <w:lang w:eastAsia="en-IE"/>
              </w:rPr>
            </w:pPr>
            <w:r w:rsidRPr="00AA0405">
              <w:rPr>
                <w:rFonts w:asciiTheme="majorHAnsi" w:hAnsiTheme="majorHAnsi" w:cstheme="majorHAnsi"/>
                <w:color w:val="000000" w:themeColor="text1"/>
                <w:lang w:eastAsia="en-IE"/>
              </w:rPr>
              <w:t>Perception of the role</w:t>
            </w:r>
          </w:p>
        </w:tc>
        <w:tc>
          <w:tcPr>
            <w:tcW w:w="1209" w:type="dxa"/>
            <w:shd w:val="clear" w:color="auto" w:fill="FFFFFF"/>
            <w:vAlign w:val="center"/>
          </w:tcPr>
          <w:p w14:paraId="5BB1B60B" w14:textId="36BC3ECC"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4BA1A600"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02E598CC" w14:textId="77777777" w:rsidTr="000E2A69">
        <w:trPr>
          <w:trHeight w:val="382"/>
        </w:trPr>
        <w:tc>
          <w:tcPr>
            <w:tcW w:w="7338" w:type="dxa"/>
            <w:shd w:val="clear" w:color="auto" w:fill="FFFFFF"/>
          </w:tcPr>
          <w:p w14:paraId="6DE58DFA" w14:textId="69973454" w:rsidR="002A0B47" w:rsidRPr="00AA0405" w:rsidRDefault="002A0B47" w:rsidP="002A0B47">
            <w:pPr>
              <w:pStyle w:val="ListParagraph"/>
              <w:numPr>
                <w:ilvl w:val="0"/>
                <w:numId w:val="7"/>
              </w:numPr>
              <w:autoSpaceDE w:val="0"/>
              <w:autoSpaceDN w:val="0"/>
              <w:adjustRightInd w:val="0"/>
              <w:spacing w:after="0"/>
              <w:rPr>
                <w:rFonts w:asciiTheme="majorHAnsi" w:hAnsiTheme="majorHAnsi" w:cstheme="majorHAnsi"/>
                <w:b/>
                <w:lang w:eastAsia="en-IE"/>
              </w:rPr>
            </w:pPr>
            <w:r w:rsidRPr="00AA0405">
              <w:rPr>
                <w:rFonts w:asciiTheme="majorHAnsi" w:hAnsiTheme="majorHAnsi" w:cstheme="majorHAnsi"/>
                <w:color w:val="000000" w:themeColor="text1"/>
                <w:lang w:eastAsia="en-IE"/>
              </w:rPr>
              <w:t>Linking own skills with requirements of the role</w:t>
            </w:r>
          </w:p>
        </w:tc>
        <w:tc>
          <w:tcPr>
            <w:tcW w:w="1209" w:type="dxa"/>
            <w:shd w:val="clear" w:color="auto" w:fill="FFFFFF"/>
            <w:vAlign w:val="center"/>
          </w:tcPr>
          <w:p w14:paraId="1A84A6E2" w14:textId="7FE95DB1"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6E02F7B4"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70E04130" w14:textId="77777777" w:rsidTr="000E2A69">
        <w:trPr>
          <w:trHeight w:val="382"/>
        </w:trPr>
        <w:tc>
          <w:tcPr>
            <w:tcW w:w="7338" w:type="dxa"/>
            <w:shd w:val="clear" w:color="auto" w:fill="FFFFFF"/>
          </w:tcPr>
          <w:p w14:paraId="3D238CDF" w14:textId="6B643AEE" w:rsidR="002A0B47" w:rsidRPr="00AA0405" w:rsidRDefault="002A0B47" w:rsidP="002A0B47">
            <w:pPr>
              <w:pStyle w:val="ListParagraph"/>
              <w:numPr>
                <w:ilvl w:val="0"/>
                <w:numId w:val="7"/>
              </w:numPr>
              <w:autoSpaceDE w:val="0"/>
              <w:autoSpaceDN w:val="0"/>
              <w:adjustRightInd w:val="0"/>
              <w:spacing w:after="0"/>
              <w:rPr>
                <w:rFonts w:asciiTheme="majorHAnsi" w:hAnsiTheme="majorHAnsi" w:cstheme="majorHAnsi"/>
                <w:b/>
                <w:lang w:eastAsia="en-IE"/>
              </w:rPr>
            </w:pPr>
            <w:r w:rsidRPr="00AA0405">
              <w:rPr>
                <w:rFonts w:asciiTheme="majorHAnsi" w:hAnsiTheme="majorHAnsi" w:cstheme="majorHAnsi"/>
                <w:color w:val="000000" w:themeColor="text1"/>
                <w:lang w:eastAsia="en-IE"/>
              </w:rPr>
              <w:t xml:space="preserve">Response preparation </w:t>
            </w:r>
          </w:p>
        </w:tc>
        <w:tc>
          <w:tcPr>
            <w:tcW w:w="1209" w:type="dxa"/>
            <w:shd w:val="clear" w:color="auto" w:fill="FFFFFF"/>
            <w:vAlign w:val="center"/>
          </w:tcPr>
          <w:p w14:paraId="17E01AC9" w14:textId="20ABF52C"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0B705E59"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2BF2BC2B" w14:textId="77777777" w:rsidTr="000E2A69">
        <w:trPr>
          <w:trHeight w:val="382"/>
        </w:trPr>
        <w:tc>
          <w:tcPr>
            <w:tcW w:w="7338" w:type="dxa"/>
            <w:shd w:val="clear" w:color="auto" w:fill="FFFFFF"/>
          </w:tcPr>
          <w:p w14:paraId="684FD2A4" w14:textId="75B7F7AA"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color w:val="000000" w:themeColor="text1"/>
                <w:lang w:eastAsia="en-IE"/>
              </w:rPr>
              <w:t>Clear and effective speech, appropriate to situation</w:t>
            </w:r>
          </w:p>
        </w:tc>
        <w:tc>
          <w:tcPr>
            <w:tcW w:w="1209" w:type="dxa"/>
            <w:shd w:val="clear" w:color="auto" w:fill="FFFFFF"/>
            <w:vAlign w:val="center"/>
          </w:tcPr>
          <w:p w14:paraId="5950D610" w14:textId="0D3AB7DB" w:rsidR="002A0B47" w:rsidRPr="00AA0405" w:rsidRDefault="002A0B47" w:rsidP="002A0B47">
            <w:pPr>
              <w:spacing w:after="0" w:line="240" w:lineRule="auto"/>
              <w:jc w:val="center"/>
              <w:rPr>
                <w:rFonts w:asciiTheme="majorHAnsi" w:hAnsiTheme="majorHAnsi" w:cstheme="majorHAnsi"/>
                <w:lang w:eastAsia="en-IE"/>
              </w:rPr>
            </w:pPr>
            <w:r w:rsidRPr="00AA0405">
              <w:rPr>
                <w:rFonts w:asciiTheme="majorHAnsi" w:hAnsiTheme="majorHAnsi" w:cstheme="majorHAnsi"/>
                <w:lang w:eastAsia="en-IE"/>
              </w:rPr>
              <w:t>2</w:t>
            </w:r>
          </w:p>
        </w:tc>
        <w:tc>
          <w:tcPr>
            <w:tcW w:w="1156" w:type="dxa"/>
            <w:shd w:val="clear" w:color="auto" w:fill="FFFFFF"/>
            <w:vAlign w:val="center"/>
          </w:tcPr>
          <w:p w14:paraId="0D3100A7"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2247A116" w14:textId="77777777" w:rsidTr="000E2A69">
        <w:trPr>
          <w:trHeight w:val="382"/>
        </w:trPr>
        <w:tc>
          <w:tcPr>
            <w:tcW w:w="7338" w:type="dxa"/>
            <w:shd w:val="clear" w:color="auto" w:fill="FFFFFF"/>
          </w:tcPr>
          <w:p w14:paraId="6631CBDE" w14:textId="5CD05439"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color w:val="000000" w:themeColor="text1"/>
                <w:lang w:eastAsia="en-IE"/>
              </w:rPr>
              <w:t>Careful listening skills evident, clarification sought if needed</w:t>
            </w:r>
          </w:p>
        </w:tc>
        <w:tc>
          <w:tcPr>
            <w:tcW w:w="1209" w:type="dxa"/>
            <w:shd w:val="clear" w:color="auto" w:fill="FFFFFF"/>
            <w:vAlign w:val="center"/>
          </w:tcPr>
          <w:p w14:paraId="1F66E030" w14:textId="064B2E45"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48B3516D"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4DB03F03" w14:textId="77777777" w:rsidTr="000E2A69">
        <w:trPr>
          <w:trHeight w:val="382"/>
        </w:trPr>
        <w:tc>
          <w:tcPr>
            <w:tcW w:w="7338" w:type="dxa"/>
            <w:shd w:val="clear" w:color="auto" w:fill="FFFFFF"/>
          </w:tcPr>
          <w:p w14:paraId="30FB7E58" w14:textId="795C09EF"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color w:val="000000" w:themeColor="text1"/>
                <w:lang w:eastAsia="en-IE"/>
              </w:rPr>
              <w:t>Comprehensive responses - dialogue elaborated and expanded on</w:t>
            </w:r>
          </w:p>
        </w:tc>
        <w:tc>
          <w:tcPr>
            <w:tcW w:w="1209" w:type="dxa"/>
            <w:shd w:val="clear" w:color="auto" w:fill="FFFFFF"/>
            <w:vAlign w:val="center"/>
          </w:tcPr>
          <w:p w14:paraId="3B2AB608" w14:textId="06304EC9"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2</w:t>
            </w:r>
          </w:p>
        </w:tc>
        <w:tc>
          <w:tcPr>
            <w:tcW w:w="1156" w:type="dxa"/>
            <w:shd w:val="clear" w:color="auto" w:fill="FFFFFF"/>
            <w:vAlign w:val="center"/>
          </w:tcPr>
          <w:p w14:paraId="7096365B"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45CE9E88" w14:textId="77777777" w:rsidTr="000E2A69">
        <w:trPr>
          <w:trHeight w:val="382"/>
        </w:trPr>
        <w:tc>
          <w:tcPr>
            <w:tcW w:w="7338" w:type="dxa"/>
            <w:shd w:val="clear" w:color="auto" w:fill="FFFFFF"/>
          </w:tcPr>
          <w:p w14:paraId="7D6E3CF7" w14:textId="3D5A4247"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color w:val="000000" w:themeColor="text1"/>
                <w:lang w:eastAsia="en-IE"/>
              </w:rPr>
              <w:t>Asks appropriate question of interviewer, demonstrating drive and enthusiasm</w:t>
            </w:r>
          </w:p>
        </w:tc>
        <w:tc>
          <w:tcPr>
            <w:tcW w:w="1209" w:type="dxa"/>
            <w:shd w:val="clear" w:color="auto" w:fill="FFFFFF"/>
            <w:vAlign w:val="center"/>
          </w:tcPr>
          <w:p w14:paraId="0925B8A2" w14:textId="1C2D0548" w:rsidR="002A0B47" w:rsidRPr="00AA0405" w:rsidRDefault="002A0B47" w:rsidP="002A0B47">
            <w:pPr>
              <w:spacing w:after="0" w:line="240" w:lineRule="auto"/>
              <w:jc w:val="center"/>
              <w:rPr>
                <w:rFonts w:asciiTheme="majorHAnsi" w:hAnsiTheme="majorHAnsi" w:cstheme="majorHAnsi"/>
              </w:rPr>
            </w:pPr>
            <w:r w:rsidRPr="00AA0405">
              <w:rPr>
                <w:rFonts w:asciiTheme="majorHAnsi" w:hAnsiTheme="majorHAnsi" w:cstheme="majorHAnsi"/>
              </w:rPr>
              <w:t>1</w:t>
            </w:r>
          </w:p>
        </w:tc>
        <w:tc>
          <w:tcPr>
            <w:tcW w:w="1156" w:type="dxa"/>
            <w:shd w:val="clear" w:color="auto" w:fill="FFFFFF"/>
            <w:vAlign w:val="center"/>
          </w:tcPr>
          <w:p w14:paraId="0728DDB8"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1ECE76D0" w14:textId="77777777" w:rsidTr="002A0B47">
        <w:trPr>
          <w:trHeight w:val="350"/>
        </w:trPr>
        <w:tc>
          <w:tcPr>
            <w:tcW w:w="7338" w:type="dxa"/>
            <w:shd w:val="clear" w:color="auto" w:fill="FFFFFF"/>
          </w:tcPr>
          <w:p w14:paraId="34927B72" w14:textId="1E206E31" w:rsidR="002A0B47" w:rsidRPr="00AA0405" w:rsidRDefault="002A0B47" w:rsidP="002A0B47">
            <w:pPr>
              <w:autoSpaceDE w:val="0"/>
              <w:autoSpaceDN w:val="0"/>
              <w:adjustRightInd w:val="0"/>
              <w:spacing w:before="60" w:after="60" w:line="240" w:lineRule="auto"/>
              <w:rPr>
                <w:rFonts w:asciiTheme="majorHAnsi" w:hAnsiTheme="majorHAnsi" w:cstheme="majorHAnsi"/>
                <w:b/>
                <w:lang w:eastAsia="en-IE"/>
              </w:rPr>
            </w:pPr>
            <w:r w:rsidRPr="00AA0405">
              <w:rPr>
                <w:rFonts w:asciiTheme="majorHAnsi" w:hAnsiTheme="majorHAnsi" w:cstheme="majorHAnsi"/>
                <w:b/>
                <w:lang w:eastAsia="en-IE"/>
              </w:rPr>
              <w:t>Listening and Speaking Skills: Group Work-Discussion and Negotiation</w:t>
            </w:r>
          </w:p>
        </w:tc>
        <w:tc>
          <w:tcPr>
            <w:tcW w:w="1209" w:type="dxa"/>
            <w:shd w:val="clear" w:color="auto" w:fill="FFFFFF"/>
            <w:vAlign w:val="center"/>
          </w:tcPr>
          <w:p w14:paraId="446DE71A" w14:textId="3E2E8647" w:rsidR="002A0B47" w:rsidRPr="00AA0405" w:rsidRDefault="002A0B47" w:rsidP="00340D70">
            <w:pPr>
              <w:spacing w:after="0" w:line="240" w:lineRule="auto"/>
              <w:jc w:val="center"/>
              <w:rPr>
                <w:rFonts w:asciiTheme="majorHAnsi" w:hAnsiTheme="majorHAnsi" w:cstheme="majorHAnsi"/>
                <w:b/>
                <w:color w:val="7030A0"/>
              </w:rPr>
            </w:pPr>
            <w:r w:rsidRPr="00AA0405">
              <w:rPr>
                <w:rFonts w:asciiTheme="majorHAnsi" w:hAnsiTheme="majorHAnsi" w:cstheme="majorHAnsi"/>
                <w:b/>
                <w:color w:val="000000" w:themeColor="text1"/>
              </w:rPr>
              <w:t>12</w:t>
            </w:r>
          </w:p>
        </w:tc>
        <w:tc>
          <w:tcPr>
            <w:tcW w:w="1156" w:type="dxa"/>
            <w:shd w:val="clear" w:color="auto" w:fill="F2F2F2" w:themeFill="background1" w:themeFillShade="F2"/>
            <w:vAlign w:val="center"/>
          </w:tcPr>
          <w:p w14:paraId="2A1F701D" w14:textId="77777777" w:rsidR="002A0B47" w:rsidRPr="00AA0405" w:rsidRDefault="002A0B47" w:rsidP="007006EF">
            <w:pPr>
              <w:spacing w:after="0" w:line="240" w:lineRule="auto"/>
              <w:jc w:val="center"/>
              <w:rPr>
                <w:rFonts w:asciiTheme="majorHAnsi" w:hAnsiTheme="majorHAnsi" w:cstheme="majorHAnsi"/>
              </w:rPr>
            </w:pPr>
          </w:p>
        </w:tc>
      </w:tr>
      <w:tr w:rsidR="002A0B47" w:rsidRPr="00AA0405" w14:paraId="607AAC32" w14:textId="77777777" w:rsidTr="000E2A69">
        <w:trPr>
          <w:trHeight w:val="347"/>
        </w:trPr>
        <w:tc>
          <w:tcPr>
            <w:tcW w:w="7338" w:type="dxa"/>
            <w:shd w:val="clear" w:color="auto" w:fill="FFFFFF"/>
          </w:tcPr>
          <w:p w14:paraId="1ECF2478" w14:textId="05EEACA8"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lang w:eastAsia="en-IE"/>
              </w:rPr>
              <w:t>Active and effective participation and communication</w:t>
            </w:r>
          </w:p>
        </w:tc>
        <w:tc>
          <w:tcPr>
            <w:tcW w:w="1209" w:type="dxa"/>
            <w:shd w:val="clear" w:color="auto" w:fill="FFFFFF"/>
            <w:vAlign w:val="center"/>
          </w:tcPr>
          <w:p w14:paraId="0BB6CB2A" w14:textId="5A0D21D5" w:rsidR="002A0B47" w:rsidRPr="00AA0405" w:rsidRDefault="002A0B47" w:rsidP="002A0B47">
            <w:pPr>
              <w:spacing w:after="0" w:line="240" w:lineRule="auto"/>
              <w:jc w:val="center"/>
              <w:rPr>
                <w:rFonts w:asciiTheme="majorHAnsi" w:hAnsiTheme="majorHAnsi" w:cstheme="majorHAnsi"/>
                <w:color w:val="000000" w:themeColor="text1"/>
              </w:rPr>
            </w:pPr>
            <w:r w:rsidRPr="00AA0405">
              <w:rPr>
                <w:rFonts w:asciiTheme="majorHAnsi" w:hAnsiTheme="majorHAnsi" w:cstheme="majorHAnsi"/>
                <w:color w:val="000000" w:themeColor="text1"/>
              </w:rPr>
              <w:t>3</w:t>
            </w:r>
          </w:p>
        </w:tc>
        <w:tc>
          <w:tcPr>
            <w:tcW w:w="1156" w:type="dxa"/>
            <w:shd w:val="clear" w:color="auto" w:fill="FFFFFF"/>
            <w:vAlign w:val="center"/>
          </w:tcPr>
          <w:p w14:paraId="7E9CCD3D"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6F9215E3" w14:textId="77777777" w:rsidTr="000E2A69">
        <w:trPr>
          <w:trHeight w:val="347"/>
        </w:trPr>
        <w:tc>
          <w:tcPr>
            <w:tcW w:w="7338" w:type="dxa"/>
            <w:shd w:val="clear" w:color="auto" w:fill="FFFFFF"/>
          </w:tcPr>
          <w:p w14:paraId="5D2CF0ED" w14:textId="2819DCE6"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lang w:eastAsia="en-IE"/>
              </w:rPr>
              <w:t>Group moved to a decision/conclusion</w:t>
            </w:r>
          </w:p>
        </w:tc>
        <w:tc>
          <w:tcPr>
            <w:tcW w:w="1209" w:type="dxa"/>
            <w:shd w:val="clear" w:color="auto" w:fill="FFFFFF"/>
            <w:vAlign w:val="center"/>
          </w:tcPr>
          <w:p w14:paraId="20238A1E" w14:textId="429B475A" w:rsidR="002A0B47" w:rsidRPr="00AA0405" w:rsidRDefault="002A0B47" w:rsidP="002A0B47">
            <w:pPr>
              <w:spacing w:after="0" w:line="240" w:lineRule="auto"/>
              <w:jc w:val="center"/>
              <w:rPr>
                <w:rFonts w:asciiTheme="majorHAnsi" w:hAnsiTheme="majorHAnsi" w:cstheme="majorHAnsi"/>
                <w:color w:val="000000" w:themeColor="text1"/>
              </w:rPr>
            </w:pPr>
            <w:r w:rsidRPr="00AA0405">
              <w:rPr>
                <w:rFonts w:asciiTheme="majorHAnsi" w:hAnsiTheme="majorHAnsi" w:cstheme="majorHAnsi"/>
                <w:color w:val="000000" w:themeColor="text1"/>
              </w:rPr>
              <w:t>2</w:t>
            </w:r>
          </w:p>
        </w:tc>
        <w:tc>
          <w:tcPr>
            <w:tcW w:w="1156" w:type="dxa"/>
            <w:shd w:val="clear" w:color="auto" w:fill="FFFFFF"/>
            <w:vAlign w:val="center"/>
          </w:tcPr>
          <w:p w14:paraId="0E766875"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197306B3" w14:textId="77777777" w:rsidTr="000E2A69">
        <w:trPr>
          <w:trHeight w:val="347"/>
        </w:trPr>
        <w:tc>
          <w:tcPr>
            <w:tcW w:w="7338" w:type="dxa"/>
            <w:shd w:val="clear" w:color="auto" w:fill="FFFFFF"/>
          </w:tcPr>
          <w:p w14:paraId="525E86F2" w14:textId="09C77CE2"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lang w:eastAsia="en-IE"/>
              </w:rPr>
              <w:t>Discussion is at all times relevant to the aim/goal/task</w:t>
            </w:r>
          </w:p>
        </w:tc>
        <w:tc>
          <w:tcPr>
            <w:tcW w:w="1209" w:type="dxa"/>
            <w:shd w:val="clear" w:color="auto" w:fill="FFFFFF"/>
            <w:vAlign w:val="center"/>
          </w:tcPr>
          <w:p w14:paraId="0F6BD7E5" w14:textId="0E7F3EDC" w:rsidR="002A0B47" w:rsidRPr="00AA0405" w:rsidRDefault="002A0B47" w:rsidP="002A0B47">
            <w:pPr>
              <w:spacing w:after="0" w:line="240" w:lineRule="auto"/>
              <w:jc w:val="center"/>
              <w:rPr>
                <w:rFonts w:asciiTheme="majorHAnsi" w:hAnsiTheme="majorHAnsi" w:cstheme="majorHAnsi"/>
                <w:color w:val="000000" w:themeColor="text1"/>
              </w:rPr>
            </w:pPr>
            <w:r w:rsidRPr="00AA0405">
              <w:rPr>
                <w:rFonts w:asciiTheme="majorHAnsi" w:hAnsiTheme="majorHAnsi" w:cstheme="majorHAnsi"/>
                <w:color w:val="000000" w:themeColor="text1"/>
              </w:rPr>
              <w:t>3</w:t>
            </w:r>
          </w:p>
        </w:tc>
        <w:tc>
          <w:tcPr>
            <w:tcW w:w="1156" w:type="dxa"/>
            <w:shd w:val="clear" w:color="auto" w:fill="FFFFFF"/>
            <w:vAlign w:val="center"/>
          </w:tcPr>
          <w:p w14:paraId="374627D6"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4D5036FC" w14:textId="77777777" w:rsidTr="000E2A69">
        <w:trPr>
          <w:trHeight w:val="347"/>
        </w:trPr>
        <w:tc>
          <w:tcPr>
            <w:tcW w:w="7338" w:type="dxa"/>
            <w:shd w:val="clear" w:color="auto" w:fill="FFFFFF"/>
          </w:tcPr>
          <w:p w14:paraId="6CD4BF37" w14:textId="59745D9B"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lang w:eastAsia="en-IE"/>
              </w:rPr>
              <w:t>Excellent group skills – listening, turn taking, including others</w:t>
            </w:r>
          </w:p>
        </w:tc>
        <w:tc>
          <w:tcPr>
            <w:tcW w:w="1209" w:type="dxa"/>
            <w:shd w:val="clear" w:color="auto" w:fill="FFFFFF"/>
            <w:vAlign w:val="center"/>
          </w:tcPr>
          <w:p w14:paraId="38B8980B" w14:textId="0A0F781A" w:rsidR="002A0B47" w:rsidRPr="00AA0405" w:rsidRDefault="002A0B47" w:rsidP="002A0B47">
            <w:pPr>
              <w:spacing w:after="0" w:line="240" w:lineRule="auto"/>
              <w:jc w:val="center"/>
              <w:rPr>
                <w:rFonts w:asciiTheme="majorHAnsi" w:hAnsiTheme="majorHAnsi" w:cstheme="majorHAnsi"/>
                <w:color w:val="000000" w:themeColor="text1"/>
              </w:rPr>
            </w:pPr>
            <w:r w:rsidRPr="00AA0405">
              <w:rPr>
                <w:rFonts w:asciiTheme="majorHAnsi" w:hAnsiTheme="majorHAnsi" w:cstheme="majorHAnsi"/>
                <w:color w:val="000000" w:themeColor="text1"/>
              </w:rPr>
              <w:t>2</w:t>
            </w:r>
          </w:p>
        </w:tc>
        <w:tc>
          <w:tcPr>
            <w:tcW w:w="1156" w:type="dxa"/>
            <w:shd w:val="clear" w:color="auto" w:fill="FFFFFF"/>
            <w:vAlign w:val="center"/>
          </w:tcPr>
          <w:p w14:paraId="1CADA99A" w14:textId="77777777" w:rsidR="002A0B47" w:rsidRPr="00AA0405" w:rsidRDefault="002A0B47" w:rsidP="002A0B47">
            <w:pPr>
              <w:spacing w:after="0" w:line="240" w:lineRule="auto"/>
              <w:jc w:val="center"/>
              <w:rPr>
                <w:rFonts w:asciiTheme="majorHAnsi" w:hAnsiTheme="majorHAnsi" w:cstheme="majorHAnsi"/>
              </w:rPr>
            </w:pPr>
          </w:p>
        </w:tc>
      </w:tr>
      <w:tr w:rsidR="002A0B47" w:rsidRPr="00AA0405" w14:paraId="0ABEA5E7" w14:textId="77777777" w:rsidTr="000E2A69">
        <w:trPr>
          <w:trHeight w:val="347"/>
        </w:trPr>
        <w:tc>
          <w:tcPr>
            <w:tcW w:w="7338" w:type="dxa"/>
            <w:shd w:val="clear" w:color="auto" w:fill="FFFFFF"/>
          </w:tcPr>
          <w:p w14:paraId="195A4AAD" w14:textId="300DBE8C" w:rsidR="002A0B47" w:rsidRPr="00AA0405" w:rsidRDefault="002A0B47" w:rsidP="002A0B47">
            <w:pPr>
              <w:autoSpaceDE w:val="0"/>
              <w:autoSpaceDN w:val="0"/>
              <w:adjustRightInd w:val="0"/>
              <w:spacing w:after="0" w:line="240" w:lineRule="auto"/>
              <w:rPr>
                <w:rFonts w:asciiTheme="majorHAnsi" w:hAnsiTheme="majorHAnsi" w:cstheme="majorHAnsi"/>
                <w:b/>
                <w:lang w:eastAsia="en-IE"/>
              </w:rPr>
            </w:pPr>
            <w:r w:rsidRPr="00AA0405">
              <w:rPr>
                <w:rFonts w:asciiTheme="majorHAnsi" w:hAnsiTheme="majorHAnsi" w:cstheme="majorHAnsi"/>
                <w:lang w:eastAsia="en-IE"/>
              </w:rPr>
              <w:t>Body language used and interpreted well</w:t>
            </w:r>
          </w:p>
        </w:tc>
        <w:tc>
          <w:tcPr>
            <w:tcW w:w="1209" w:type="dxa"/>
            <w:shd w:val="clear" w:color="auto" w:fill="FFFFFF"/>
            <w:vAlign w:val="center"/>
          </w:tcPr>
          <w:p w14:paraId="37EF7C41" w14:textId="0377128E" w:rsidR="002A0B47" w:rsidRPr="00AA0405" w:rsidRDefault="002A0B47" w:rsidP="002A0B47">
            <w:pPr>
              <w:spacing w:after="0" w:line="240" w:lineRule="auto"/>
              <w:jc w:val="center"/>
              <w:rPr>
                <w:rFonts w:asciiTheme="majorHAnsi" w:hAnsiTheme="majorHAnsi" w:cstheme="majorHAnsi"/>
                <w:color w:val="000000" w:themeColor="text1"/>
              </w:rPr>
            </w:pPr>
            <w:r w:rsidRPr="00AA0405">
              <w:rPr>
                <w:rFonts w:asciiTheme="majorHAnsi" w:hAnsiTheme="majorHAnsi" w:cstheme="majorHAnsi"/>
                <w:color w:val="000000" w:themeColor="text1"/>
              </w:rPr>
              <w:t>2</w:t>
            </w:r>
          </w:p>
        </w:tc>
        <w:tc>
          <w:tcPr>
            <w:tcW w:w="1156" w:type="dxa"/>
            <w:shd w:val="clear" w:color="auto" w:fill="FFFFFF"/>
            <w:vAlign w:val="center"/>
          </w:tcPr>
          <w:p w14:paraId="797EA64C" w14:textId="77777777" w:rsidR="002A0B47" w:rsidRPr="00AA0405" w:rsidRDefault="002A0B47" w:rsidP="002A0B47">
            <w:pPr>
              <w:spacing w:after="0" w:line="240" w:lineRule="auto"/>
              <w:jc w:val="center"/>
              <w:rPr>
                <w:rFonts w:asciiTheme="majorHAnsi" w:hAnsiTheme="majorHAnsi" w:cstheme="majorHAnsi"/>
              </w:rPr>
            </w:pPr>
          </w:p>
        </w:tc>
      </w:tr>
      <w:tr w:rsidR="007006EF" w:rsidRPr="00AA0405" w14:paraId="7DD0BC10" w14:textId="77777777" w:rsidTr="000E2A69">
        <w:trPr>
          <w:trHeight w:val="1119"/>
        </w:trPr>
        <w:tc>
          <w:tcPr>
            <w:tcW w:w="7338" w:type="dxa"/>
            <w:shd w:val="clear" w:color="auto" w:fill="FFFFFF"/>
          </w:tcPr>
          <w:p w14:paraId="4B986A0D" w14:textId="77777777" w:rsidR="007006EF" w:rsidRPr="00AA0405" w:rsidRDefault="007006EF" w:rsidP="007006EF">
            <w:pPr>
              <w:autoSpaceDE w:val="0"/>
              <w:autoSpaceDN w:val="0"/>
              <w:adjustRightInd w:val="0"/>
              <w:spacing w:before="60" w:after="60" w:line="240" w:lineRule="auto"/>
              <w:rPr>
                <w:rFonts w:asciiTheme="majorHAnsi" w:hAnsiTheme="majorHAnsi" w:cstheme="majorHAnsi"/>
                <w:b/>
                <w:color w:val="000000" w:themeColor="text1"/>
                <w:lang w:eastAsia="en-IE"/>
              </w:rPr>
            </w:pPr>
            <w:r w:rsidRPr="00AA0405">
              <w:rPr>
                <w:rFonts w:asciiTheme="majorHAnsi" w:hAnsiTheme="majorHAnsi" w:cstheme="majorHAnsi"/>
                <w:b/>
                <w:color w:val="000000" w:themeColor="text1"/>
                <w:lang w:eastAsia="en-IE"/>
              </w:rPr>
              <w:lastRenderedPageBreak/>
              <w:t>ICT Practical Skills Demonstration</w:t>
            </w:r>
          </w:p>
          <w:p w14:paraId="664AEE60" w14:textId="74280CB0" w:rsidR="009C27FC" w:rsidRPr="00AA0405" w:rsidRDefault="009C27FC" w:rsidP="00EA289E">
            <w:pPr>
              <w:pStyle w:val="NoSpacing"/>
              <w:numPr>
                <w:ilvl w:val="0"/>
                <w:numId w:val="7"/>
              </w:numPr>
              <w:spacing w:after="60" w:line="240" w:lineRule="auto"/>
              <w:ind w:left="306" w:hanging="357"/>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Demonstrate the ability to use </w:t>
            </w:r>
            <w:r w:rsidR="00EA289E" w:rsidRPr="00AA0405">
              <w:rPr>
                <w:rFonts w:asciiTheme="majorHAnsi" w:hAnsiTheme="majorHAnsi" w:cstheme="majorHAnsi"/>
                <w:color w:val="000000" w:themeColor="text1"/>
                <w:lang w:eastAsia="en-IE"/>
              </w:rPr>
              <w:t>the following</w:t>
            </w:r>
            <w:r w:rsidRPr="00AA0405">
              <w:rPr>
                <w:rFonts w:asciiTheme="majorHAnsi" w:hAnsiTheme="majorHAnsi" w:cstheme="majorHAnsi"/>
                <w:color w:val="000000" w:themeColor="text1"/>
                <w:lang w:eastAsia="en-IE"/>
              </w:rPr>
              <w:t xml:space="preserve"> functions: </w:t>
            </w:r>
          </w:p>
          <w:tbl>
            <w:tblPr>
              <w:tblStyle w:val="TableGrid"/>
              <w:tblW w:w="0" w:type="auto"/>
              <w:tblInd w:w="306" w:type="dxa"/>
              <w:tblLook w:val="04A0" w:firstRow="1" w:lastRow="0" w:firstColumn="1" w:lastColumn="0" w:noHBand="0" w:noVBand="1"/>
            </w:tblPr>
            <w:tblGrid>
              <w:gridCol w:w="3288"/>
              <w:gridCol w:w="1128"/>
              <w:gridCol w:w="1253"/>
              <w:gridCol w:w="1137"/>
            </w:tblGrid>
            <w:tr w:rsidR="00910B0D" w:rsidRPr="00AA0405" w14:paraId="6A89B2AA" w14:textId="01032333" w:rsidTr="00910B0D">
              <w:tc>
                <w:tcPr>
                  <w:tcW w:w="3290" w:type="dxa"/>
                </w:tcPr>
                <w:p w14:paraId="6AFDB1A2" w14:textId="32CD4C9F" w:rsidR="00910B0D" w:rsidRPr="00AA0405" w:rsidRDefault="00910B0D" w:rsidP="002A0B47">
                  <w:pPr>
                    <w:pStyle w:val="NoSpacing"/>
                    <w:spacing w:after="60" w:line="240" w:lineRule="auto"/>
                    <w:ind w:left="0"/>
                    <w:rPr>
                      <w:rFonts w:asciiTheme="majorHAnsi" w:hAnsiTheme="majorHAnsi" w:cstheme="majorHAnsi"/>
                      <w:b/>
                      <w:color w:val="000000" w:themeColor="text1"/>
                      <w:lang w:eastAsia="en-IE"/>
                    </w:rPr>
                  </w:pPr>
                  <w:r w:rsidRPr="00AA0405">
                    <w:rPr>
                      <w:rFonts w:asciiTheme="majorHAnsi" w:hAnsiTheme="majorHAnsi" w:cstheme="majorHAnsi"/>
                      <w:b/>
                      <w:color w:val="000000" w:themeColor="text1"/>
                      <w:lang w:eastAsia="en-IE"/>
                    </w:rPr>
                    <w:t>Task</w:t>
                  </w:r>
                </w:p>
              </w:tc>
              <w:tc>
                <w:tcPr>
                  <w:tcW w:w="1128" w:type="dxa"/>
                </w:tcPr>
                <w:p w14:paraId="219482F9" w14:textId="665BB11A" w:rsidR="00910B0D" w:rsidRPr="00AA0405" w:rsidRDefault="00910B0D" w:rsidP="002A0B47">
                  <w:pPr>
                    <w:pStyle w:val="NoSpacing"/>
                    <w:spacing w:after="60" w:line="240" w:lineRule="auto"/>
                    <w:ind w:left="0"/>
                    <w:rPr>
                      <w:rFonts w:asciiTheme="majorHAnsi" w:hAnsiTheme="majorHAnsi" w:cstheme="majorHAnsi"/>
                      <w:b/>
                      <w:color w:val="000000" w:themeColor="text1"/>
                      <w:lang w:eastAsia="en-IE"/>
                    </w:rPr>
                  </w:pPr>
                  <w:r w:rsidRPr="00AA0405">
                    <w:rPr>
                      <w:rFonts w:asciiTheme="majorHAnsi" w:hAnsiTheme="majorHAnsi" w:cstheme="majorHAnsi"/>
                      <w:b/>
                      <w:color w:val="000000" w:themeColor="text1"/>
                      <w:lang w:eastAsia="en-IE"/>
                    </w:rPr>
                    <w:t>0.5 for execution</w:t>
                  </w:r>
                </w:p>
              </w:tc>
              <w:tc>
                <w:tcPr>
                  <w:tcW w:w="1251" w:type="dxa"/>
                </w:tcPr>
                <w:p w14:paraId="59714C51" w14:textId="759A3B73" w:rsidR="00910B0D" w:rsidRPr="00AA0405" w:rsidRDefault="00910B0D" w:rsidP="002A0B47">
                  <w:pPr>
                    <w:pStyle w:val="NoSpacing"/>
                    <w:spacing w:after="60" w:line="240" w:lineRule="auto"/>
                    <w:ind w:left="0"/>
                    <w:rPr>
                      <w:rFonts w:asciiTheme="majorHAnsi" w:hAnsiTheme="majorHAnsi" w:cstheme="majorHAnsi"/>
                      <w:b/>
                      <w:color w:val="000000" w:themeColor="text1"/>
                      <w:lang w:eastAsia="en-IE"/>
                    </w:rPr>
                  </w:pPr>
                  <w:r w:rsidRPr="00AA0405">
                    <w:rPr>
                      <w:rFonts w:asciiTheme="majorHAnsi" w:hAnsiTheme="majorHAnsi" w:cstheme="majorHAnsi"/>
                      <w:b/>
                      <w:color w:val="000000" w:themeColor="text1"/>
                      <w:lang w:eastAsia="en-IE"/>
                    </w:rPr>
                    <w:t>0.5 for explanation</w:t>
                  </w:r>
                </w:p>
              </w:tc>
              <w:tc>
                <w:tcPr>
                  <w:tcW w:w="1137" w:type="dxa"/>
                </w:tcPr>
                <w:p w14:paraId="706A0423" w14:textId="0E063095" w:rsidR="00910B0D" w:rsidRPr="00AA0405" w:rsidRDefault="00910B0D" w:rsidP="002A0B47">
                  <w:pPr>
                    <w:pStyle w:val="NoSpacing"/>
                    <w:spacing w:after="60" w:line="240" w:lineRule="auto"/>
                    <w:ind w:left="0"/>
                    <w:rPr>
                      <w:rFonts w:asciiTheme="majorHAnsi" w:hAnsiTheme="majorHAnsi" w:cstheme="majorHAnsi"/>
                      <w:b/>
                      <w:color w:val="000000" w:themeColor="text1"/>
                      <w:lang w:eastAsia="en-IE"/>
                    </w:rPr>
                  </w:pPr>
                  <w:r w:rsidRPr="00AA0405">
                    <w:rPr>
                      <w:rFonts w:asciiTheme="majorHAnsi" w:hAnsiTheme="majorHAnsi" w:cstheme="majorHAnsi"/>
                      <w:b/>
                      <w:color w:val="000000" w:themeColor="text1"/>
                      <w:lang w:eastAsia="en-IE"/>
                    </w:rPr>
                    <w:t>Total for each</w:t>
                  </w:r>
                </w:p>
              </w:tc>
            </w:tr>
            <w:tr w:rsidR="00910B0D" w:rsidRPr="00AA0405" w14:paraId="68D1FD4D" w14:textId="2E2D9DCA" w:rsidTr="00910B0D">
              <w:tc>
                <w:tcPr>
                  <w:tcW w:w="3290" w:type="dxa"/>
                </w:tcPr>
                <w:p w14:paraId="3F980B89" w14:textId="05713E62"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Print Screen / Snipping Tool</w:t>
                  </w:r>
                </w:p>
              </w:tc>
              <w:tc>
                <w:tcPr>
                  <w:tcW w:w="1128" w:type="dxa"/>
                </w:tcPr>
                <w:p w14:paraId="46FF5033"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4BB48EAA"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270B2321"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4F8DD5A7" w14:textId="714F6D2C" w:rsidTr="00910B0D">
              <w:tc>
                <w:tcPr>
                  <w:tcW w:w="3290" w:type="dxa"/>
                </w:tcPr>
                <w:p w14:paraId="5AEF623D" w14:textId="6E566533"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CC and BCC</w:t>
                  </w:r>
                </w:p>
              </w:tc>
              <w:tc>
                <w:tcPr>
                  <w:tcW w:w="1128" w:type="dxa"/>
                </w:tcPr>
                <w:p w14:paraId="2C98B440"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7947B8EA"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0F1C1611"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42617AE2" w14:textId="43873F00" w:rsidTr="00910B0D">
              <w:tc>
                <w:tcPr>
                  <w:tcW w:w="3290" w:type="dxa"/>
                </w:tcPr>
                <w:p w14:paraId="0F4A5032" w14:textId="79B4DB86"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Mark an email of High Importance </w:t>
                  </w:r>
                </w:p>
              </w:tc>
              <w:tc>
                <w:tcPr>
                  <w:tcW w:w="1128" w:type="dxa"/>
                </w:tcPr>
                <w:p w14:paraId="30F3508D"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01660885"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3688BF03"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78545944" w14:textId="3714B207" w:rsidTr="00910B0D">
              <w:tc>
                <w:tcPr>
                  <w:tcW w:w="3290" w:type="dxa"/>
                </w:tcPr>
                <w:p w14:paraId="30B3FC28" w14:textId="010E3512"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Mark an email Confidential </w:t>
                  </w:r>
                </w:p>
              </w:tc>
              <w:tc>
                <w:tcPr>
                  <w:tcW w:w="1128" w:type="dxa"/>
                </w:tcPr>
                <w:p w14:paraId="03DD577D"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5D71F86D"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2FFE8B83"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1568EAF6" w14:textId="533AF9AE" w:rsidTr="00910B0D">
              <w:tc>
                <w:tcPr>
                  <w:tcW w:w="3290" w:type="dxa"/>
                </w:tcPr>
                <w:p w14:paraId="56F18694" w14:textId="75679529"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Request a Read Receipt</w:t>
                  </w:r>
                </w:p>
              </w:tc>
              <w:tc>
                <w:tcPr>
                  <w:tcW w:w="1128" w:type="dxa"/>
                </w:tcPr>
                <w:p w14:paraId="0AC4C5CB"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39E4B10C"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188960EE"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43A2B59E" w14:textId="69584055" w:rsidTr="00910B0D">
              <w:tc>
                <w:tcPr>
                  <w:tcW w:w="3290" w:type="dxa"/>
                </w:tcPr>
                <w:p w14:paraId="750A8B6C" w14:textId="65651366"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Request a Delivery Receipt </w:t>
                  </w:r>
                </w:p>
              </w:tc>
              <w:tc>
                <w:tcPr>
                  <w:tcW w:w="1128" w:type="dxa"/>
                </w:tcPr>
                <w:p w14:paraId="3093A6F2"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2B785D5E"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79A8EDB8"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7C7544A4" w14:textId="60B49AD0" w:rsidTr="00910B0D">
              <w:tc>
                <w:tcPr>
                  <w:tcW w:w="3290" w:type="dxa"/>
                </w:tcPr>
                <w:p w14:paraId="541E3967" w14:textId="21A25913"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Uploading a document</w:t>
                  </w:r>
                </w:p>
              </w:tc>
              <w:tc>
                <w:tcPr>
                  <w:tcW w:w="1128" w:type="dxa"/>
                </w:tcPr>
                <w:p w14:paraId="268CF771"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08FD676C"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0BA3F7DB"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2BDF6CCF" w14:textId="2C683B51" w:rsidTr="00910B0D">
              <w:tc>
                <w:tcPr>
                  <w:tcW w:w="3290" w:type="dxa"/>
                </w:tcPr>
                <w:p w14:paraId="10879A7D" w14:textId="4CC0547C"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Sharing a document</w:t>
                  </w:r>
                </w:p>
              </w:tc>
              <w:tc>
                <w:tcPr>
                  <w:tcW w:w="1128" w:type="dxa"/>
                </w:tcPr>
                <w:p w14:paraId="3D3E5DAA"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1C9C1BB3"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35B85317"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59657E81" w14:textId="7B5869D3" w:rsidTr="00910B0D">
              <w:tc>
                <w:tcPr>
                  <w:tcW w:w="3290" w:type="dxa"/>
                </w:tcPr>
                <w:p w14:paraId="2F52780B" w14:textId="000A0121"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 xml:space="preserve">Attaching a document </w:t>
                  </w:r>
                </w:p>
              </w:tc>
              <w:tc>
                <w:tcPr>
                  <w:tcW w:w="1128" w:type="dxa"/>
                </w:tcPr>
                <w:p w14:paraId="09D3F945"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240E732E"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09E0C701"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2E13C7A5" w14:textId="0F3F34E1" w:rsidTr="00910B0D">
              <w:tc>
                <w:tcPr>
                  <w:tcW w:w="3290" w:type="dxa"/>
                </w:tcPr>
                <w:p w14:paraId="492BB14B" w14:textId="29B755C0"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Screencast or Screenshots and Text</w:t>
                  </w:r>
                </w:p>
              </w:tc>
              <w:tc>
                <w:tcPr>
                  <w:tcW w:w="1128" w:type="dxa"/>
                </w:tcPr>
                <w:p w14:paraId="2C3D78FE"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4D576D95"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06DC421B"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r w:rsidR="00910B0D" w:rsidRPr="00AA0405" w14:paraId="48B8D64D" w14:textId="77777777" w:rsidTr="00910B0D">
              <w:tc>
                <w:tcPr>
                  <w:tcW w:w="3290" w:type="dxa"/>
                </w:tcPr>
                <w:p w14:paraId="09A6D5FF" w14:textId="3E1FE8B2"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r w:rsidRPr="00AA0405">
                    <w:rPr>
                      <w:rFonts w:asciiTheme="majorHAnsi" w:hAnsiTheme="majorHAnsi" w:cstheme="majorHAnsi"/>
                      <w:color w:val="000000" w:themeColor="text1"/>
                      <w:lang w:eastAsia="en-IE"/>
                    </w:rPr>
                    <w:t>Total</w:t>
                  </w:r>
                </w:p>
              </w:tc>
              <w:tc>
                <w:tcPr>
                  <w:tcW w:w="1128" w:type="dxa"/>
                </w:tcPr>
                <w:p w14:paraId="606C4950"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251" w:type="dxa"/>
                </w:tcPr>
                <w:p w14:paraId="35456C50"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c>
                <w:tcPr>
                  <w:tcW w:w="1137" w:type="dxa"/>
                </w:tcPr>
                <w:p w14:paraId="43590244" w14:textId="77777777" w:rsidR="00910B0D" w:rsidRPr="00AA0405" w:rsidRDefault="00910B0D" w:rsidP="00910B0D">
                  <w:pPr>
                    <w:pStyle w:val="NoSpacing"/>
                    <w:spacing w:after="0" w:line="240" w:lineRule="auto"/>
                    <w:ind w:left="0"/>
                    <w:rPr>
                      <w:rFonts w:asciiTheme="majorHAnsi" w:hAnsiTheme="majorHAnsi" w:cstheme="majorHAnsi"/>
                      <w:color w:val="000000" w:themeColor="text1"/>
                      <w:lang w:eastAsia="en-IE"/>
                    </w:rPr>
                  </w:pPr>
                </w:p>
              </w:tc>
            </w:tr>
          </w:tbl>
          <w:p w14:paraId="483E42CE" w14:textId="284E3D4C" w:rsidR="006A45CF" w:rsidRPr="00AA0405" w:rsidRDefault="006A45CF" w:rsidP="00910B0D">
            <w:pPr>
              <w:pStyle w:val="NoSpacing"/>
              <w:spacing w:after="60" w:line="240" w:lineRule="auto"/>
              <w:ind w:left="306"/>
              <w:rPr>
                <w:rFonts w:asciiTheme="majorHAnsi" w:hAnsiTheme="majorHAnsi" w:cstheme="majorHAnsi"/>
                <w:color w:val="000000" w:themeColor="text1"/>
                <w:lang w:eastAsia="en-IE"/>
              </w:rPr>
            </w:pPr>
          </w:p>
        </w:tc>
        <w:tc>
          <w:tcPr>
            <w:tcW w:w="1209" w:type="dxa"/>
            <w:shd w:val="clear" w:color="auto" w:fill="FFFFFF"/>
            <w:vAlign w:val="center"/>
          </w:tcPr>
          <w:p w14:paraId="3E1FE5D4" w14:textId="77777777" w:rsidR="007006EF" w:rsidRPr="00AA0405" w:rsidRDefault="007006EF" w:rsidP="007006EF">
            <w:pPr>
              <w:spacing w:after="0" w:line="240" w:lineRule="auto"/>
              <w:jc w:val="center"/>
              <w:rPr>
                <w:rFonts w:asciiTheme="majorHAnsi" w:hAnsiTheme="majorHAnsi" w:cstheme="majorHAnsi"/>
                <w:b/>
                <w:color w:val="000000" w:themeColor="text1"/>
              </w:rPr>
            </w:pPr>
            <w:r w:rsidRPr="00AA0405">
              <w:rPr>
                <w:rFonts w:asciiTheme="majorHAnsi" w:hAnsiTheme="majorHAnsi" w:cstheme="majorHAnsi"/>
                <w:b/>
                <w:color w:val="000000" w:themeColor="text1"/>
              </w:rPr>
              <w:t>10</w:t>
            </w:r>
          </w:p>
        </w:tc>
        <w:tc>
          <w:tcPr>
            <w:tcW w:w="1156" w:type="dxa"/>
            <w:shd w:val="clear" w:color="auto" w:fill="FFFFFF"/>
            <w:vAlign w:val="center"/>
          </w:tcPr>
          <w:p w14:paraId="03EFCA41" w14:textId="77777777" w:rsidR="007006EF" w:rsidRPr="00AA0405" w:rsidRDefault="007006EF" w:rsidP="007006EF">
            <w:pPr>
              <w:spacing w:after="0" w:line="240" w:lineRule="auto"/>
              <w:jc w:val="center"/>
              <w:rPr>
                <w:rFonts w:asciiTheme="majorHAnsi" w:hAnsiTheme="majorHAnsi" w:cstheme="majorHAnsi"/>
                <w:highlight w:val="yellow"/>
              </w:rPr>
            </w:pPr>
          </w:p>
        </w:tc>
      </w:tr>
      <w:tr w:rsidR="007006EF" w:rsidRPr="00AA0405" w14:paraId="3E0C6EFF" w14:textId="77777777" w:rsidTr="000E2A69">
        <w:trPr>
          <w:trHeight w:val="363"/>
        </w:trPr>
        <w:tc>
          <w:tcPr>
            <w:tcW w:w="7338" w:type="dxa"/>
            <w:shd w:val="clear" w:color="auto" w:fill="FFFFFF"/>
            <w:vAlign w:val="center"/>
          </w:tcPr>
          <w:p w14:paraId="3CFA7F1E" w14:textId="77777777" w:rsidR="007006EF" w:rsidRPr="00AA0405" w:rsidRDefault="007006EF" w:rsidP="007006EF">
            <w:pPr>
              <w:autoSpaceDE w:val="0"/>
              <w:autoSpaceDN w:val="0"/>
              <w:adjustRightInd w:val="0"/>
              <w:spacing w:after="0" w:line="240" w:lineRule="auto"/>
              <w:ind w:left="360"/>
              <w:jc w:val="right"/>
              <w:rPr>
                <w:rFonts w:asciiTheme="majorHAnsi" w:hAnsiTheme="majorHAnsi" w:cstheme="majorHAnsi"/>
                <w:b/>
                <w:color w:val="000000" w:themeColor="text1"/>
              </w:rPr>
            </w:pPr>
            <w:r w:rsidRPr="00AA0405">
              <w:rPr>
                <w:rFonts w:asciiTheme="majorHAnsi" w:hAnsiTheme="majorHAnsi" w:cstheme="majorHAnsi"/>
                <w:b/>
                <w:color w:val="000000" w:themeColor="text1"/>
              </w:rPr>
              <w:t>Total Mark</w:t>
            </w:r>
          </w:p>
        </w:tc>
        <w:tc>
          <w:tcPr>
            <w:tcW w:w="1209" w:type="dxa"/>
            <w:shd w:val="clear" w:color="auto" w:fill="FFFFFF"/>
            <w:vAlign w:val="center"/>
          </w:tcPr>
          <w:p w14:paraId="2EC8893D" w14:textId="5389D1BE" w:rsidR="007006EF" w:rsidRPr="00AA0405" w:rsidRDefault="00EA289E" w:rsidP="007006EF">
            <w:pPr>
              <w:spacing w:after="0" w:line="240" w:lineRule="auto"/>
              <w:jc w:val="center"/>
              <w:rPr>
                <w:rFonts w:asciiTheme="majorHAnsi" w:hAnsiTheme="majorHAnsi" w:cstheme="majorHAnsi"/>
                <w:b/>
                <w:color w:val="000000" w:themeColor="text1"/>
              </w:rPr>
            </w:pPr>
            <w:r w:rsidRPr="00AA0405">
              <w:rPr>
                <w:rFonts w:asciiTheme="majorHAnsi" w:hAnsiTheme="majorHAnsi" w:cstheme="majorHAnsi"/>
                <w:b/>
                <w:color w:val="000000" w:themeColor="text1"/>
              </w:rPr>
              <w:t>60</w:t>
            </w:r>
          </w:p>
        </w:tc>
        <w:tc>
          <w:tcPr>
            <w:tcW w:w="1156" w:type="dxa"/>
            <w:shd w:val="clear" w:color="auto" w:fill="FFFFFF"/>
            <w:vAlign w:val="center"/>
          </w:tcPr>
          <w:p w14:paraId="5F96A722" w14:textId="77777777" w:rsidR="007006EF" w:rsidRPr="00AA0405" w:rsidRDefault="007006EF" w:rsidP="007006EF">
            <w:pPr>
              <w:spacing w:after="0" w:line="240" w:lineRule="auto"/>
              <w:jc w:val="center"/>
              <w:rPr>
                <w:rFonts w:asciiTheme="majorHAnsi" w:hAnsiTheme="majorHAnsi" w:cstheme="majorHAnsi"/>
              </w:rPr>
            </w:pPr>
          </w:p>
        </w:tc>
      </w:tr>
    </w:tbl>
    <w:p w14:paraId="4C965A8A" w14:textId="77777777" w:rsidR="007006EF" w:rsidRPr="00AA0405" w:rsidRDefault="007006EF" w:rsidP="007006EF">
      <w:pPr>
        <w:spacing w:after="120" w:line="240" w:lineRule="auto"/>
        <w:jc w:val="center"/>
        <w:rPr>
          <w:rFonts w:asciiTheme="majorHAnsi" w:hAnsiTheme="majorHAnsi" w:cstheme="majorHAnsi"/>
          <w:b/>
          <w:i/>
          <w:szCs w:val="18"/>
        </w:rPr>
      </w:pPr>
      <w:r w:rsidRPr="00AA0405">
        <w:rPr>
          <w:rFonts w:asciiTheme="majorHAnsi" w:hAnsiTheme="majorHAnsi" w:cstheme="majorHAnsi"/>
          <w:b/>
          <w:i/>
          <w:sz w:val="28"/>
        </w:rPr>
        <w:br/>
      </w:r>
      <w:r w:rsidRPr="00AA0405">
        <w:rPr>
          <w:rFonts w:asciiTheme="majorHAnsi" w:hAnsiTheme="majorHAnsi" w:cstheme="majorHAnsi"/>
          <w:b/>
          <w:i/>
          <w:szCs w:val="18"/>
        </w:rPr>
        <w:t>NO ROUNDING OF MARKS</w:t>
      </w:r>
    </w:p>
    <w:p w14:paraId="10E8F505" w14:textId="77777777" w:rsidR="007006EF" w:rsidRPr="00AA0405" w:rsidRDefault="007006EF" w:rsidP="007006EF">
      <w:pPr>
        <w:spacing w:line="240" w:lineRule="auto"/>
        <w:jc w:val="center"/>
        <w:rPr>
          <w:rFonts w:asciiTheme="majorHAnsi" w:hAnsiTheme="majorHAnsi" w:cstheme="majorHAnsi"/>
          <w:szCs w:val="18"/>
        </w:rPr>
      </w:pPr>
      <w:r w:rsidRPr="00AA0405">
        <w:rPr>
          <w:rFonts w:asciiTheme="majorHAnsi" w:hAnsiTheme="majorHAnsi" w:cstheme="majorHAnsi"/>
          <w:szCs w:val="18"/>
        </w:rPr>
        <w:t>The Assessor has signed the Summary Results Sheet to verify that the evidence presented in the attached portfolio is the work of the named learner and that the marks awarded here have been transcribed to the Summary Results Sheet</w:t>
      </w:r>
    </w:p>
    <w:p w14:paraId="5B95CD12" w14:textId="77777777" w:rsidR="007006EF" w:rsidRPr="00AA0405" w:rsidRDefault="007006EF" w:rsidP="007006EF">
      <w:pPr>
        <w:rPr>
          <w:rFonts w:asciiTheme="majorHAnsi" w:hAnsiTheme="majorHAnsi" w:cstheme="majorHAnsi"/>
          <w:sz w:val="16"/>
        </w:rPr>
      </w:pPr>
    </w:p>
    <w:p w14:paraId="751C9F88" w14:textId="59B73D44" w:rsidR="007006EF" w:rsidRPr="00AA0405" w:rsidRDefault="007006EF" w:rsidP="007006EF">
      <w:pPr>
        <w:rPr>
          <w:rFonts w:asciiTheme="majorHAnsi" w:hAnsiTheme="majorHAnsi" w:cstheme="majorHAnsi"/>
        </w:rPr>
      </w:pPr>
      <w:r w:rsidRPr="00AA0405">
        <w:rPr>
          <w:rFonts w:asciiTheme="majorHAnsi" w:hAnsiTheme="majorHAnsi" w:cstheme="majorHAnsi"/>
        </w:rPr>
        <w:t>External Authenticator’s Signature ……………………………………………………….. Date …………………………………</w:t>
      </w:r>
    </w:p>
    <w:p w14:paraId="65B64287" w14:textId="482CDBD7" w:rsidR="00C13090" w:rsidRPr="00AA0405" w:rsidRDefault="00C13090" w:rsidP="007006EF">
      <w:pPr>
        <w:rPr>
          <w:rFonts w:asciiTheme="majorHAnsi" w:hAnsiTheme="majorHAnsi" w:cstheme="majorHAnsi"/>
        </w:rPr>
      </w:pPr>
    </w:p>
    <w:sectPr w:rsidR="00C13090" w:rsidRPr="00AA0405" w:rsidSect="005D63B3">
      <w:pgSz w:w="11906" w:h="16838"/>
      <w:pgMar w:top="851"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0C34" w14:textId="77777777" w:rsidR="00D8681F" w:rsidRDefault="00D8681F" w:rsidP="00B6621B">
      <w:pPr>
        <w:spacing w:after="0" w:line="240" w:lineRule="auto"/>
      </w:pPr>
      <w:r>
        <w:separator/>
      </w:r>
    </w:p>
  </w:endnote>
  <w:endnote w:type="continuationSeparator" w:id="0">
    <w:p w14:paraId="44D5828B" w14:textId="77777777" w:rsidR="00D8681F" w:rsidRDefault="00D8681F" w:rsidP="00B6621B">
      <w:pPr>
        <w:spacing w:after="0" w:line="240" w:lineRule="auto"/>
      </w:pPr>
      <w:r>
        <w:continuationSeparator/>
      </w:r>
    </w:p>
  </w:endnote>
  <w:endnote w:type="continuationNotice" w:id="1">
    <w:p w14:paraId="1EC753F0" w14:textId="77777777" w:rsidR="00D8681F" w:rsidRDefault="00D86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FAF0" w14:textId="3AC134F6" w:rsidR="00D8681F" w:rsidRPr="003749E3" w:rsidRDefault="00D8681F" w:rsidP="4A47FEC8">
    <w:pPr>
      <w:pStyle w:val="Footer"/>
      <w:rPr>
        <w:i/>
        <w:iCs/>
      </w:rPr>
    </w:pPr>
    <w:r w:rsidRPr="002A3CF0">
      <w:rPr>
        <w:i/>
        <w:iCs/>
      </w:rPr>
      <w:t>Doc No: 5N069</w:t>
    </w:r>
    <w:r w:rsidRPr="002A3CF0">
      <w:rPr>
        <w:i/>
        <w:iCs/>
        <w:lang w:val="en-US"/>
      </w:rPr>
      <w:t>0</w:t>
    </w:r>
    <w:r w:rsidR="00A738DA" w:rsidRPr="002A3CF0">
      <w:rPr>
        <w:i/>
        <w:iCs/>
        <w:lang w:val="en-US"/>
      </w:rPr>
      <w:t>B</w:t>
    </w:r>
    <w:r w:rsidR="00A738DA" w:rsidRPr="002A3CF0">
      <w:rPr>
        <w:i/>
        <w:iCs/>
      </w:rPr>
      <w:t>-0</w:t>
    </w:r>
    <w:r w:rsidR="00A738DA" w:rsidRPr="002A3CF0">
      <w:rPr>
        <w:i/>
        <w:iCs/>
        <w:lang w:val="en-GB"/>
      </w:rPr>
      <w:t>1</w:t>
    </w:r>
    <w:r w:rsidRPr="002A3CF0">
      <w:rPr>
        <w:i/>
      </w:rPr>
      <w:tab/>
    </w:r>
    <w:r w:rsidRPr="002A3CF0">
      <w:rPr>
        <w:i/>
        <w:iCs/>
      </w:rPr>
      <w:t>Ef</w:t>
    </w:r>
    <w:r w:rsidR="00A738DA" w:rsidRPr="002A3CF0">
      <w:rPr>
        <w:i/>
        <w:iCs/>
      </w:rPr>
      <w:t>fective Date: 1st September 202</w:t>
    </w:r>
    <w:r w:rsidR="00A738DA" w:rsidRPr="002A3CF0">
      <w:rPr>
        <w:i/>
        <w:iCs/>
        <w:lang w:val="en-GB"/>
      </w:rPr>
      <w:t>3</w:t>
    </w:r>
    <w:r w:rsidRPr="002A3CF0">
      <w:rPr>
        <w:i/>
      </w:rPr>
      <w:tab/>
    </w:r>
    <w:r w:rsidRPr="002A3CF0">
      <w:rPr>
        <w:i/>
        <w:iCs/>
      </w:rPr>
      <w:t>Page</w:t>
    </w:r>
    <w:r w:rsidRPr="4A47FEC8">
      <w:rPr>
        <w:i/>
        <w:iCs/>
      </w:rPr>
      <w:t xml:space="preserve"> </w:t>
    </w:r>
    <w:r w:rsidRPr="4A47FEC8">
      <w:rPr>
        <w:i/>
        <w:iCs/>
        <w:noProof/>
      </w:rPr>
      <w:fldChar w:fldCharType="begin"/>
    </w:r>
    <w:r w:rsidRPr="4A47FEC8">
      <w:rPr>
        <w:i/>
        <w:iCs/>
      </w:rPr>
      <w:instrText xml:space="preserve"> PAGE  \* Arabic  \* MERGEFORMAT </w:instrText>
    </w:r>
    <w:r w:rsidRPr="4A47FEC8">
      <w:rPr>
        <w:i/>
        <w:iCs/>
      </w:rPr>
      <w:fldChar w:fldCharType="separate"/>
    </w:r>
    <w:r w:rsidR="008E354F">
      <w:rPr>
        <w:i/>
        <w:iCs/>
        <w:noProof/>
      </w:rPr>
      <w:t>1</w:t>
    </w:r>
    <w:r w:rsidRPr="4A47FEC8">
      <w:rPr>
        <w:i/>
        <w:iCs/>
        <w:noProof/>
      </w:rPr>
      <w:fldChar w:fldCharType="end"/>
    </w:r>
    <w:r w:rsidRPr="4A47FEC8">
      <w:rPr>
        <w:i/>
        <w:iCs/>
      </w:rPr>
      <w:t xml:space="preserve"> of </w:t>
    </w:r>
    <w:r w:rsidRPr="4A47FEC8">
      <w:rPr>
        <w:i/>
        <w:iCs/>
        <w:noProof/>
      </w:rPr>
      <w:fldChar w:fldCharType="begin"/>
    </w:r>
    <w:r w:rsidRPr="4A47FEC8">
      <w:rPr>
        <w:i/>
        <w:iCs/>
      </w:rPr>
      <w:instrText xml:space="preserve"> NUMPAGES   \* MERGEFORMAT </w:instrText>
    </w:r>
    <w:r w:rsidRPr="4A47FEC8">
      <w:rPr>
        <w:i/>
        <w:iCs/>
      </w:rPr>
      <w:fldChar w:fldCharType="separate"/>
    </w:r>
    <w:r w:rsidR="008E354F">
      <w:rPr>
        <w:i/>
        <w:iCs/>
        <w:noProof/>
      </w:rPr>
      <w:t>18</w:t>
    </w:r>
    <w:r w:rsidRPr="4A47FEC8">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C1DD" w14:textId="77777777" w:rsidR="00D8681F" w:rsidRDefault="00D8681F" w:rsidP="00B6621B">
      <w:pPr>
        <w:spacing w:after="0" w:line="240" w:lineRule="auto"/>
      </w:pPr>
      <w:r>
        <w:separator/>
      </w:r>
    </w:p>
  </w:footnote>
  <w:footnote w:type="continuationSeparator" w:id="0">
    <w:p w14:paraId="56C7A2E1" w14:textId="77777777" w:rsidR="00D8681F" w:rsidRDefault="00D8681F" w:rsidP="00B6621B">
      <w:pPr>
        <w:spacing w:after="0" w:line="240" w:lineRule="auto"/>
      </w:pPr>
      <w:r>
        <w:continuationSeparator/>
      </w:r>
    </w:p>
  </w:footnote>
  <w:footnote w:type="continuationNotice" w:id="1">
    <w:p w14:paraId="492DCFF4" w14:textId="77777777" w:rsidR="00D8681F" w:rsidRDefault="00D86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D8681F" w:rsidRPr="003749E3" w:rsidRDefault="00D8681F" w:rsidP="4A47FEC8">
    <w:pPr>
      <w:pStyle w:val="NoSpacing"/>
      <w:jc w:val="center"/>
      <w:rPr>
        <w:i/>
        <w:iCs/>
        <w:sz w:val="18"/>
        <w:szCs w:val="18"/>
      </w:rPr>
    </w:pPr>
    <w:r w:rsidRPr="4A47FEC8">
      <w:rPr>
        <w:i/>
        <w:iCs/>
        <w:sz w:val="18"/>
        <w:szCs w:val="18"/>
        <w:lang w:eastAsia="en-IE"/>
      </w:rPr>
      <w:t>Laois and Offaly ETB</w:t>
    </w:r>
    <w:bookmarkStart w:id="1" w:name="Section1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077C"/>
    <w:multiLevelType w:val="hybridMultilevel"/>
    <w:tmpl w:val="AFAAC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5C57F6"/>
    <w:multiLevelType w:val="hybridMultilevel"/>
    <w:tmpl w:val="930CC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0F3B1C"/>
    <w:multiLevelType w:val="hybridMultilevel"/>
    <w:tmpl w:val="DB2EF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7A0F86"/>
    <w:multiLevelType w:val="hybridMultilevel"/>
    <w:tmpl w:val="76261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140CC5"/>
    <w:multiLevelType w:val="multilevel"/>
    <w:tmpl w:val="29A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397DE1"/>
    <w:multiLevelType w:val="hybridMultilevel"/>
    <w:tmpl w:val="ABDEF27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200A5429"/>
    <w:multiLevelType w:val="hybridMultilevel"/>
    <w:tmpl w:val="DDDA7FA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9C0E1F"/>
    <w:multiLevelType w:val="hybridMultilevel"/>
    <w:tmpl w:val="891C790A"/>
    <w:lvl w:ilvl="0" w:tplc="18090001">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8F39FC"/>
    <w:multiLevelType w:val="hybridMultilevel"/>
    <w:tmpl w:val="7E42117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9" w15:restartNumberingAfterBreak="0">
    <w:nsid w:val="294E60FD"/>
    <w:multiLevelType w:val="hybridMultilevel"/>
    <w:tmpl w:val="3FA40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A31602D"/>
    <w:multiLevelType w:val="hybridMultilevel"/>
    <w:tmpl w:val="3ED86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9A5519"/>
    <w:multiLevelType w:val="hybridMultilevel"/>
    <w:tmpl w:val="2B20F686"/>
    <w:lvl w:ilvl="0" w:tplc="04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D1F4A2E"/>
    <w:multiLevelType w:val="hybridMultilevel"/>
    <w:tmpl w:val="1294F81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2E065C53"/>
    <w:multiLevelType w:val="hybridMultilevel"/>
    <w:tmpl w:val="57B899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10486E"/>
    <w:multiLevelType w:val="hybridMultilevel"/>
    <w:tmpl w:val="C1B848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9C7AB1"/>
    <w:multiLevelType w:val="hybridMultilevel"/>
    <w:tmpl w:val="0BAAD4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C611A27"/>
    <w:multiLevelType w:val="hybridMultilevel"/>
    <w:tmpl w:val="1C764C7C"/>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17" w15:restartNumberingAfterBreak="0">
    <w:nsid w:val="3CAB1F85"/>
    <w:multiLevelType w:val="hybridMultilevel"/>
    <w:tmpl w:val="CEFAC7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19D63ED"/>
    <w:multiLevelType w:val="hybridMultilevel"/>
    <w:tmpl w:val="AE3E0950"/>
    <w:lvl w:ilvl="0" w:tplc="8ABCCF18">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9" w15:restartNumberingAfterBreak="0">
    <w:nsid w:val="49CA2080"/>
    <w:multiLevelType w:val="hybridMultilevel"/>
    <w:tmpl w:val="1F06693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B303466"/>
    <w:multiLevelType w:val="hybridMultilevel"/>
    <w:tmpl w:val="CE86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5A069C"/>
    <w:multiLevelType w:val="hybridMultilevel"/>
    <w:tmpl w:val="7EE8EB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D5B3915"/>
    <w:multiLevelType w:val="hybridMultilevel"/>
    <w:tmpl w:val="4FBAE15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79339A0"/>
    <w:multiLevelType w:val="hybridMultilevel"/>
    <w:tmpl w:val="F94ED154"/>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4"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96A615B"/>
    <w:multiLevelType w:val="hybridMultilevel"/>
    <w:tmpl w:val="6AE8DD34"/>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26" w15:restartNumberingAfterBreak="0">
    <w:nsid w:val="72642ABB"/>
    <w:multiLevelType w:val="hybridMultilevel"/>
    <w:tmpl w:val="DC44A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781D2F"/>
    <w:multiLevelType w:val="hybridMultilevel"/>
    <w:tmpl w:val="B66AA6F8"/>
    <w:lvl w:ilvl="0" w:tplc="76645336">
      <w:start w:val="1"/>
      <w:numFmt w:val="decimal"/>
      <w:lvlText w:val="%1."/>
      <w:lvlJc w:val="left"/>
      <w:pPr>
        <w:ind w:left="1125" w:hanging="76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6F145E1"/>
    <w:multiLevelType w:val="multilevel"/>
    <w:tmpl w:val="23A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DA3827"/>
    <w:multiLevelType w:val="multilevel"/>
    <w:tmpl w:val="EA3ED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7E726E4"/>
    <w:multiLevelType w:val="hybridMultilevel"/>
    <w:tmpl w:val="698A50D0"/>
    <w:lvl w:ilvl="0" w:tplc="76645336">
      <w:start w:val="1"/>
      <w:numFmt w:val="decimal"/>
      <w:lvlText w:val="%1."/>
      <w:lvlJc w:val="left"/>
      <w:pPr>
        <w:ind w:left="1125" w:hanging="76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E43C61"/>
    <w:multiLevelType w:val="hybridMultilevel"/>
    <w:tmpl w:val="2818A46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32" w15:restartNumberingAfterBreak="0">
    <w:nsid w:val="7FE95663"/>
    <w:multiLevelType w:val="hybridMultilevel"/>
    <w:tmpl w:val="B59CD85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6"/>
  </w:num>
  <w:num w:numId="4">
    <w:abstractNumId w:val="26"/>
  </w:num>
  <w:num w:numId="5">
    <w:abstractNumId w:val="2"/>
  </w:num>
  <w:num w:numId="6">
    <w:abstractNumId w:val="11"/>
  </w:num>
  <w:num w:numId="7">
    <w:abstractNumId w:val="7"/>
  </w:num>
  <w:num w:numId="8">
    <w:abstractNumId w:val="30"/>
  </w:num>
  <w:num w:numId="9">
    <w:abstractNumId w:val="9"/>
  </w:num>
  <w:num w:numId="10">
    <w:abstractNumId w:val="31"/>
  </w:num>
  <w:num w:numId="11">
    <w:abstractNumId w:val="27"/>
  </w:num>
  <w:num w:numId="12">
    <w:abstractNumId w:val="5"/>
  </w:num>
  <w:num w:numId="13">
    <w:abstractNumId w:val="10"/>
  </w:num>
  <w:num w:numId="14">
    <w:abstractNumId w:val="19"/>
  </w:num>
  <w:num w:numId="15">
    <w:abstractNumId w:val="3"/>
  </w:num>
  <w:num w:numId="16">
    <w:abstractNumId w:val="21"/>
  </w:num>
  <w:num w:numId="17">
    <w:abstractNumId w:val="6"/>
  </w:num>
  <w:num w:numId="18">
    <w:abstractNumId w:val="32"/>
  </w:num>
  <w:num w:numId="19">
    <w:abstractNumId w:val="12"/>
  </w:num>
  <w:num w:numId="20">
    <w:abstractNumId w:val="22"/>
  </w:num>
  <w:num w:numId="21">
    <w:abstractNumId w:val="1"/>
  </w:num>
  <w:num w:numId="22">
    <w:abstractNumId w:val="17"/>
  </w:num>
  <w:num w:numId="23">
    <w:abstractNumId w:val="0"/>
  </w:num>
  <w:num w:numId="24">
    <w:abstractNumId w:val="8"/>
  </w:num>
  <w:num w:numId="25">
    <w:abstractNumId w:val="20"/>
  </w:num>
  <w:num w:numId="26">
    <w:abstractNumId w:val="13"/>
  </w:num>
  <w:num w:numId="27">
    <w:abstractNumId w:val="18"/>
  </w:num>
  <w:num w:numId="28">
    <w:abstractNumId w:val="23"/>
  </w:num>
  <w:num w:numId="29">
    <w:abstractNumId w:val="15"/>
  </w:num>
  <w:num w:numId="30">
    <w:abstractNumId w:val="14"/>
  </w:num>
  <w:num w:numId="31">
    <w:abstractNumId w:val="4"/>
  </w:num>
  <w:num w:numId="32">
    <w:abstractNumId w:val="29"/>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61"/>
    <w:rsid w:val="000116C0"/>
    <w:rsid w:val="00021F7D"/>
    <w:rsid w:val="00023AE8"/>
    <w:rsid w:val="00032AEC"/>
    <w:rsid w:val="00057A90"/>
    <w:rsid w:val="00071F3D"/>
    <w:rsid w:val="0008292E"/>
    <w:rsid w:val="0008400E"/>
    <w:rsid w:val="00084DF4"/>
    <w:rsid w:val="00090A78"/>
    <w:rsid w:val="000937D7"/>
    <w:rsid w:val="000945FA"/>
    <w:rsid w:val="000A11B6"/>
    <w:rsid w:val="000A1FEF"/>
    <w:rsid w:val="000A5598"/>
    <w:rsid w:val="000A6CCD"/>
    <w:rsid w:val="000C6F55"/>
    <w:rsid w:val="000E0348"/>
    <w:rsid w:val="000E1669"/>
    <w:rsid w:val="000E2A69"/>
    <w:rsid w:val="0010061F"/>
    <w:rsid w:val="001046F6"/>
    <w:rsid w:val="00117667"/>
    <w:rsid w:val="0012462F"/>
    <w:rsid w:val="00132A0E"/>
    <w:rsid w:val="00133120"/>
    <w:rsid w:val="001338D2"/>
    <w:rsid w:val="0014138F"/>
    <w:rsid w:val="001526E0"/>
    <w:rsid w:val="00153DD5"/>
    <w:rsid w:val="00155343"/>
    <w:rsid w:val="00162247"/>
    <w:rsid w:val="00163A40"/>
    <w:rsid w:val="00164B2D"/>
    <w:rsid w:val="00167D34"/>
    <w:rsid w:val="0017607A"/>
    <w:rsid w:val="001923E8"/>
    <w:rsid w:val="001B0226"/>
    <w:rsid w:val="001B52C6"/>
    <w:rsid w:val="001C4E05"/>
    <w:rsid w:val="001D092E"/>
    <w:rsid w:val="001D1193"/>
    <w:rsid w:val="001D7463"/>
    <w:rsid w:val="001E1AA1"/>
    <w:rsid w:val="001E7583"/>
    <w:rsid w:val="001F4673"/>
    <w:rsid w:val="001F48CB"/>
    <w:rsid w:val="001F6D65"/>
    <w:rsid w:val="002033DD"/>
    <w:rsid w:val="00216B15"/>
    <w:rsid w:val="00227488"/>
    <w:rsid w:val="0023157B"/>
    <w:rsid w:val="00233CC5"/>
    <w:rsid w:val="00234B11"/>
    <w:rsid w:val="002463B2"/>
    <w:rsid w:val="0025094E"/>
    <w:rsid w:val="0025521F"/>
    <w:rsid w:val="00255B46"/>
    <w:rsid w:val="002652C2"/>
    <w:rsid w:val="00266E4C"/>
    <w:rsid w:val="00271ED0"/>
    <w:rsid w:val="00272E69"/>
    <w:rsid w:val="0027391E"/>
    <w:rsid w:val="00275589"/>
    <w:rsid w:val="0029601C"/>
    <w:rsid w:val="002A0B47"/>
    <w:rsid w:val="002A3CF0"/>
    <w:rsid w:val="002A60D6"/>
    <w:rsid w:val="002B19D1"/>
    <w:rsid w:val="002B24FA"/>
    <w:rsid w:val="002D09C5"/>
    <w:rsid w:val="002D19EC"/>
    <w:rsid w:val="002D2770"/>
    <w:rsid w:val="002E3C33"/>
    <w:rsid w:val="002E4DC2"/>
    <w:rsid w:val="003324E8"/>
    <w:rsid w:val="00340D70"/>
    <w:rsid w:val="00342EF9"/>
    <w:rsid w:val="0034464B"/>
    <w:rsid w:val="00352B21"/>
    <w:rsid w:val="00353C73"/>
    <w:rsid w:val="0035409F"/>
    <w:rsid w:val="00370C6D"/>
    <w:rsid w:val="0037165C"/>
    <w:rsid w:val="003749E3"/>
    <w:rsid w:val="003760C2"/>
    <w:rsid w:val="00384CE3"/>
    <w:rsid w:val="003939D9"/>
    <w:rsid w:val="003A7BAD"/>
    <w:rsid w:val="003B4403"/>
    <w:rsid w:val="003B5493"/>
    <w:rsid w:val="003B5958"/>
    <w:rsid w:val="003C30A5"/>
    <w:rsid w:val="003C71ED"/>
    <w:rsid w:val="003D77A6"/>
    <w:rsid w:val="003E54B5"/>
    <w:rsid w:val="003F2A1A"/>
    <w:rsid w:val="00401665"/>
    <w:rsid w:val="00401819"/>
    <w:rsid w:val="00415896"/>
    <w:rsid w:val="00415903"/>
    <w:rsid w:val="0043091C"/>
    <w:rsid w:val="00433328"/>
    <w:rsid w:val="00434FB2"/>
    <w:rsid w:val="004418E7"/>
    <w:rsid w:val="00445FE3"/>
    <w:rsid w:val="00451338"/>
    <w:rsid w:val="00451A99"/>
    <w:rsid w:val="004678D8"/>
    <w:rsid w:val="004716F5"/>
    <w:rsid w:val="00476DC5"/>
    <w:rsid w:val="00487B29"/>
    <w:rsid w:val="004B5831"/>
    <w:rsid w:val="004C060C"/>
    <w:rsid w:val="004C605B"/>
    <w:rsid w:val="004C618F"/>
    <w:rsid w:val="004F2285"/>
    <w:rsid w:val="004F3868"/>
    <w:rsid w:val="004F42FC"/>
    <w:rsid w:val="00501FDC"/>
    <w:rsid w:val="0051043B"/>
    <w:rsid w:val="005211B4"/>
    <w:rsid w:val="005406F0"/>
    <w:rsid w:val="00540AB0"/>
    <w:rsid w:val="0055451C"/>
    <w:rsid w:val="005603BC"/>
    <w:rsid w:val="00572D63"/>
    <w:rsid w:val="0057560E"/>
    <w:rsid w:val="00576916"/>
    <w:rsid w:val="0057752E"/>
    <w:rsid w:val="00582451"/>
    <w:rsid w:val="005829EE"/>
    <w:rsid w:val="005927B2"/>
    <w:rsid w:val="00593CD0"/>
    <w:rsid w:val="00596511"/>
    <w:rsid w:val="005A0246"/>
    <w:rsid w:val="005A48BE"/>
    <w:rsid w:val="005A4E11"/>
    <w:rsid w:val="005B6601"/>
    <w:rsid w:val="005C0933"/>
    <w:rsid w:val="005C4C1F"/>
    <w:rsid w:val="005D3F0D"/>
    <w:rsid w:val="005D63B3"/>
    <w:rsid w:val="005D656A"/>
    <w:rsid w:val="005F1173"/>
    <w:rsid w:val="00607E4A"/>
    <w:rsid w:val="00616259"/>
    <w:rsid w:val="00620761"/>
    <w:rsid w:val="00632F40"/>
    <w:rsid w:val="006347E2"/>
    <w:rsid w:val="00637340"/>
    <w:rsid w:val="00643EB0"/>
    <w:rsid w:val="00660A81"/>
    <w:rsid w:val="006769AC"/>
    <w:rsid w:val="00686F7C"/>
    <w:rsid w:val="00692CAF"/>
    <w:rsid w:val="00696328"/>
    <w:rsid w:val="006A45CF"/>
    <w:rsid w:val="006B368E"/>
    <w:rsid w:val="006B3697"/>
    <w:rsid w:val="006B6CA8"/>
    <w:rsid w:val="006B72BA"/>
    <w:rsid w:val="006C7430"/>
    <w:rsid w:val="006E42D8"/>
    <w:rsid w:val="006F0719"/>
    <w:rsid w:val="006F2300"/>
    <w:rsid w:val="006F6A93"/>
    <w:rsid w:val="007006EF"/>
    <w:rsid w:val="00707B7B"/>
    <w:rsid w:val="00713256"/>
    <w:rsid w:val="00717732"/>
    <w:rsid w:val="00722438"/>
    <w:rsid w:val="00726038"/>
    <w:rsid w:val="007269DA"/>
    <w:rsid w:val="007278F0"/>
    <w:rsid w:val="00730CC7"/>
    <w:rsid w:val="00731CA5"/>
    <w:rsid w:val="007503CA"/>
    <w:rsid w:val="00756DD6"/>
    <w:rsid w:val="007639F1"/>
    <w:rsid w:val="00775CD7"/>
    <w:rsid w:val="00777290"/>
    <w:rsid w:val="0078211F"/>
    <w:rsid w:val="007902A5"/>
    <w:rsid w:val="00792EA8"/>
    <w:rsid w:val="00793467"/>
    <w:rsid w:val="007A3F72"/>
    <w:rsid w:val="007A63A9"/>
    <w:rsid w:val="007A7B3A"/>
    <w:rsid w:val="007A7E37"/>
    <w:rsid w:val="007B211B"/>
    <w:rsid w:val="007B431E"/>
    <w:rsid w:val="007B511C"/>
    <w:rsid w:val="007D40DE"/>
    <w:rsid w:val="007D4571"/>
    <w:rsid w:val="007E6F38"/>
    <w:rsid w:val="007F6A70"/>
    <w:rsid w:val="0080351D"/>
    <w:rsid w:val="00807089"/>
    <w:rsid w:val="00817A26"/>
    <w:rsid w:val="008200ED"/>
    <w:rsid w:val="00826661"/>
    <w:rsid w:val="008363CC"/>
    <w:rsid w:val="00843FDC"/>
    <w:rsid w:val="00854F7B"/>
    <w:rsid w:val="0085798D"/>
    <w:rsid w:val="00860AAE"/>
    <w:rsid w:val="00863F41"/>
    <w:rsid w:val="008714B1"/>
    <w:rsid w:val="00873EE6"/>
    <w:rsid w:val="00885F4B"/>
    <w:rsid w:val="0089112C"/>
    <w:rsid w:val="00895A8F"/>
    <w:rsid w:val="008B1292"/>
    <w:rsid w:val="008B3C0A"/>
    <w:rsid w:val="008E354F"/>
    <w:rsid w:val="008E3CF3"/>
    <w:rsid w:val="008E413A"/>
    <w:rsid w:val="008E5F1E"/>
    <w:rsid w:val="008E7CEC"/>
    <w:rsid w:val="008F78E2"/>
    <w:rsid w:val="009001D8"/>
    <w:rsid w:val="00910B0D"/>
    <w:rsid w:val="00912288"/>
    <w:rsid w:val="00914FA9"/>
    <w:rsid w:val="009167C3"/>
    <w:rsid w:val="00921451"/>
    <w:rsid w:val="00927C3D"/>
    <w:rsid w:val="0093038C"/>
    <w:rsid w:val="00931119"/>
    <w:rsid w:val="00933B87"/>
    <w:rsid w:val="0093583D"/>
    <w:rsid w:val="00936210"/>
    <w:rsid w:val="009369BA"/>
    <w:rsid w:val="00943266"/>
    <w:rsid w:val="0095209E"/>
    <w:rsid w:val="009566DA"/>
    <w:rsid w:val="00957306"/>
    <w:rsid w:val="00964169"/>
    <w:rsid w:val="00967B99"/>
    <w:rsid w:val="00967C06"/>
    <w:rsid w:val="00967D5B"/>
    <w:rsid w:val="00972DA6"/>
    <w:rsid w:val="00975756"/>
    <w:rsid w:val="00983E5E"/>
    <w:rsid w:val="009A0E7F"/>
    <w:rsid w:val="009A3148"/>
    <w:rsid w:val="009A69E3"/>
    <w:rsid w:val="009B27C4"/>
    <w:rsid w:val="009B3156"/>
    <w:rsid w:val="009B517D"/>
    <w:rsid w:val="009B5F7C"/>
    <w:rsid w:val="009C27FC"/>
    <w:rsid w:val="009D03C5"/>
    <w:rsid w:val="009D35B4"/>
    <w:rsid w:val="009D6AA8"/>
    <w:rsid w:val="009E602A"/>
    <w:rsid w:val="009F4369"/>
    <w:rsid w:val="009F6CF0"/>
    <w:rsid w:val="009F7FFD"/>
    <w:rsid w:val="00A00391"/>
    <w:rsid w:val="00A100F4"/>
    <w:rsid w:val="00A1311E"/>
    <w:rsid w:val="00A133ED"/>
    <w:rsid w:val="00A21137"/>
    <w:rsid w:val="00A23853"/>
    <w:rsid w:val="00A23CCA"/>
    <w:rsid w:val="00A2458F"/>
    <w:rsid w:val="00A269C8"/>
    <w:rsid w:val="00A26CB9"/>
    <w:rsid w:val="00A3289E"/>
    <w:rsid w:val="00A34907"/>
    <w:rsid w:val="00A407B3"/>
    <w:rsid w:val="00A40A24"/>
    <w:rsid w:val="00A6502E"/>
    <w:rsid w:val="00A738DA"/>
    <w:rsid w:val="00AA0405"/>
    <w:rsid w:val="00AA04B4"/>
    <w:rsid w:val="00AA29C5"/>
    <w:rsid w:val="00AD7F89"/>
    <w:rsid w:val="00AE1633"/>
    <w:rsid w:val="00B015A3"/>
    <w:rsid w:val="00B049B5"/>
    <w:rsid w:val="00B06D02"/>
    <w:rsid w:val="00B31A14"/>
    <w:rsid w:val="00B34548"/>
    <w:rsid w:val="00B46A84"/>
    <w:rsid w:val="00B47598"/>
    <w:rsid w:val="00B47894"/>
    <w:rsid w:val="00B51DE3"/>
    <w:rsid w:val="00B55323"/>
    <w:rsid w:val="00B6621B"/>
    <w:rsid w:val="00B71F14"/>
    <w:rsid w:val="00B85515"/>
    <w:rsid w:val="00B85BC0"/>
    <w:rsid w:val="00B86362"/>
    <w:rsid w:val="00B8659D"/>
    <w:rsid w:val="00B914BC"/>
    <w:rsid w:val="00B95652"/>
    <w:rsid w:val="00BA128D"/>
    <w:rsid w:val="00BC3263"/>
    <w:rsid w:val="00BC4225"/>
    <w:rsid w:val="00BE6C58"/>
    <w:rsid w:val="00BF6BF8"/>
    <w:rsid w:val="00BF7742"/>
    <w:rsid w:val="00C0497E"/>
    <w:rsid w:val="00C06077"/>
    <w:rsid w:val="00C07A0A"/>
    <w:rsid w:val="00C1274A"/>
    <w:rsid w:val="00C13090"/>
    <w:rsid w:val="00C15348"/>
    <w:rsid w:val="00C25173"/>
    <w:rsid w:val="00C27DD7"/>
    <w:rsid w:val="00C33090"/>
    <w:rsid w:val="00C3623D"/>
    <w:rsid w:val="00C379BE"/>
    <w:rsid w:val="00C412DD"/>
    <w:rsid w:val="00C42042"/>
    <w:rsid w:val="00C4320D"/>
    <w:rsid w:val="00C432B4"/>
    <w:rsid w:val="00C72EBF"/>
    <w:rsid w:val="00C96255"/>
    <w:rsid w:val="00C96B16"/>
    <w:rsid w:val="00CA1360"/>
    <w:rsid w:val="00CA4CCE"/>
    <w:rsid w:val="00CA6181"/>
    <w:rsid w:val="00CA7E6C"/>
    <w:rsid w:val="00CB0F4D"/>
    <w:rsid w:val="00CC2F6A"/>
    <w:rsid w:val="00CD3357"/>
    <w:rsid w:val="00CE45FE"/>
    <w:rsid w:val="00CE6CBC"/>
    <w:rsid w:val="00CF0A83"/>
    <w:rsid w:val="00D047A9"/>
    <w:rsid w:val="00D108CD"/>
    <w:rsid w:val="00D1613C"/>
    <w:rsid w:val="00D247E2"/>
    <w:rsid w:val="00D262C3"/>
    <w:rsid w:val="00D26E63"/>
    <w:rsid w:val="00D27381"/>
    <w:rsid w:val="00D31D92"/>
    <w:rsid w:val="00D32E0B"/>
    <w:rsid w:val="00D33FDA"/>
    <w:rsid w:val="00D43506"/>
    <w:rsid w:val="00D45AA0"/>
    <w:rsid w:val="00D4669C"/>
    <w:rsid w:val="00D67C63"/>
    <w:rsid w:val="00D7057E"/>
    <w:rsid w:val="00D755E2"/>
    <w:rsid w:val="00D76775"/>
    <w:rsid w:val="00D767EB"/>
    <w:rsid w:val="00D80C85"/>
    <w:rsid w:val="00D8681F"/>
    <w:rsid w:val="00D960D4"/>
    <w:rsid w:val="00DA0366"/>
    <w:rsid w:val="00DA2E4D"/>
    <w:rsid w:val="00DA7A06"/>
    <w:rsid w:val="00DA7D16"/>
    <w:rsid w:val="00DA7D45"/>
    <w:rsid w:val="00DB3E51"/>
    <w:rsid w:val="00DC30AA"/>
    <w:rsid w:val="00DC6C8B"/>
    <w:rsid w:val="00DD385B"/>
    <w:rsid w:val="00DE1411"/>
    <w:rsid w:val="00DE3A0E"/>
    <w:rsid w:val="00DE7895"/>
    <w:rsid w:val="00DF608C"/>
    <w:rsid w:val="00DF6244"/>
    <w:rsid w:val="00E03D06"/>
    <w:rsid w:val="00E0538E"/>
    <w:rsid w:val="00E06EC4"/>
    <w:rsid w:val="00E14029"/>
    <w:rsid w:val="00E14C13"/>
    <w:rsid w:val="00E15EC2"/>
    <w:rsid w:val="00E16D9D"/>
    <w:rsid w:val="00E170A7"/>
    <w:rsid w:val="00E2046A"/>
    <w:rsid w:val="00E22CAE"/>
    <w:rsid w:val="00E247D9"/>
    <w:rsid w:val="00E25066"/>
    <w:rsid w:val="00E46E5A"/>
    <w:rsid w:val="00E53F75"/>
    <w:rsid w:val="00E60CA6"/>
    <w:rsid w:val="00E62AE0"/>
    <w:rsid w:val="00E71DFC"/>
    <w:rsid w:val="00E84114"/>
    <w:rsid w:val="00E90756"/>
    <w:rsid w:val="00EA054A"/>
    <w:rsid w:val="00EA289E"/>
    <w:rsid w:val="00EB31AC"/>
    <w:rsid w:val="00EC1DB6"/>
    <w:rsid w:val="00EC387E"/>
    <w:rsid w:val="00EC412A"/>
    <w:rsid w:val="00ED6295"/>
    <w:rsid w:val="00EE1A46"/>
    <w:rsid w:val="00EE346F"/>
    <w:rsid w:val="00EE390E"/>
    <w:rsid w:val="00EE5A1C"/>
    <w:rsid w:val="00EE6135"/>
    <w:rsid w:val="00EF1650"/>
    <w:rsid w:val="00F06369"/>
    <w:rsid w:val="00F114AF"/>
    <w:rsid w:val="00F13953"/>
    <w:rsid w:val="00F14AC0"/>
    <w:rsid w:val="00F15793"/>
    <w:rsid w:val="00F15C51"/>
    <w:rsid w:val="00F25CB3"/>
    <w:rsid w:val="00F30466"/>
    <w:rsid w:val="00F320E2"/>
    <w:rsid w:val="00F435AA"/>
    <w:rsid w:val="00F450A8"/>
    <w:rsid w:val="00F57A7E"/>
    <w:rsid w:val="00F60D12"/>
    <w:rsid w:val="00F71962"/>
    <w:rsid w:val="00F73A3E"/>
    <w:rsid w:val="00F8502A"/>
    <w:rsid w:val="00F8561B"/>
    <w:rsid w:val="00F8589E"/>
    <w:rsid w:val="00F858AD"/>
    <w:rsid w:val="00F871F7"/>
    <w:rsid w:val="00F90281"/>
    <w:rsid w:val="00F90555"/>
    <w:rsid w:val="00F91531"/>
    <w:rsid w:val="00FA535F"/>
    <w:rsid w:val="00FA7E9A"/>
    <w:rsid w:val="00FA7F66"/>
    <w:rsid w:val="00FB3810"/>
    <w:rsid w:val="00FC7DB8"/>
    <w:rsid w:val="00FE3345"/>
    <w:rsid w:val="00FF7CB8"/>
    <w:rsid w:val="243DB8A1"/>
    <w:rsid w:val="4A47FEC8"/>
    <w:rsid w:val="5C7B5CCE"/>
    <w:rsid w:val="7BCEB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046FD0"/>
  <w15:chartTrackingRefBased/>
  <w15:docId w15:val="{C01C65DB-91C3-45FE-A040-2780514C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61"/>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3749E3"/>
    <w:pPr>
      <w:keepNext/>
      <w:numPr>
        <w:numId w:val="27"/>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3749E3"/>
    <w:pPr>
      <w:keepNext/>
      <w:shd w:val="clear" w:color="auto" w:fill="E2EFD9"/>
      <w:spacing w:before="160" w:after="160"/>
      <w:ind w:left="357" w:hanging="357"/>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49E3"/>
    <w:pPr>
      <w:spacing w:after="120" w:line="240" w:lineRule="auto"/>
      <w:ind w:left="714" w:hanging="357"/>
    </w:pPr>
    <w:rPr>
      <w:szCs w:val="20"/>
      <w:lang w:eastAsia="x-none"/>
    </w:rPr>
  </w:style>
  <w:style w:type="character" w:customStyle="1" w:styleId="ListParagraphChar">
    <w:name w:val="List Paragraph Char"/>
    <w:link w:val="ListParagraph"/>
    <w:uiPriority w:val="34"/>
    <w:rsid w:val="003749E3"/>
    <w:rPr>
      <w:sz w:val="22"/>
      <w:lang w:eastAsia="x-none"/>
    </w:rPr>
  </w:style>
  <w:style w:type="paragraph" w:styleId="Header">
    <w:name w:val="header"/>
    <w:basedOn w:val="Normal"/>
    <w:link w:val="HeaderChar"/>
    <w:uiPriority w:val="99"/>
    <w:unhideWhenUsed/>
    <w:rsid w:val="00826661"/>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826661"/>
    <w:rPr>
      <w:rFonts w:ascii="Calibri" w:eastAsia="Calibri" w:hAnsi="Calibri" w:cs="Times New Roman"/>
    </w:rPr>
  </w:style>
  <w:style w:type="paragraph" w:styleId="Footer">
    <w:name w:val="footer"/>
    <w:basedOn w:val="Normal"/>
    <w:link w:val="FooterChar"/>
    <w:uiPriority w:val="99"/>
    <w:unhideWhenUsed/>
    <w:rsid w:val="00826661"/>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826661"/>
    <w:rPr>
      <w:rFonts w:ascii="Calibri" w:eastAsia="Calibri" w:hAnsi="Calibri" w:cs="Times New Roman"/>
    </w:rPr>
  </w:style>
  <w:style w:type="table" w:styleId="TableGrid">
    <w:name w:val="Table Grid"/>
    <w:basedOn w:val="TableNormal"/>
    <w:uiPriority w:val="59"/>
    <w:rsid w:val="00826661"/>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601C"/>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0945F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945FA"/>
    <w:rPr>
      <w:rFonts w:ascii="Tahoma" w:eastAsia="Calibri" w:hAnsi="Tahoma" w:cs="Tahoma"/>
      <w:sz w:val="16"/>
      <w:szCs w:val="16"/>
    </w:rPr>
  </w:style>
  <w:style w:type="character" w:customStyle="1" w:styleId="fullpost">
    <w:name w:val="fullpost"/>
    <w:basedOn w:val="DefaultParagraphFont"/>
    <w:rsid w:val="00E0538E"/>
  </w:style>
  <w:style w:type="character" w:customStyle="1" w:styleId="Heading2Char">
    <w:name w:val="Heading 2 Char"/>
    <w:link w:val="Heading2"/>
    <w:uiPriority w:val="9"/>
    <w:rsid w:val="003749E3"/>
    <w:rPr>
      <w:rFonts w:eastAsia="Times New Roman" w:cs="Times New Roman"/>
      <w:b/>
      <w:bCs/>
      <w:iCs/>
      <w:sz w:val="22"/>
      <w:szCs w:val="28"/>
      <w:shd w:val="clear" w:color="auto" w:fill="E2EFD9"/>
      <w:lang w:eastAsia="en-US"/>
    </w:rPr>
  </w:style>
  <w:style w:type="character" w:customStyle="1" w:styleId="Heading1Char">
    <w:name w:val="Heading 1 Char"/>
    <w:link w:val="Heading1"/>
    <w:uiPriority w:val="9"/>
    <w:rsid w:val="003749E3"/>
    <w:rPr>
      <w:rFonts w:eastAsia="Times New Roman"/>
      <w:b/>
      <w:bCs/>
      <w:kern w:val="32"/>
      <w:sz w:val="22"/>
      <w:szCs w:val="32"/>
      <w:shd w:val="clear" w:color="auto" w:fill="E2EFD9"/>
      <w:lang w:val="en-IE" w:eastAsia="en-US"/>
    </w:rPr>
  </w:style>
  <w:style w:type="character" w:styleId="Strong">
    <w:name w:val="Strong"/>
    <w:uiPriority w:val="22"/>
    <w:qFormat/>
    <w:rsid w:val="002E3C33"/>
    <w:rPr>
      <w:b/>
      <w:bCs/>
    </w:rPr>
  </w:style>
  <w:style w:type="character" w:styleId="CommentReference">
    <w:name w:val="annotation reference"/>
    <w:basedOn w:val="DefaultParagraphFont"/>
    <w:uiPriority w:val="99"/>
    <w:semiHidden/>
    <w:unhideWhenUsed/>
    <w:rsid w:val="00DA2E4D"/>
    <w:rPr>
      <w:sz w:val="16"/>
      <w:szCs w:val="16"/>
    </w:rPr>
  </w:style>
  <w:style w:type="paragraph" w:styleId="CommentText">
    <w:name w:val="annotation text"/>
    <w:basedOn w:val="Normal"/>
    <w:link w:val="CommentTextChar"/>
    <w:uiPriority w:val="99"/>
    <w:semiHidden/>
    <w:unhideWhenUsed/>
    <w:rsid w:val="00DA2E4D"/>
    <w:pPr>
      <w:spacing w:line="240" w:lineRule="auto"/>
    </w:pPr>
    <w:rPr>
      <w:sz w:val="20"/>
      <w:szCs w:val="20"/>
    </w:rPr>
  </w:style>
  <w:style w:type="character" w:customStyle="1" w:styleId="CommentTextChar">
    <w:name w:val="Comment Text Char"/>
    <w:basedOn w:val="DefaultParagraphFont"/>
    <w:link w:val="CommentText"/>
    <w:uiPriority w:val="99"/>
    <w:semiHidden/>
    <w:rsid w:val="00DA2E4D"/>
    <w:rPr>
      <w:lang w:val="en-IE" w:eastAsia="en-US"/>
    </w:rPr>
  </w:style>
  <w:style w:type="paragraph" w:styleId="CommentSubject">
    <w:name w:val="annotation subject"/>
    <w:basedOn w:val="CommentText"/>
    <w:next w:val="CommentText"/>
    <w:link w:val="CommentSubjectChar"/>
    <w:uiPriority w:val="99"/>
    <w:semiHidden/>
    <w:unhideWhenUsed/>
    <w:rsid w:val="00DA2E4D"/>
    <w:rPr>
      <w:b/>
      <w:bCs/>
    </w:rPr>
  </w:style>
  <w:style w:type="character" w:customStyle="1" w:styleId="CommentSubjectChar">
    <w:name w:val="Comment Subject Char"/>
    <w:basedOn w:val="CommentTextChar"/>
    <w:link w:val="CommentSubject"/>
    <w:uiPriority w:val="99"/>
    <w:semiHidden/>
    <w:rsid w:val="00DA2E4D"/>
    <w:rPr>
      <w:b/>
      <w:bCs/>
      <w:lang w:val="en-IE" w:eastAsia="en-US"/>
    </w:rPr>
  </w:style>
  <w:style w:type="table" w:customStyle="1" w:styleId="TableGrid1">
    <w:name w:val="Table Grid1"/>
    <w:basedOn w:val="TableNormal"/>
    <w:next w:val="TableGrid"/>
    <w:uiPriority w:val="59"/>
    <w:rsid w:val="00D8681F"/>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738DA"/>
    <w:pPr>
      <w:spacing w:before="100" w:beforeAutospacing="1" w:after="100" w:afterAutospacing="1" w:line="240" w:lineRule="auto"/>
    </w:pPr>
    <w:rPr>
      <w:rFonts w:ascii="Times New Roman" w:eastAsia="Times New Roman" w:hAnsi="Times New Roman"/>
      <w:sz w:val="24"/>
      <w:szCs w:val="24"/>
      <w:lang w:eastAsia="en-IE"/>
    </w:rPr>
  </w:style>
  <w:style w:type="character" w:customStyle="1" w:styleId="normaltextrun">
    <w:name w:val="normaltextrun"/>
    <w:basedOn w:val="DefaultParagraphFont"/>
    <w:rsid w:val="00A738DA"/>
  </w:style>
  <w:style w:type="character" w:customStyle="1" w:styleId="eop">
    <w:name w:val="eop"/>
    <w:basedOn w:val="DefaultParagraphFont"/>
    <w:rsid w:val="00A73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9525">
      <w:bodyDiv w:val="1"/>
      <w:marLeft w:val="0"/>
      <w:marRight w:val="0"/>
      <w:marTop w:val="0"/>
      <w:marBottom w:val="0"/>
      <w:divBdr>
        <w:top w:val="none" w:sz="0" w:space="0" w:color="auto"/>
        <w:left w:val="none" w:sz="0" w:space="0" w:color="auto"/>
        <w:bottom w:val="none" w:sz="0" w:space="0" w:color="auto"/>
        <w:right w:val="none" w:sz="0" w:space="0" w:color="auto"/>
      </w:divBdr>
    </w:div>
    <w:div w:id="2090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8b2580e-9ac0-4cb7-be66-de2b439f93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8" ma:contentTypeDescription="Create a new document." ma:contentTypeScope="" ma:versionID="4a5a9ce789ee356c03122b29a5113da7">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032a75dc5369f98192562f9fa1ad7d2"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18EF-B711-4C8E-AE21-9DB987DB4B8F}">
  <ds:schemaRefs>
    <ds:schemaRef ds:uri="http://purl.org/dc/elements/1.1/"/>
    <ds:schemaRef ds:uri="http://schemas.microsoft.com/office/infopath/2007/PartnerControls"/>
    <ds:schemaRef ds:uri="http://schemas.microsoft.com/sharepoint/v3"/>
    <ds:schemaRef ds:uri="http://purl.org/dc/terms/"/>
    <ds:schemaRef ds:uri="http://www.w3.org/XML/1998/namespace"/>
    <ds:schemaRef ds:uri="http://schemas.microsoft.com/office/2006/documentManagement/types"/>
    <ds:schemaRef ds:uri="http://schemas.openxmlformats.org/package/2006/metadata/core-properties"/>
    <ds:schemaRef ds:uri="82359709-66c9-4ed4-b87f-4fe2b34dcae6"/>
    <ds:schemaRef ds:uri="38b2580e-9ac0-4cb7-be66-de2b439f933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DF36087-269C-4397-86A6-7F3F4DB02F1C}">
  <ds:schemaRefs>
    <ds:schemaRef ds:uri="http://schemas.microsoft.com/sharepoint/v3/contenttype/forms"/>
  </ds:schemaRefs>
</ds:datastoreItem>
</file>

<file path=customXml/itemProps3.xml><?xml version="1.0" encoding="utf-8"?>
<ds:datastoreItem xmlns:ds="http://schemas.openxmlformats.org/officeDocument/2006/customXml" ds:itemID="{2654137A-7DF0-486E-BFC5-A99544970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109B1-55F7-4256-9047-94EDC4DB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annmarie.dillon</dc:creator>
  <cp:keywords/>
  <cp:lastModifiedBy>Debbie Dollard</cp:lastModifiedBy>
  <cp:revision>2</cp:revision>
  <cp:lastPrinted>2012-04-16T22:33:00Z</cp:lastPrinted>
  <dcterms:created xsi:type="dcterms:W3CDTF">2023-09-20T08:21:00Z</dcterms:created>
  <dcterms:modified xsi:type="dcterms:W3CDTF">2023-09-20T08:21:00Z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