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1D7B6294" w:rsidP="7E2D2935" w:rsidRDefault="1D7B6294" w14:paraId="31928300" w14:textId="4033E866">
      <w:pPr>
        <w:pStyle w:val="Normal"/>
        <w:jc w:val="center"/>
      </w:pPr>
      <w:r w:rsidR="1D7B6294">
        <w:drawing>
          <wp:inline wp14:editId="3894F419" wp14:anchorId="0D1CB802">
            <wp:extent cx="2486025" cy="1019175"/>
            <wp:effectExtent l="0" t="0" r="0" b="0"/>
            <wp:docPr id="1838410348" name="" title=""/>
            <wp:cNvGraphicFramePr>
              <a:graphicFrameLocks noChangeAspect="1"/>
            </wp:cNvGraphicFramePr>
            <a:graphic>
              <a:graphicData uri="http://schemas.openxmlformats.org/drawingml/2006/picture">
                <pic:pic>
                  <pic:nvPicPr>
                    <pic:cNvPr id="0" name=""/>
                    <pic:cNvPicPr/>
                  </pic:nvPicPr>
                  <pic:blipFill>
                    <a:blip r:embed="R906b062424ba4c06">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w:rsidR="7E2D2935" w:rsidP="7E2D2935" w:rsidRDefault="7E2D2935" w14:paraId="39C5D819" w14:textId="34169DC4">
      <w:pPr>
        <w:jc w:val="center"/>
        <w:rPr>
          <w:rFonts w:cs="Calibri"/>
          <w:b w:val="1"/>
          <w:bCs w:val="1"/>
          <w:sz w:val="28"/>
          <w:szCs w:val="28"/>
        </w:rPr>
      </w:pPr>
    </w:p>
    <w:p xmlns:wp14="http://schemas.microsoft.com/office/word/2010/wordml" w:rsidRPr="006F495C" w:rsidR="008F164E" w:rsidP="008F164E" w:rsidRDefault="00F03EAD"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8F164E" w:rsidP="008F164E" w:rsidRDefault="008F164E" w14:paraId="02EB378F"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5E0FC8" w14:paraId="38C717DB" wp14:textId="77777777">
      <w:pPr>
        <w:jc w:val="center"/>
        <w:rPr>
          <w:rFonts w:cs="Calibri"/>
          <w:b/>
          <w:sz w:val="28"/>
          <w:szCs w:val="28"/>
        </w:rPr>
      </w:pPr>
      <w:r>
        <w:rPr>
          <w:rFonts w:cs="Calibri"/>
          <w:b/>
          <w:sz w:val="28"/>
          <w:szCs w:val="28"/>
        </w:rPr>
        <w:t>Ceramics</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00E360B9" w:rsidP="008F164E" w:rsidRDefault="00E360B9" w14:paraId="5A39BBE3" wp14:textId="77777777">
      <w:pPr>
        <w:jc w:val="center"/>
        <w:rPr>
          <w:rFonts w:cs="Calibri"/>
          <w:b/>
          <w:sz w:val="28"/>
          <w:szCs w:val="28"/>
        </w:rPr>
      </w:pP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F03EAD">
        <w:rPr>
          <w:rFonts w:cs="Calibri"/>
          <w:b/>
          <w:sz w:val="28"/>
          <w:szCs w:val="28"/>
        </w:rPr>
        <w:t>QQI</w:t>
      </w:r>
      <w:r w:rsidRPr="006F495C" w:rsidR="008F164E">
        <w:rPr>
          <w:rFonts w:cs="Calibri"/>
          <w:b/>
          <w:sz w:val="28"/>
          <w:szCs w:val="28"/>
        </w:rPr>
        <w:t xml:space="preserve">  </w:t>
      </w:r>
    </w:p>
    <w:p xmlns:wp14="http://schemas.microsoft.com/office/word/2010/wordml" w:rsidR="00C031C8" w:rsidP="7E2D2935" w:rsidRDefault="00E55CF2" w14:paraId="08E548BF" wp14:textId="6F9413D4">
      <w:pPr>
        <w:jc w:val="center"/>
        <w:rPr>
          <w:rFonts w:cs="Calibri"/>
          <w:b w:val="1"/>
          <w:bCs w:val="1"/>
          <w:sz w:val="28"/>
          <w:szCs w:val="28"/>
        </w:rPr>
      </w:pPr>
      <w:r w:rsidRPr="7E2D2935" w:rsidR="00E55CF2">
        <w:rPr>
          <w:rFonts w:cs="Calibri"/>
          <w:b w:val="1"/>
          <w:bCs w:val="1"/>
          <w:sz w:val="28"/>
          <w:szCs w:val="28"/>
        </w:rPr>
        <w:t>C</w:t>
      </w:r>
      <w:r w:rsidRPr="7E2D2935" w:rsidR="005E0FC8">
        <w:rPr>
          <w:rFonts w:cs="Calibri"/>
          <w:b w:val="1"/>
          <w:bCs w:val="1"/>
          <w:sz w:val="28"/>
          <w:szCs w:val="28"/>
        </w:rPr>
        <w:t>eramics</w:t>
      </w:r>
      <w:r w:rsidRPr="7E2D2935" w:rsidR="001F5099">
        <w:rPr>
          <w:rFonts w:cs="Calibri"/>
          <w:b w:val="1"/>
          <w:bCs w:val="1"/>
          <w:sz w:val="28"/>
          <w:szCs w:val="28"/>
        </w:rPr>
        <w:t xml:space="preserve"> </w:t>
      </w:r>
      <w:bookmarkStart w:name="_GoBack" w:id="0"/>
      <w:bookmarkEnd w:id="0"/>
    </w:p>
    <w:p xmlns:wp14="http://schemas.microsoft.com/office/word/2010/wordml" w:rsidR="00C031C8" w:rsidP="7E2D2935" w:rsidRDefault="00E55CF2" w14:paraId="72C58AB1" wp14:textId="43FF3A2E">
      <w:pPr>
        <w:jc w:val="center"/>
        <w:rPr>
          <w:rFonts w:cs="Calibri"/>
          <w:b w:val="1"/>
          <w:bCs w:val="1"/>
          <w:sz w:val="28"/>
          <w:szCs w:val="28"/>
        </w:rPr>
      </w:pPr>
      <w:r w:rsidRPr="7E2D2935" w:rsidR="001F5099">
        <w:rPr>
          <w:rFonts w:cs="Calibri"/>
          <w:b w:val="1"/>
          <w:bCs w:val="1"/>
          <w:sz w:val="28"/>
          <w:szCs w:val="28"/>
        </w:rPr>
        <w:t>5N</w:t>
      </w:r>
      <w:r w:rsidRPr="7E2D2935" w:rsidR="005E0FC8">
        <w:rPr>
          <w:rFonts w:cs="Calibri"/>
          <w:b w:val="1"/>
          <w:bCs w:val="1"/>
          <w:sz w:val="28"/>
          <w:szCs w:val="28"/>
        </w:rPr>
        <w:t>0759</w:t>
      </w:r>
      <w:r w:rsidRPr="7E2D2935" w:rsidR="008F164E">
        <w:rPr>
          <w:rFonts w:cs="Calibri"/>
          <w:b w:val="1"/>
          <w:bCs w:val="1"/>
          <w:sz w:val="28"/>
          <w:szCs w:val="28"/>
        </w:rPr>
        <w:t xml:space="preserve"> </w:t>
      </w:r>
    </w:p>
    <w:p xmlns:wp14="http://schemas.microsoft.com/office/word/2010/wordml" w:rsidR="00C031C8" w:rsidP="00C031C8" w:rsidRDefault="00C031C8" w14:paraId="3E7A9F1C" wp14:textId="77777777">
      <w:pPr>
        <w:pStyle w:val="Heading2"/>
      </w:pPr>
      <w:r>
        <w:rPr>
          <w:rFonts w:cs="Calibri"/>
          <w:sz w:val="28"/>
        </w:rPr>
        <w:br w:type="page"/>
      </w:r>
      <w:r w:rsidRPr="006F495C" w:rsidR="008F164E">
        <w:t>Introduction</w:t>
      </w:r>
    </w:p>
    <w:p xmlns:wp14="http://schemas.microsoft.com/office/word/2010/wordml" w:rsidR="008F164E" w:rsidP="00C031C8" w:rsidRDefault="008F164E" w14:paraId="5B6AA142" wp14:textId="77777777">
      <w:pPr>
        <w:spacing w:after="0" w:line="240" w:lineRule="auto"/>
      </w:pPr>
      <w:r w:rsidRPr="006F495C">
        <w:t>This programme module may be delivered as a standalone module leadi</w:t>
      </w:r>
      <w:r>
        <w:t xml:space="preserve">ng to certification in a </w:t>
      </w:r>
      <w:r w:rsidR="00F03EAD">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F03EAD">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 </w:t>
      </w:r>
      <w:r w:rsidR="00F03EAD">
        <w:t>Laois and Offaly ETB</w:t>
      </w:r>
      <w:r w:rsidR="00E360B9">
        <w:t xml:space="preserve"> </w:t>
      </w:r>
      <w:r w:rsidRPr="006F495C">
        <w:t xml:space="preserve">programme descriptor for the relevant </w:t>
      </w:r>
      <w:r>
        <w:t>validated programme pri</w:t>
      </w:r>
      <w:r w:rsidRPr="006F495C">
        <w:t>o</w:t>
      </w:r>
      <w:r>
        <w:t>r to</w:t>
      </w:r>
      <w:r w:rsidRPr="006F495C">
        <w:t xml:space="preserve"> delivering this programme module.</w:t>
      </w:r>
      <w:r w:rsidR="00C031C8">
        <w:t xml:space="preserve"> </w:t>
      </w:r>
      <w:r w:rsidRPr="006F495C">
        <w:t>The programme module is structured as follows:</w:t>
      </w:r>
    </w:p>
    <w:p xmlns:wp14="http://schemas.microsoft.com/office/word/2010/wordml" w:rsidRPr="006F495C" w:rsidR="00C031C8" w:rsidP="00C031C8" w:rsidRDefault="00C031C8" w14:paraId="41C8F396" wp14:textId="77777777">
      <w:pPr>
        <w:spacing w:after="0" w:line="240" w:lineRule="auto"/>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9016"/>
      </w:tblGrid>
      <w:tr xmlns:wp14="http://schemas.microsoft.com/office/word/2010/wordml" w:rsidRPr="006F495C" w:rsidR="008F164E" w:rsidTr="00C031C8" w14:paraId="4F6D3F1D" wp14:textId="77777777">
        <w:trPr>
          <w:trHeight w:val="397"/>
        </w:trPr>
        <w:tc>
          <w:tcPr>
            <w:tcW w:w="9242" w:type="dxa"/>
            <w:vAlign w:val="center"/>
          </w:tcPr>
          <w:p w:rsidRPr="00570CCC" w:rsidR="008F164E" w:rsidP="00C031C8"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C031C8" w14:paraId="6C173D85" wp14:textId="77777777">
        <w:trPr>
          <w:trHeight w:val="397"/>
        </w:trPr>
        <w:tc>
          <w:tcPr>
            <w:tcW w:w="9242" w:type="dxa"/>
            <w:vAlign w:val="center"/>
          </w:tcPr>
          <w:p w:rsidRPr="00570CCC" w:rsidR="008F164E" w:rsidP="00C031C8" w:rsidRDefault="00F03EAD"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C031C8" w14:paraId="7D45E4FA" wp14:textId="77777777">
        <w:trPr>
          <w:trHeight w:val="397"/>
        </w:trPr>
        <w:tc>
          <w:tcPr>
            <w:tcW w:w="9242" w:type="dxa"/>
            <w:vAlign w:val="center"/>
          </w:tcPr>
          <w:p w:rsidRPr="00570CCC" w:rsidR="008F164E" w:rsidP="00C031C8"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C031C8" w14:paraId="63F3C07E" wp14:textId="77777777">
        <w:trPr>
          <w:trHeight w:val="397"/>
        </w:trPr>
        <w:tc>
          <w:tcPr>
            <w:tcW w:w="9242" w:type="dxa"/>
            <w:vAlign w:val="center"/>
          </w:tcPr>
          <w:p w:rsidRPr="00570CCC" w:rsidR="008F164E" w:rsidP="00C031C8"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03EAD">
              <w:rPr>
                <w:lang w:eastAsia="en-IE"/>
              </w:rPr>
              <w:t>QQI</w:t>
            </w:r>
            <w:r w:rsidRPr="00570CCC">
              <w:rPr>
                <w:lang w:eastAsia="en-IE"/>
              </w:rPr>
              <w:t xml:space="preserve"> Component</w:t>
            </w:r>
          </w:p>
        </w:tc>
      </w:tr>
      <w:tr xmlns:wp14="http://schemas.microsoft.com/office/word/2010/wordml" w:rsidRPr="006F495C" w:rsidR="008F164E" w:rsidTr="00C031C8" w14:paraId="1B9FBFDD" wp14:textId="77777777">
        <w:trPr>
          <w:trHeight w:val="397"/>
        </w:trPr>
        <w:tc>
          <w:tcPr>
            <w:tcW w:w="9242" w:type="dxa"/>
            <w:vAlign w:val="center"/>
          </w:tcPr>
          <w:p w:rsidRPr="00570CCC" w:rsidR="008F164E" w:rsidP="00C031C8"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C031C8" w14:paraId="7C34F6A7" wp14:textId="77777777">
        <w:trPr>
          <w:trHeight w:val="397"/>
        </w:trPr>
        <w:tc>
          <w:tcPr>
            <w:tcW w:w="9242" w:type="dxa"/>
            <w:vAlign w:val="center"/>
          </w:tcPr>
          <w:p w:rsidRPr="00570CCC" w:rsidR="008F164E" w:rsidP="00C031C8"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C031C8" w14:paraId="20B53964" wp14:textId="77777777">
        <w:trPr>
          <w:trHeight w:val="397"/>
        </w:trPr>
        <w:tc>
          <w:tcPr>
            <w:tcW w:w="9242" w:type="dxa"/>
            <w:vAlign w:val="center"/>
          </w:tcPr>
          <w:p w:rsidRPr="00570CCC" w:rsidR="008F164E" w:rsidP="00C031C8"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C031C8" w14:paraId="371B24C1" wp14:textId="77777777">
        <w:trPr>
          <w:trHeight w:val="397"/>
        </w:trPr>
        <w:tc>
          <w:tcPr>
            <w:tcW w:w="9242" w:type="dxa"/>
            <w:vAlign w:val="center"/>
          </w:tcPr>
          <w:p w:rsidRPr="00570CCC" w:rsidR="008F164E" w:rsidP="00C031C8"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C031C8" w14:paraId="0799489B" wp14:textId="77777777">
        <w:trPr>
          <w:trHeight w:val="397"/>
        </w:trPr>
        <w:tc>
          <w:tcPr>
            <w:tcW w:w="9242" w:type="dxa"/>
            <w:vAlign w:val="center"/>
          </w:tcPr>
          <w:p w:rsidRPr="00570CCC" w:rsidR="008F164E" w:rsidP="00C031C8"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C031C8" w14:paraId="2AAFCE28" wp14:textId="77777777">
        <w:trPr>
          <w:trHeight w:val="397"/>
        </w:trPr>
        <w:tc>
          <w:tcPr>
            <w:tcW w:w="9242" w:type="dxa"/>
            <w:vAlign w:val="center"/>
          </w:tcPr>
          <w:p w:rsidRPr="00570CCC" w:rsidR="008F164E" w:rsidP="00C031C8"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C031C8" w14:paraId="72F0AB41" wp14:textId="77777777">
        <w:trPr>
          <w:trHeight w:val="964"/>
        </w:trPr>
        <w:tc>
          <w:tcPr>
            <w:tcW w:w="9242" w:type="dxa"/>
            <w:vAlign w:val="center"/>
          </w:tcPr>
          <w:p w:rsidRPr="00570CCC" w:rsidR="008F164E" w:rsidP="00C031C8"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C031C8"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C031C8"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C031C8"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C031C8" w14:paraId="0F42E5FD" wp14:textId="77777777">
        <w:trPr>
          <w:trHeight w:val="397"/>
        </w:trPr>
        <w:tc>
          <w:tcPr>
            <w:tcW w:w="9242" w:type="dxa"/>
            <w:vAlign w:val="center"/>
          </w:tcPr>
          <w:p w:rsidRPr="00570CCC" w:rsidR="008F164E" w:rsidP="00C031C8"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C031C8" w14:paraId="304B81C1" wp14:textId="77777777">
        <w:trPr>
          <w:trHeight w:val="397"/>
        </w:trPr>
        <w:tc>
          <w:tcPr>
            <w:tcW w:w="9242" w:type="dxa"/>
            <w:vAlign w:val="center"/>
          </w:tcPr>
          <w:p w:rsidRPr="00570CCC" w:rsidR="008F164E" w:rsidP="00C031C8"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C031C8"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C031C8" w:rsidP="00C031C8" w:rsidRDefault="008F164E" w14:paraId="0FF9BC89" wp14:textId="77777777">
      <w:pPr>
        <w:pStyle w:val="Heading2"/>
      </w:pPr>
      <w:r w:rsidRPr="006F495C">
        <w:t>Indicative Content</w:t>
      </w:r>
    </w:p>
    <w:p xmlns:wp14="http://schemas.microsoft.com/office/word/2010/wordml" w:rsidR="003A688E" w:rsidP="008F164E" w:rsidRDefault="008F164E" w14:paraId="454C6F36"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p>
    <w:p xmlns:wp14="http://schemas.microsoft.com/office/word/2010/wordml" w:rsidR="008F164E" w:rsidP="008F164E" w:rsidRDefault="008F164E" w14:paraId="2FA1B2B0" wp14:textId="77777777">
      <w:pPr>
        <w:spacing w:after="0" w:line="240" w:lineRule="auto"/>
      </w:pP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C031C8" w:rsidP="008F164E" w:rsidRDefault="00C031C8" w14:paraId="72A3D3EC" wp14:textId="77777777">
      <w:pPr>
        <w:spacing w:after="0" w:line="240" w:lineRule="auto"/>
      </w:pPr>
    </w:p>
    <w:p xmlns:wp14="http://schemas.microsoft.com/office/word/2010/wordml" w:rsidRPr="006F495C" w:rsidR="00C031C8" w:rsidP="00C031C8" w:rsidRDefault="00C031C8" w14:paraId="6C54F8AB" wp14:textId="77777777">
      <w:pPr>
        <w:pStyle w:val="Heading1"/>
      </w:pPr>
      <w:r w:rsidRPr="006F495C">
        <w:t>Title of Programme Module</w:t>
      </w:r>
    </w:p>
    <w:p xmlns:wp14="http://schemas.microsoft.com/office/word/2010/wordml" w:rsidRPr="006F495C" w:rsidR="00C031C8" w:rsidP="00C031C8" w:rsidRDefault="00C031C8" w14:paraId="52BB6009" wp14:textId="77777777">
      <w:pPr>
        <w:pStyle w:val="NoSpacing"/>
      </w:pPr>
      <w:r>
        <w:t>Ceramics</w:t>
      </w:r>
    </w:p>
    <w:p xmlns:wp14="http://schemas.microsoft.com/office/word/2010/wordml" w:rsidRPr="006F495C" w:rsidR="00C031C8" w:rsidP="00C031C8" w:rsidRDefault="00C031C8" w14:paraId="2074B1A5" wp14:textId="77777777">
      <w:pPr>
        <w:pStyle w:val="Heading1"/>
      </w:pPr>
      <w:r w:rsidRPr="006F495C">
        <w:t xml:space="preserve">Component Name and Code </w:t>
      </w:r>
    </w:p>
    <w:p xmlns:wp14="http://schemas.microsoft.com/office/word/2010/wordml" w:rsidRPr="006F495C" w:rsidR="00C031C8" w:rsidP="00C031C8" w:rsidRDefault="00C031C8" w14:paraId="2FCB88C2" wp14:textId="77777777">
      <w:pPr>
        <w:pStyle w:val="NoSpacing"/>
      </w:pPr>
      <w:r>
        <w:t>Ceramics 5N0759</w:t>
      </w:r>
    </w:p>
    <w:p xmlns:wp14="http://schemas.microsoft.com/office/word/2010/wordml" w:rsidRPr="006F495C" w:rsidR="00C031C8" w:rsidP="00C031C8" w:rsidRDefault="00C031C8" w14:paraId="792CA2F9" wp14:textId="77777777">
      <w:pPr>
        <w:pStyle w:val="Heading1"/>
      </w:pPr>
      <w:r w:rsidRPr="006F495C">
        <w:t>Duration in Hours</w:t>
      </w:r>
    </w:p>
    <w:p xmlns:wp14="http://schemas.microsoft.com/office/word/2010/wordml" w:rsidRPr="006F495C" w:rsidR="00C031C8" w:rsidP="00C031C8" w:rsidRDefault="00C031C8" w14:paraId="23867D6D" wp14:textId="77777777">
      <w:pPr>
        <w:pStyle w:val="NoSpacing"/>
      </w:pPr>
      <w:r>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C031C8" w:rsidP="00C031C8" w:rsidRDefault="00C031C8" w14:paraId="133F628E" wp14:textId="77777777">
      <w:pPr>
        <w:pStyle w:val="Heading1"/>
      </w:pPr>
      <w:r w:rsidRPr="006F495C">
        <w:t>Credit Value</w:t>
      </w:r>
    </w:p>
    <w:p xmlns:wp14="http://schemas.microsoft.com/office/word/2010/wordml" w:rsidRPr="006F495C" w:rsidR="00C031C8" w:rsidP="00C031C8" w:rsidRDefault="00C031C8" w14:paraId="24391BE8" wp14:textId="77777777">
      <w:pPr>
        <w:pStyle w:val="NoSpacing"/>
      </w:pPr>
      <w:r>
        <w:t xml:space="preserve">15 </w:t>
      </w:r>
      <w:r w:rsidRPr="00CE7E09">
        <w:t>Credits</w:t>
      </w:r>
      <w:r w:rsidRPr="006F495C">
        <w:rPr>
          <w:highlight w:val="lightGray"/>
        </w:rPr>
        <w:t xml:space="preserve"> </w:t>
      </w:r>
    </w:p>
    <w:p xmlns:wp14="http://schemas.microsoft.com/office/word/2010/wordml" w:rsidRPr="006F495C" w:rsidR="00C031C8" w:rsidP="00C031C8" w:rsidRDefault="00C031C8" w14:paraId="7D56C4AE" wp14:textId="77777777">
      <w:pPr>
        <w:pStyle w:val="Heading1"/>
      </w:pPr>
      <w:r>
        <w:t>Status</w:t>
      </w:r>
    </w:p>
    <w:p xmlns:wp14="http://schemas.microsoft.com/office/word/2010/wordml" w:rsidRPr="006F495C" w:rsidR="00C031C8" w:rsidP="00C031C8" w:rsidRDefault="00C031C8" w14:paraId="5C15E169" wp14:textId="0707ECBD">
      <w:pPr>
        <w:pStyle w:val="NoSpacing"/>
      </w:pPr>
      <w:r w:rsidR="00C031C8">
        <w:rPr/>
        <w:t>This programme module may be compulsory or optional within the context of the validated programme. Please refer to the relevant programme descriptor, Section 9 Programme Structure</w:t>
      </w:r>
      <w:r w:rsidR="6A756A00">
        <w:rPr/>
        <w:t>.</w:t>
      </w:r>
    </w:p>
    <w:p xmlns:wp14="http://schemas.microsoft.com/office/word/2010/wordml" w:rsidRPr="006F495C" w:rsidR="00C031C8" w:rsidP="00C031C8" w:rsidRDefault="00C031C8" w14:paraId="69E6AABC" wp14:textId="77777777">
      <w:pPr>
        <w:pStyle w:val="Heading1"/>
      </w:pPr>
      <w:r w:rsidRPr="006F495C">
        <w:t>Special Requirements</w:t>
      </w:r>
    </w:p>
    <w:p xmlns:wp14="http://schemas.microsoft.com/office/word/2010/wordml" w:rsidRPr="006F495C" w:rsidR="00C031C8" w:rsidP="00C031C8" w:rsidRDefault="00C031C8" w14:paraId="48C9DA01" wp14:textId="77777777">
      <w:pPr>
        <w:pStyle w:val="NoSpacing"/>
      </w:pPr>
      <w:r>
        <w:t>None</w:t>
      </w:r>
    </w:p>
    <w:p xmlns:wp14="http://schemas.microsoft.com/office/word/2010/wordml" w:rsidRPr="006F495C" w:rsidR="00C031C8" w:rsidP="00C031C8" w:rsidRDefault="00C031C8" w14:paraId="11E56BC3" wp14:textId="77777777">
      <w:pPr>
        <w:pStyle w:val="Heading1"/>
      </w:pPr>
      <w:r w:rsidRPr="006F495C">
        <w:t>Aim of the Programme Module</w:t>
      </w:r>
    </w:p>
    <w:p xmlns:wp14="http://schemas.microsoft.com/office/word/2010/wordml" w:rsidRPr="006F495C" w:rsidR="00C031C8" w:rsidP="00C031C8" w:rsidRDefault="00C031C8" w14:paraId="5713A8C4" wp14:textId="77777777">
      <w:pPr>
        <w:pStyle w:val="NoSpacing"/>
      </w:pPr>
      <w:r w:rsidRPr="00540683">
        <w:t>This programme module aims to</w:t>
      </w:r>
      <w:r>
        <w:t xml:space="preserve"> provide the learner with the knowledge, skill and competence to use clay in a creative manner utilising a wide range of techniques and processes.</w:t>
      </w:r>
    </w:p>
    <w:p xmlns:wp14="http://schemas.microsoft.com/office/word/2010/wordml" w:rsidRPr="006F495C" w:rsidR="00C031C8" w:rsidP="00C031C8" w:rsidRDefault="00C031C8" w14:paraId="24BADD5B" wp14:textId="77777777">
      <w:pPr>
        <w:pStyle w:val="Heading1"/>
      </w:pPr>
      <w:r w:rsidRPr="006F495C">
        <w:t>Objectives of the Programme Module</w:t>
      </w:r>
    </w:p>
    <w:p xmlns:wp14="http://schemas.microsoft.com/office/word/2010/wordml" w:rsidR="00C031C8" w:rsidP="00093A36" w:rsidRDefault="00C031C8" w14:paraId="56FDD775" wp14:textId="77777777">
      <w:pPr>
        <w:numPr>
          <w:ilvl w:val="0"/>
          <w:numId w:val="2"/>
        </w:numPr>
        <w:spacing w:after="0" w:line="240" w:lineRule="auto"/>
      </w:pPr>
      <w:r>
        <w:t>To enable the learner to explore in a creative manner the nature, characteristics and decorative possibilities of clay.</w:t>
      </w:r>
    </w:p>
    <w:p xmlns:wp14="http://schemas.microsoft.com/office/word/2010/wordml" w:rsidR="00C031C8" w:rsidP="00C031C8" w:rsidRDefault="00C031C8" w14:paraId="0B7B1B3C" wp14:textId="77777777">
      <w:pPr>
        <w:pStyle w:val="ListParagraph"/>
        <w:numPr>
          <w:ilvl w:val="0"/>
          <w:numId w:val="2"/>
        </w:numPr>
        <w:spacing w:line="240" w:lineRule="auto"/>
        <w:rPr>
          <w:color w:val="000000"/>
        </w:rPr>
      </w:pPr>
      <w:r>
        <w:t>To enable the learner to plan and translate two- dimensional ideas or drawings into three- dimensional forms using a range of ceramic processes.</w:t>
      </w:r>
      <w:r>
        <w:br/>
      </w:r>
      <w:r w:rsidRPr="00C031C8">
        <w:rPr>
          <w:color w:val="000000"/>
        </w:rPr>
        <w:t>To enable the learner to explore their work and the work of others within a historical and cultural context.</w:t>
      </w:r>
    </w:p>
    <w:p xmlns:wp14="http://schemas.microsoft.com/office/word/2010/wordml" w:rsidRPr="00C031C8" w:rsidR="00C031C8" w:rsidP="00C031C8" w:rsidRDefault="00C031C8" w14:paraId="68D49F8C" wp14:textId="77777777">
      <w:pPr>
        <w:pStyle w:val="ListParagraph"/>
        <w:numPr>
          <w:ilvl w:val="0"/>
          <w:numId w:val="2"/>
        </w:numPr>
        <w:spacing w:line="240" w:lineRule="auto"/>
        <w:rPr>
          <w:color w:val="000000"/>
        </w:rPr>
      </w:pPr>
      <w:r>
        <w:t>To create an awareness of a range of ceramic processes and techniques including the kiln firing process.</w:t>
      </w:r>
    </w:p>
    <w:p xmlns:wp14="http://schemas.microsoft.com/office/word/2010/wordml" w:rsidRPr="00C031C8" w:rsidR="00C031C8" w:rsidP="00C031C8" w:rsidRDefault="00C031C8" w14:paraId="1D36033C" wp14:textId="77777777">
      <w:pPr>
        <w:pStyle w:val="ListParagraph"/>
        <w:numPr>
          <w:ilvl w:val="0"/>
          <w:numId w:val="2"/>
        </w:numPr>
        <w:rPr>
          <w:color w:val="000000"/>
        </w:rPr>
      </w:pPr>
      <w:r>
        <w:t>To enable the learner to operate and implement safe ceramic workshop practises and procedures.</w:t>
      </w:r>
    </w:p>
    <w:p xmlns:wp14="http://schemas.microsoft.com/office/word/2010/wordml" w:rsidR="00C031C8" w:rsidP="00C031C8" w:rsidRDefault="00C031C8" w14:paraId="1CA83895" wp14:textId="66E43393">
      <w:pPr>
        <w:pStyle w:val="ListParagraph"/>
        <w:numPr>
          <w:ilvl w:val="0"/>
          <w:numId w:val="2"/>
        </w:numPr>
        <w:rPr/>
      </w:pPr>
      <w:r w:rsidR="00C031C8">
        <w:rPr/>
        <w:t>To assist the learner to develop the academic and vocational language, literacy and numeracy skills related to ceramics through the medium of indicative content</w:t>
      </w:r>
      <w:r w:rsidR="1D265B90">
        <w:rPr/>
        <w:t>.</w:t>
      </w:r>
    </w:p>
    <w:p xmlns:wp14="http://schemas.microsoft.com/office/word/2010/wordml" w:rsidR="00C031C8" w:rsidP="00291D2B" w:rsidRDefault="00C031C8" w14:paraId="210549CC" wp14:textId="37DD8800">
      <w:pPr>
        <w:pStyle w:val="ListParagraph"/>
        <w:numPr>
          <w:ilvl w:val="0"/>
          <w:numId w:val="2"/>
        </w:numPr>
        <w:rPr/>
      </w:pPr>
      <w:r w:rsidR="00C031C8">
        <w:rPr/>
        <w:t>To enable the learner to take responsibility for his/her own learning</w:t>
      </w:r>
      <w:r w:rsidR="797A2D98">
        <w:rPr/>
        <w:t>.</w:t>
      </w:r>
    </w:p>
    <w:p xmlns:wp14="http://schemas.microsoft.com/office/word/2010/wordml" w:rsidRPr="006F495C" w:rsidR="008F164E" w:rsidP="00C031C8" w:rsidRDefault="008F164E" w14:paraId="0A08BB49" wp14:textId="77777777">
      <w:pPr>
        <w:pStyle w:val="Heading1"/>
      </w:pPr>
      <w:r>
        <w:t xml:space="preserve">Learning Outcomes of Level </w:t>
      </w:r>
      <w:r w:rsidR="00C907AF">
        <w:t>5</w:t>
      </w:r>
      <w:r w:rsidRPr="006F495C">
        <w:t xml:space="preserve"> </w:t>
      </w:r>
      <w:r w:rsidR="00C878F4">
        <w:t>Ceramics</w:t>
      </w:r>
      <w:r w:rsidR="001F5099">
        <w:t xml:space="preserve"> 5N</w:t>
      </w:r>
      <w:r w:rsidR="00C878F4">
        <w:t>0759</w:t>
      </w:r>
    </w:p>
    <w:p xmlns:wp14="http://schemas.microsoft.com/office/word/2010/wordml" w:rsidR="008F164E" w:rsidP="008F164E" w:rsidRDefault="008F164E" w14:paraId="017096E1" wp14:textId="77777777">
      <w:pPr>
        <w:spacing w:after="0" w:line="240" w:lineRule="auto"/>
      </w:pPr>
      <w:r w:rsidRPr="006F495C">
        <w:t>Learners will be able to:</w:t>
      </w:r>
    </w:p>
    <w:p xmlns:wp14="http://schemas.microsoft.com/office/word/2010/wordml" w:rsidR="0055390F" w:rsidP="008F164E" w:rsidRDefault="0055390F" w14:paraId="0D0B940D" wp14:textId="77777777">
      <w:pPr>
        <w:spacing w:after="0" w:line="240" w:lineRule="auto"/>
      </w:pPr>
    </w:p>
    <w:p xmlns:wp14="http://schemas.microsoft.com/office/word/2010/wordml" w:rsidR="005B715A" w:rsidP="00520588" w:rsidRDefault="005D743C" w14:paraId="54FD6E99" wp14:textId="08BF1A17">
      <w:pPr>
        <w:pStyle w:val="ListParagraph"/>
        <w:numPr>
          <w:ilvl w:val="0"/>
          <w:numId w:val="11"/>
        </w:numPr>
        <w:spacing w:after="0" w:line="240" w:lineRule="auto"/>
        <w:rPr/>
      </w:pPr>
      <w:r w:rsidRPr="7E2D2935" w:rsidR="005D743C">
        <w:rPr>
          <w:rFonts w:cs="Arial"/>
        </w:rPr>
        <w:t xml:space="preserve"> Demonstrate a knowledge of the historical and cultural role </w:t>
      </w:r>
      <w:r w:rsidRPr="7E2D2935" w:rsidR="4EC6E0D3">
        <w:rPr>
          <w:rFonts w:cs="Arial"/>
        </w:rPr>
        <w:t>of ceramics</w:t>
      </w:r>
      <w:r w:rsidR="256B640B">
        <w:rPr/>
        <w:t>.</w:t>
      </w:r>
    </w:p>
    <w:p xmlns:wp14="http://schemas.microsoft.com/office/word/2010/wordml" w:rsidR="005D743C" w:rsidP="005D743C" w:rsidRDefault="005D743C" w14:paraId="0E27B00A" wp14:textId="77777777">
      <w:pPr>
        <w:pStyle w:val="ListParagraph"/>
        <w:spacing w:after="0" w:line="240" w:lineRule="auto"/>
        <w:ind w:left="360"/>
      </w:pPr>
    </w:p>
    <w:p xmlns:wp14="http://schemas.microsoft.com/office/word/2010/wordml" w:rsidR="005B715A" w:rsidP="00520588" w:rsidRDefault="005D743C" w14:paraId="098281D4" wp14:textId="13EDCA5D">
      <w:pPr>
        <w:pStyle w:val="ListParagraph"/>
        <w:numPr>
          <w:ilvl w:val="0"/>
          <w:numId w:val="11"/>
        </w:numPr>
        <w:spacing w:after="0" w:line="240" w:lineRule="auto"/>
        <w:rPr/>
      </w:pPr>
      <w:r w:rsidRPr="7E2D2935" w:rsidR="005D743C">
        <w:rPr>
          <w:rFonts w:cs="Arial"/>
        </w:rPr>
        <w:t>Express an understanding of the nature and characteristics of</w:t>
      </w:r>
      <w:r w:rsidR="005D743C">
        <w:rPr/>
        <w:t xml:space="preserve"> clay as a material</w:t>
      </w:r>
      <w:r w:rsidR="3BA8195D">
        <w:rPr/>
        <w:t>.</w:t>
      </w:r>
    </w:p>
    <w:p xmlns:wp14="http://schemas.microsoft.com/office/word/2010/wordml" w:rsidR="005B715A" w:rsidP="005B715A" w:rsidRDefault="005B715A" w14:paraId="60061E4C" wp14:textId="77777777">
      <w:pPr>
        <w:pStyle w:val="ListParagraph"/>
      </w:pPr>
    </w:p>
    <w:p xmlns:wp14="http://schemas.microsoft.com/office/word/2010/wordml" w:rsidR="005B715A" w:rsidP="7E2D2935" w:rsidRDefault="005B715A" w14:paraId="09D0D9E0" wp14:textId="4A308597">
      <w:pPr>
        <w:pStyle w:val="ListParagraph"/>
        <w:numPr>
          <w:ilvl w:val="0"/>
          <w:numId w:val="11"/>
        </w:numPr>
        <w:spacing w:after="0" w:line="240" w:lineRule="auto"/>
        <w:rPr/>
      </w:pPr>
      <w:r w:rsidR="005B715A">
        <w:rPr/>
        <w:t>Exp</w:t>
      </w:r>
      <w:r w:rsidR="008730E9">
        <w:rPr/>
        <w:t xml:space="preserve">lain the purpose of a range </w:t>
      </w:r>
      <w:r w:rsidRPr="7E2D2935" w:rsidR="008730E9">
        <w:rPr>
          <w:rFonts w:cs="Arial"/>
        </w:rPr>
        <w:t>of ceramic processes including</w:t>
      </w:r>
      <w:r w:rsidRPr="7E2D2935" w:rsidR="008730E9">
        <w:rPr>
          <w:rFonts w:cs="Arial"/>
        </w:rPr>
        <w:t xml:space="preserve"> the kiln firing </w:t>
      </w:r>
      <w:r w:rsidRPr="7E2D2935" w:rsidR="008730E9">
        <w:rPr>
          <w:rFonts w:cs="Arial"/>
        </w:rPr>
        <w:t>process</w:t>
      </w:r>
      <w:r w:rsidRPr="7E2D2935" w:rsidR="191801B0">
        <w:rPr>
          <w:rFonts w:cs="Arial"/>
        </w:rPr>
        <w:t>.</w:t>
      </w:r>
    </w:p>
    <w:p xmlns:wp14="http://schemas.microsoft.com/office/word/2010/wordml" w:rsidR="005B715A" w:rsidP="005B715A" w:rsidRDefault="005B715A" w14:paraId="44EAFD9C" wp14:textId="77777777">
      <w:pPr>
        <w:pStyle w:val="ListParagraph"/>
      </w:pPr>
    </w:p>
    <w:p xmlns:wp14="http://schemas.microsoft.com/office/word/2010/wordml" w:rsidR="005B715A" w:rsidP="00520588" w:rsidRDefault="008730E9" w14:paraId="715AB300" wp14:textId="0EECA31B">
      <w:pPr>
        <w:pStyle w:val="ListParagraph"/>
        <w:numPr>
          <w:ilvl w:val="0"/>
          <w:numId w:val="11"/>
        </w:numPr>
        <w:spacing w:after="0" w:line="240" w:lineRule="auto"/>
        <w:rPr/>
      </w:pPr>
      <w:r w:rsidRPr="7E2D2935" w:rsidR="008730E9">
        <w:rPr>
          <w:rFonts w:cs="Arial"/>
        </w:rPr>
        <w:t>Plan and translate two-dimensional ideas and or drawings into</w:t>
      </w:r>
      <w:r w:rsidR="008730E9">
        <w:rPr/>
        <w:t xml:space="preserve"> three dimensional forms</w:t>
      </w:r>
      <w:r w:rsidR="47BAFBAE">
        <w:rPr/>
        <w:t>.</w:t>
      </w:r>
    </w:p>
    <w:p xmlns:wp14="http://schemas.microsoft.com/office/word/2010/wordml" w:rsidR="008730E9" w:rsidP="008730E9" w:rsidRDefault="008730E9" w14:paraId="4B94D5A5" wp14:textId="77777777">
      <w:pPr>
        <w:pStyle w:val="ListParagraph"/>
        <w:spacing w:after="0" w:line="240" w:lineRule="auto"/>
        <w:ind w:left="360"/>
      </w:pPr>
    </w:p>
    <w:p xmlns:wp14="http://schemas.microsoft.com/office/word/2010/wordml" w:rsidR="005B715A" w:rsidP="00520588" w:rsidRDefault="00082192" w14:paraId="0102AB78" wp14:textId="5C15F60C">
      <w:pPr>
        <w:pStyle w:val="ListParagraph"/>
        <w:numPr>
          <w:ilvl w:val="0"/>
          <w:numId w:val="11"/>
        </w:numPr>
        <w:spacing w:after="0" w:line="240" w:lineRule="auto"/>
        <w:rPr/>
      </w:pPr>
      <w:r w:rsidRPr="7E2D2935" w:rsidR="00082192">
        <w:rPr>
          <w:rFonts w:cs="Arial"/>
        </w:rPr>
        <w:t xml:space="preserve"> Experiment with various surface decorative techniques</w:t>
      </w:r>
      <w:r w:rsidRPr="7E2D2935" w:rsidR="52113A4E">
        <w:rPr>
          <w:rFonts w:cs="Arial"/>
        </w:rPr>
        <w:t>.</w:t>
      </w:r>
      <w:r w:rsidRPr="7E2D2935" w:rsidR="005B715A">
        <w:rPr>
          <w:rFonts w:cs="Arial"/>
        </w:rPr>
        <w:t xml:space="preserve"> </w:t>
      </w:r>
    </w:p>
    <w:p xmlns:wp14="http://schemas.microsoft.com/office/word/2010/wordml" w:rsidR="00082192" w:rsidP="00082192" w:rsidRDefault="00082192" w14:paraId="3DEEC669" wp14:textId="77777777">
      <w:pPr>
        <w:pStyle w:val="ListParagraph"/>
      </w:pPr>
    </w:p>
    <w:p xmlns:wp14="http://schemas.microsoft.com/office/word/2010/wordml" w:rsidR="005B715A" w:rsidP="00520588" w:rsidRDefault="00DE00C2" w14:paraId="6F70A020" wp14:textId="7BC6A73D">
      <w:pPr>
        <w:pStyle w:val="ListParagraph"/>
        <w:numPr>
          <w:ilvl w:val="0"/>
          <w:numId w:val="11"/>
        </w:numPr>
        <w:spacing w:after="0" w:line="240" w:lineRule="auto"/>
        <w:rPr/>
      </w:pPr>
      <w:r w:rsidRPr="7E2D2935" w:rsidR="00DE00C2">
        <w:rPr>
          <w:rFonts w:cs="Arial"/>
        </w:rPr>
        <w:t xml:space="preserve"> </w:t>
      </w:r>
      <w:r w:rsidRPr="7E2D2935" w:rsidR="00DE00C2">
        <w:rPr>
          <w:rFonts w:cs="Arial"/>
        </w:rPr>
        <w:t>Explore clay as a creative medium</w:t>
      </w:r>
      <w:r w:rsidRPr="7E2D2935" w:rsidR="52DD9FDE">
        <w:rPr>
          <w:rFonts w:cs="Arial"/>
        </w:rPr>
        <w:t>.</w:t>
      </w:r>
      <w:r w:rsidRPr="7E2D2935" w:rsidR="00DE00C2">
        <w:rPr>
          <w:rFonts w:cs="Arial"/>
        </w:rPr>
        <w:t xml:space="preserve"> </w:t>
      </w:r>
    </w:p>
    <w:p xmlns:wp14="http://schemas.microsoft.com/office/word/2010/wordml" w:rsidR="005B715A" w:rsidP="005B715A" w:rsidRDefault="005B715A" w14:paraId="3656B9AB" wp14:textId="77777777">
      <w:pPr>
        <w:pStyle w:val="ListParagraph"/>
      </w:pPr>
    </w:p>
    <w:p xmlns:wp14="http://schemas.microsoft.com/office/word/2010/wordml" w:rsidR="005B715A" w:rsidP="00520588" w:rsidRDefault="009A6836" w14:paraId="27589281" wp14:textId="03B6D16E">
      <w:pPr>
        <w:pStyle w:val="ListParagraph"/>
        <w:numPr>
          <w:ilvl w:val="0"/>
          <w:numId w:val="11"/>
        </w:numPr>
        <w:spacing w:after="0" w:line="240" w:lineRule="auto"/>
        <w:rPr/>
      </w:pPr>
      <w:r w:rsidRPr="7E2D2935" w:rsidR="009A6836">
        <w:rPr>
          <w:rFonts w:cs="Arial"/>
        </w:rPr>
        <w:t>Adapt a personal and creative response to clay</w:t>
      </w:r>
      <w:r w:rsidRPr="7E2D2935" w:rsidR="7347CAAA">
        <w:rPr>
          <w:rFonts w:cs="Arial"/>
        </w:rPr>
        <w:t>.</w:t>
      </w:r>
    </w:p>
    <w:p xmlns:wp14="http://schemas.microsoft.com/office/word/2010/wordml" w:rsidR="005B715A" w:rsidP="005B715A" w:rsidRDefault="005B715A" w14:paraId="45FB0818" wp14:textId="77777777">
      <w:pPr>
        <w:pStyle w:val="ListParagraph"/>
      </w:pPr>
    </w:p>
    <w:p xmlns:wp14="http://schemas.microsoft.com/office/word/2010/wordml" w:rsidR="000B4BE3" w:rsidP="00520588" w:rsidRDefault="000B4BE3" w14:paraId="52873C86" wp14:textId="09326DD5">
      <w:pPr>
        <w:pStyle w:val="ListParagraph"/>
        <w:numPr>
          <w:ilvl w:val="0"/>
          <w:numId w:val="11"/>
        </w:numPr>
        <w:autoSpaceDE w:val="0"/>
        <w:autoSpaceDN w:val="0"/>
        <w:adjustRightInd w:val="0"/>
        <w:spacing w:after="0" w:line="240" w:lineRule="auto"/>
        <w:rPr>
          <w:rFonts w:cs="Arial"/>
        </w:rPr>
      </w:pPr>
      <w:r w:rsidRPr="7E2D2935" w:rsidR="000B4BE3">
        <w:rPr>
          <w:rFonts w:cs="Arial"/>
        </w:rPr>
        <w:t>Employ critical awareness of work of self and others</w:t>
      </w:r>
      <w:r w:rsidRPr="7E2D2935" w:rsidR="3C652883">
        <w:rPr>
          <w:rFonts w:cs="Arial"/>
        </w:rPr>
        <w:t>.</w:t>
      </w:r>
    </w:p>
    <w:p xmlns:wp14="http://schemas.microsoft.com/office/word/2010/wordml" w:rsidRPr="000B4BE3" w:rsidR="000B4BE3" w:rsidP="000B4BE3" w:rsidRDefault="000B4BE3" w14:paraId="049F31CB" wp14:textId="77777777">
      <w:pPr>
        <w:pStyle w:val="ListParagraph"/>
        <w:rPr>
          <w:rFonts w:cs="Arial"/>
        </w:rPr>
      </w:pPr>
    </w:p>
    <w:p xmlns:wp14="http://schemas.microsoft.com/office/word/2010/wordml" w:rsidR="000B4BE3" w:rsidP="00520588" w:rsidRDefault="000B4BE3" w14:paraId="536C8445" wp14:textId="14659CE2">
      <w:pPr>
        <w:pStyle w:val="ListParagraph"/>
        <w:numPr>
          <w:ilvl w:val="0"/>
          <w:numId w:val="11"/>
        </w:numPr>
        <w:autoSpaceDE w:val="0"/>
        <w:autoSpaceDN w:val="0"/>
        <w:adjustRightInd w:val="0"/>
        <w:spacing w:after="0" w:line="240" w:lineRule="auto"/>
        <w:rPr>
          <w:rFonts w:cs="Arial"/>
        </w:rPr>
      </w:pPr>
      <w:r w:rsidRPr="7E2D2935" w:rsidR="000B4BE3">
        <w:rPr>
          <w:rFonts w:cs="Arial"/>
        </w:rPr>
        <w:t>Analyse clay-forming techniques and processes encountered</w:t>
      </w:r>
      <w:r w:rsidRPr="7E2D2935" w:rsidR="3F1A5096">
        <w:rPr>
          <w:rFonts w:cs="Arial"/>
        </w:rPr>
        <w:t>.</w:t>
      </w:r>
    </w:p>
    <w:p xmlns:wp14="http://schemas.microsoft.com/office/word/2010/wordml" w:rsidRPr="000B4BE3" w:rsidR="000B4BE3" w:rsidP="000B4BE3" w:rsidRDefault="000B4BE3" w14:paraId="53128261" wp14:textId="77777777">
      <w:pPr>
        <w:pStyle w:val="ListParagraph"/>
        <w:rPr>
          <w:rFonts w:cs="Arial"/>
        </w:rPr>
      </w:pPr>
    </w:p>
    <w:p xmlns:wp14="http://schemas.microsoft.com/office/word/2010/wordml" w:rsidR="000B4BE3" w:rsidP="00520588" w:rsidRDefault="000B4BE3" w14:paraId="5F495E8B" wp14:textId="77777777">
      <w:pPr>
        <w:pStyle w:val="ListParagraph"/>
        <w:numPr>
          <w:ilvl w:val="0"/>
          <w:numId w:val="11"/>
        </w:numPr>
        <w:autoSpaceDE w:val="0"/>
        <w:autoSpaceDN w:val="0"/>
        <w:adjustRightInd w:val="0"/>
        <w:spacing w:after="0" w:line="240" w:lineRule="auto"/>
        <w:rPr>
          <w:rFonts w:cs="Arial"/>
        </w:rPr>
      </w:pPr>
      <w:r w:rsidRPr="0059756D">
        <w:rPr>
          <w:rFonts w:cs="Arial"/>
        </w:rPr>
        <w:t>Employ a range of ceramic processes to include coiling, slab building,</w:t>
      </w:r>
      <w:r>
        <w:rPr>
          <w:rFonts w:cs="Arial"/>
        </w:rPr>
        <w:t xml:space="preserve"> clay- modelling, slip-casting, mould-making, tile making and throwing.</w:t>
      </w:r>
    </w:p>
    <w:p xmlns:wp14="http://schemas.microsoft.com/office/word/2010/wordml" w:rsidRPr="000B4BE3" w:rsidR="000B4BE3" w:rsidP="000B4BE3" w:rsidRDefault="000B4BE3" w14:paraId="62486C05" wp14:textId="77777777">
      <w:pPr>
        <w:pStyle w:val="ListParagraph"/>
        <w:rPr>
          <w:rFonts w:cs="Arial"/>
        </w:rPr>
      </w:pPr>
    </w:p>
    <w:p xmlns:wp14="http://schemas.microsoft.com/office/word/2010/wordml" w:rsidR="000B4BE3" w:rsidP="00520588" w:rsidRDefault="000B4BE3" w14:paraId="6E9D0CDD" wp14:textId="718DCEC8">
      <w:pPr>
        <w:pStyle w:val="ListParagraph"/>
        <w:numPr>
          <w:ilvl w:val="0"/>
          <w:numId w:val="11"/>
        </w:numPr>
        <w:autoSpaceDE w:val="0"/>
        <w:autoSpaceDN w:val="0"/>
        <w:adjustRightInd w:val="0"/>
        <w:spacing w:after="0" w:line="240" w:lineRule="auto"/>
        <w:rPr>
          <w:rFonts w:cs="Arial"/>
        </w:rPr>
      </w:pPr>
      <w:r w:rsidRPr="7E2D2935" w:rsidR="000B4BE3">
        <w:rPr>
          <w:rFonts w:cs="Arial"/>
        </w:rPr>
        <w:t>Operate and implement safe ceramic workshop practices and</w:t>
      </w:r>
      <w:r w:rsidRPr="7E2D2935" w:rsidR="000B4BE3">
        <w:rPr>
          <w:rFonts w:cs="Arial"/>
        </w:rPr>
        <w:t xml:space="preserve"> procedures</w:t>
      </w:r>
      <w:r w:rsidRPr="7E2D2935" w:rsidR="7A9578B7">
        <w:rPr>
          <w:rFonts w:cs="Arial"/>
        </w:rPr>
        <w:t>.</w:t>
      </w:r>
    </w:p>
    <w:p xmlns:wp14="http://schemas.microsoft.com/office/word/2010/wordml" w:rsidRPr="000B4BE3" w:rsidR="000B4BE3" w:rsidP="000B4BE3" w:rsidRDefault="000B4BE3" w14:paraId="4101652C" wp14:textId="77777777">
      <w:pPr>
        <w:pStyle w:val="ListParagraph"/>
        <w:rPr>
          <w:rFonts w:cs="Arial"/>
        </w:rPr>
      </w:pPr>
    </w:p>
    <w:p xmlns:wp14="http://schemas.microsoft.com/office/word/2010/wordml" w:rsidRPr="000B4BE3" w:rsidR="000B4BE3" w:rsidP="00520588" w:rsidRDefault="000B4BE3" w14:paraId="3ED4AC06" wp14:textId="77777777">
      <w:pPr>
        <w:pStyle w:val="ListParagraph"/>
        <w:numPr>
          <w:ilvl w:val="0"/>
          <w:numId w:val="11"/>
        </w:numPr>
        <w:autoSpaceDE w:val="0"/>
        <w:autoSpaceDN w:val="0"/>
        <w:adjustRightInd w:val="0"/>
        <w:spacing w:after="0" w:line="240" w:lineRule="auto"/>
        <w:rPr>
          <w:rFonts w:cs="Arial"/>
        </w:rPr>
      </w:pPr>
      <w:r w:rsidRPr="0059756D">
        <w:rPr>
          <w:rFonts w:cs="Arial"/>
        </w:rPr>
        <w:t>Make informed critical judgment of work executed.</w:t>
      </w:r>
    </w:p>
    <w:p xmlns:wp14="http://schemas.microsoft.com/office/word/2010/wordml" w:rsidR="005B715A" w:rsidP="000B4BE3" w:rsidRDefault="005B715A" w14:paraId="4B99056E" wp14:textId="77777777">
      <w:pPr>
        <w:spacing w:after="0" w:line="240" w:lineRule="auto"/>
      </w:pPr>
    </w:p>
    <w:p xmlns:wp14="http://schemas.microsoft.com/office/word/2010/wordml" w:rsidRPr="006F495C" w:rsidR="008F164E" w:rsidP="008F164E" w:rsidRDefault="008F164E" w14:paraId="1299C43A" wp14:textId="77777777">
      <w:pPr>
        <w:autoSpaceDE w:val="0"/>
        <w:autoSpaceDN w:val="0"/>
        <w:adjustRightInd w:val="0"/>
        <w:spacing w:after="0" w:line="240" w:lineRule="auto"/>
      </w:pPr>
    </w:p>
    <w:p xmlns:wp14="http://schemas.microsoft.com/office/word/2010/wordml" w:rsidRPr="00A704D7" w:rsidR="00C031C8" w:rsidP="00C031C8" w:rsidRDefault="00C031C8" w14:paraId="617F31F5" wp14:textId="77777777">
      <w:pPr>
        <w:pStyle w:val="Heading1"/>
        <w:spacing w:line="276" w:lineRule="auto"/>
        <w:rPr>
          <w:szCs w:val="22"/>
        </w:rPr>
      </w:pPr>
      <w:r>
        <w:br w:type="page"/>
      </w:r>
      <w:r w:rsidRPr="00A704D7">
        <w:rPr>
          <w:szCs w:val="22"/>
        </w:rPr>
        <w:t xml:space="preserve">Indicative Content </w:t>
      </w:r>
    </w:p>
    <w:p xmlns:wp14="http://schemas.microsoft.com/office/word/2010/wordml" w:rsidRPr="00A704D7" w:rsidR="00C031C8" w:rsidP="00C031C8" w:rsidRDefault="00C031C8" w14:paraId="47A470D2" wp14:textId="77777777">
      <w:pPr>
        <w:spacing w:after="0"/>
      </w:pPr>
      <w:r w:rsidRPr="00A704D7">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A704D7" w:rsidR="00C031C8" w:rsidP="00C031C8" w:rsidRDefault="00C031C8" w14:paraId="4DDBEF00" wp14:textId="77777777">
      <w:pPr>
        <w:spacing w:after="0"/>
      </w:pPr>
    </w:p>
    <w:p xmlns:wp14="http://schemas.microsoft.com/office/word/2010/wordml" w:rsidRPr="00A704D7" w:rsidR="00C031C8" w:rsidP="00C031C8" w:rsidRDefault="00C031C8" w14:paraId="73B73174" wp14:textId="77777777">
      <w:pPr>
        <w:pStyle w:val="Heading2"/>
        <w:rPr>
          <w:szCs w:val="22"/>
          <w:lang w:eastAsia="en-IE"/>
        </w:rPr>
      </w:pPr>
      <w:r w:rsidRPr="00A704D7">
        <w:rPr>
          <w:szCs w:val="22"/>
          <w:lang w:eastAsia="en-IE"/>
        </w:rPr>
        <w:t>Section 1: Contextualise Learner Practise</w:t>
      </w:r>
    </w:p>
    <w:p xmlns:wp14="http://schemas.microsoft.com/office/word/2010/wordml" w:rsidRPr="00A704D7" w:rsidR="00C031C8" w:rsidP="00C031C8" w:rsidRDefault="00C031C8" w14:paraId="62D96240" wp14:textId="0D23CC6F">
      <w:pPr>
        <w:numPr>
          <w:ilvl w:val="0"/>
          <w:numId w:val="9"/>
        </w:numPr>
        <w:autoSpaceDE w:val="0"/>
        <w:autoSpaceDN w:val="0"/>
        <w:adjustRightInd w:val="0"/>
        <w:spacing w:after="0"/>
        <w:rPr>
          <w:rFonts w:cs="Arial"/>
          <w:lang w:eastAsia="en-IE"/>
        </w:rPr>
      </w:pPr>
      <w:r w:rsidRPr="7E2D2935" w:rsidR="00C031C8">
        <w:rPr>
          <w:rFonts w:cs="Arial"/>
          <w:lang w:eastAsia="en-IE"/>
        </w:rPr>
        <w:t>Demonstrate a knowledge of the historical and cultural role of ceramics</w:t>
      </w:r>
      <w:r w:rsidRPr="7E2D2935" w:rsidR="44EAF236">
        <w:rPr>
          <w:rFonts w:cs="Arial"/>
          <w:lang w:eastAsia="en-IE"/>
        </w:rPr>
        <w:t>:</w:t>
      </w:r>
      <w:r w:rsidRPr="7E2D2935" w:rsidR="00C031C8">
        <w:rPr>
          <w:rFonts w:cs="Arial"/>
          <w:lang w:eastAsia="en-IE"/>
        </w:rPr>
        <w:t xml:space="preserve"> </w:t>
      </w:r>
    </w:p>
    <w:p xmlns:wp14="http://schemas.microsoft.com/office/word/2010/wordml" w:rsidRPr="00A704D7" w:rsidR="00C031C8" w:rsidP="00C031C8" w:rsidRDefault="00C031C8" w14:paraId="7F607CA3" wp14:textId="703423CA">
      <w:pPr>
        <w:numPr>
          <w:ilvl w:val="1"/>
          <w:numId w:val="9"/>
        </w:numPr>
        <w:autoSpaceDE w:val="0"/>
        <w:autoSpaceDN w:val="0"/>
        <w:adjustRightInd w:val="0"/>
        <w:spacing w:after="0"/>
        <w:ind w:hanging="306"/>
        <w:rPr>
          <w:rFonts w:cs="Arial"/>
          <w:lang w:eastAsia="en-IE"/>
        </w:rPr>
      </w:pPr>
      <w:r w:rsidRPr="7E2D2935" w:rsidR="00C031C8">
        <w:rPr>
          <w:rFonts w:cs="Arial"/>
          <w:lang w:eastAsia="en-IE"/>
        </w:rPr>
        <w:t>Create and awareness of the major developments within the history of ceramics</w:t>
      </w:r>
      <w:r w:rsidRPr="7E2D2935" w:rsidR="1697D09D">
        <w:rPr>
          <w:rFonts w:cs="Arial"/>
          <w:lang w:eastAsia="en-IE"/>
        </w:rPr>
        <w:t>.</w:t>
      </w:r>
    </w:p>
    <w:p xmlns:wp14="http://schemas.microsoft.com/office/word/2010/wordml" w:rsidRPr="00A704D7" w:rsidR="00C031C8" w:rsidP="00C031C8" w:rsidRDefault="00C031C8" w14:paraId="030473F9" wp14:textId="4906EB50">
      <w:pPr>
        <w:numPr>
          <w:ilvl w:val="1"/>
          <w:numId w:val="9"/>
        </w:numPr>
        <w:autoSpaceDE w:val="0"/>
        <w:autoSpaceDN w:val="0"/>
        <w:adjustRightInd w:val="0"/>
        <w:spacing w:after="0"/>
        <w:ind w:hanging="306"/>
        <w:rPr>
          <w:rFonts w:cs="Arial"/>
          <w:lang w:eastAsia="en-IE"/>
        </w:rPr>
      </w:pPr>
      <w:r w:rsidRPr="7E2D2935" w:rsidR="00C031C8">
        <w:rPr>
          <w:rFonts w:cs="Arial"/>
          <w:lang w:eastAsia="en-IE"/>
        </w:rPr>
        <w:t>Facilitate the learner to carry out basic comparative studies of different aspects of historical/</w:t>
      </w:r>
      <w:r w:rsidRPr="7E2D2935" w:rsidR="09CC6667">
        <w:rPr>
          <w:rFonts w:cs="Arial"/>
          <w:lang w:eastAsia="en-IE"/>
        </w:rPr>
        <w:t>contemporary ceramics</w:t>
      </w:r>
      <w:r w:rsidRPr="7E2D2935" w:rsidR="71C009E0">
        <w:rPr>
          <w:rFonts w:cs="Arial"/>
          <w:lang w:eastAsia="en-IE"/>
        </w:rPr>
        <w:t>.</w:t>
      </w:r>
    </w:p>
    <w:p xmlns:wp14="http://schemas.microsoft.com/office/word/2010/wordml" w:rsidRPr="00A704D7" w:rsidR="00C031C8" w:rsidP="00C031C8" w:rsidRDefault="00C031C8" w14:paraId="3461D779" wp14:textId="77777777">
      <w:pPr>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619E5B0D" wp14:textId="386898B5">
      <w:pPr>
        <w:pStyle w:val="ListParagraph"/>
        <w:numPr>
          <w:ilvl w:val="0"/>
          <w:numId w:val="15"/>
        </w:numPr>
        <w:autoSpaceDE w:val="0"/>
        <w:autoSpaceDN w:val="0"/>
        <w:adjustRightInd w:val="0"/>
        <w:spacing w:after="0"/>
        <w:rPr>
          <w:rFonts w:cs="Arial"/>
          <w:lang w:eastAsia="en-IE"/>
        </w:rPr>
      </w:pPr>
      <w:r w:rsidRPr="7E2D2935" w:rsidR="00C031C8">
        <w:rPr>
          <w:rFonts w:cs="Arial"/>
          <w:lang w:eastAsia="en-IE"/>
        </w:rPr>
        <w:t>Employ critical awareness of work of self and others</w:t>
      </w:r>
      <w:r w:rsidRPr="7E2D2935" w:rsidR="5EBDE386">
        <w:rPr>
          <w:rFonts w:cs="Arial"/>
          <w:lang w:eastAsia="en-IE"/>
        </w:rPr>
        <w:t>:</w:t>
      </w:r>
    </w:p>
    <w:p xmlns:wp14="http://schemas.microsoft.com/office/word/2010/wordml" w:rsidRPr="00A704D7" w:rsidR="00C031C8" w:rsidP="00C031C8" w:rsidRDefault="00C031C8" w14:paraId="311DFCF9" wp14:textId="552859D1">
      <w:pPr>
        <w:pStyle w:val="ListParagraph"/>
        <w:numPr>
          <w:ilvl w:val="0"/>
          <w:numId w:val="16"/>
        </w:numPr>
        <w:autoSpaceDE w:val="0"/>
        <w:autoSpaceDN w:val="0"/>
        <w:adjustRightInd w:val="0"/>
        <w:spacing w:after="0"/>
        <w:rPr>
          <w:rFonts w:cs="Arial"/>
          <w:lang w:eastAsia="en-IE"/>
        </w:rPr>
      </w:pPr>
      <w:r w:rsidRPr="7E2D2935" w:rsidR="00C031C8">
        <w:rPr>
          <w:rFonts w:cs="Arial"/>
          <w:lang w:eastAsia="en-IE"/>
        </w:rPr>
        <w:t xml:space="preserve">Facilitate the learner to partake in </w:t>
      </w:r>
      <w:r w:rsidRPr="7E2D2935" w:rsidR="00FA9C7B">
        <w:rPr>
          <w:rFonts w:cs="Arial"/>
          <w:lang w:eastAsia="en-IE"/>
        </w:rPr>
        <w:t>class-based</w:t>
      </w:r>
      <w:r w:rsidRPr="7E2D2935" w:rsidR="00C031C8">
        <w:rPr>
          <w:rFonts w:cs="Arial"/>
          <w:lang w:eastAsia="en-IE"/>
        </w:rPr>
        <w:t xml:space="preserve"> discussion on their work and the work of their peers</w:t>
      </w:r>
      <w:r w:rsidRPr="7E2D2935" w:rsidR="0C72FE95">
        <w:rPr>
          <w:rFonts w:cs="Arial"/>
          <w:lang w:eastAsia="en-IE"/>
        </w:rPr>
        <w:t>.</w:t>
      </w:r>
    </w:p>
    <w:p xmlns:wp14="http://schemas.microsoft.com/office/word/2010/wordml" w:rsidRPr="00A704D7" w:rsidR="00C031C8" w:rsidP="00C031C8" w:rsidRDefault="00C031C8" w14:paraId="660FC600" wp14:textId="77777777">
      <w:pPr>
        <w:pStyle w:val="ListParagraph"/>
        <w:numPr>
          <w:ilvl w:val="0"/>
          <w:numId w:val="16"/>
        </w:numPr>
        <w:autoSpaceDE w:val="0"/>
        <w:autoSpaceDN w:val="0"/>
        <w:adjustRightInd w:val="0"/>
        <w:spacing w:after="0"/>
        <w:rPr>
          <w:rFonts w:cs="Arial"/>
          <w:lang w:eastAsia="en-IE"/>
        </w:rPr>
      </w:pPr>
      <w:r w:rsidRPr="00A704D7">
        <w:rPr>
          <w:rFonts w:cs="Arial"/>
          <w:lang w:eastAsia="en-IE"/>
        </w:rPr>
        <w:t>Facilitate the leaner to visit galleries and exhibitions to research and gather information on contemporary and historical practise.</w:t>
      </w:r>
    </w:p>
    <w:p xmlns:wp14="http://schemas.microsoft.com/office/word/2010/wordml" w:rsidRPr="00A704D7" w:rsidR="00C031C8" w:rsidP="00C031C8" w:rsidRDefault="00C031C8" w14:paraId="3CF2D8B6" wp14:textId="77777777">
      <w:pPr>
        <w:pStyle w:val="ListParagraph"/>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0479C4B2" wp14:textId="500BE716">
      <w:pPr>
        <w:pStyle w:val="ListParagraph"/>
        <w:numPr>
          <w:ilvl w:val="0"/>
          <w:numId w:val="15"/>
        </w:numPr>
        <w:autoSpaceDE w:val="0"/>
        <w:autoSpaceDN w:val="0"/>
        <w:adjustRightInd w:val="0"/>
        <w:spacing w:after="0"/>
        <w:rPr>
          <w:rFonts w:cs="Arial"/>
          <w:lang w:eastAsia="en-IE"/>
        </w:rPr>
      </w:pPr>
      <w:r w:rsidRPr="7E2D2935" w:rsidR="00C031C8">
        <w:rPr>
          <w:rFonts w:cs="Arial"/>
          <w:lang w:eastAsia="en-IE"/>
        </w:rPr>
        <w:t>Make informed critical judgement of work executed</w:t>
      </w:r>
      <w:r w:rsidRPr="7E2D2935" w:rsidR="29014500">
        <w:rPr>
          <w:rFonts w:cs="Arial"/>
          <w:lang w:eastAsia="en-IE"/>
        </w:rPr>
        <w:t>:</w:t>
      </w:r>
    </w:p>
    <w:p xmlns:wp14="http://schemas.microsoft.com/office/word/2010/wordml" w:rsidRPr="00A704D7" w:rsidR="00C031C8" w:rsidP="00C031C8" w:rsidRDefault="00C031C8" w14:paraId="20BAE35A" wp14:textId="2C664839">
      <w:pPr>
        <w:pStyle w:val="ListParagraph"/>
        <w:numPr>
          <w:ilvl w:val="0"/>
          <w:numId w:val="16"/>
        </w:numPr>
        <w:autoSpaceDE w:val="0"/>
        <w:autoSpaceDN w:val="0"/>
        <w:adjustRightInd w:val="0"/>
        <w:spacing w:after="0"/>
        <w:rPr>
          <w:rFonts w:cs="Arial"/>
          <w:lang w:eastAsia="en-IE"/>
        </w:rPr>
      </w:pPr>
      <w:r w:rsidRPr="7E2D2935" w:rsidR="00C031C8">
        <w:rPr>
          <w:rFonts w:cs="Arial"/>
          <w:lang w:eastAsia="en-IE"/>
        </w:rPr>
        <w:t xml:space="preserve">Review of the </w:t>
      </w:r>
      <w:r w:rsidRPr="7E2D2935" w:rsidR="311EC23A">
        <w:rPr>
          <w:rFonts w:cs="Arial"/>
          <w:lang w:eastAsia="en-IE"/>
        </w:rPr>
        <w:t>learner's</w:t>
      </w:r>
      <w:r w:rsidRPr="7E2D2935" w:rsidR="00C031C8">
        <w:rPr>
          <w:rFonts w:cs="Arial"/>
          <w:lang w:eastAsia="en-IE"/>
        </w:rPr>
        <w:t xml:space="preserve"> application of skills and knowledge of ceramics at various stages throughout the creative process</w:t>
      </w:r>
      <w:r w:rsidRPr="7E2D2935" w:rsidR="2FB79ABE">
        <w:rPr>
          <w:rFonts w:cs="Arial"/>
          <w:lang w:eastAsia="en-IE"/>
        </w:rPr>
        <w:t>.</w:t>
      </w:r>
    </w:p>
    <w:p xmlns:wp14="http://schemas.microsoft.com/office/word/2010/wordml" w:rsidRPr="00A704D7" w:rsidR="00C031C8" w:rsidP="00C031C8" w:rsidRDefault="00C031C8" w14:paraId="628F3FF4" wp14:textId="7D371B15">
      <w:pPr>
        <w:pStyle w:val="ListParagraph"/>
        <w:numPr>
          <w:ilvl w:val="0"/>
          <w:numId w:val="16"/>
        </w:numPr>
        <w:autoSpaceDE w:val="0"/>
        <w:autoSpaceDN w:val="0"/>
        <w:adjustRightInd w:val="0"/>
        <w:spacing w:after="0"/>
        <w:rPr>
          <w:rFonts w:cs="Arial"/>
          <w:lang w:eastAsia="en-IE"/>
        </w:rPr>
      </w:pPr>
      <w:r w:rsidRPr="7E2D2935" w:rsidR="00C031C8">
        <w:rPr>
          <w:rFonts w:cs="Arial"/>
          <w:lang w:eastAsia="en-IE"/>
        </w:rPr>
        <w:t>Facilitate the learner to assess their work in relation to the initial objective of the piece</w:t>
      </w:r>
      <w:r w:rsidRPr="7E2D2935" w:rsidR="37E69641">
        <w:rPr>
          <w:rFonts w:cs="Arial"/>
          <w:lang w:eastAsia="en-IE"/>
        </w:rPr>
        <w:t>.</w:t>
      </w:r>
      <w:r w:rsidRPr="7E2D2935" w:rsidR="00C031C8">
        <w:rPr>
          <w:rFonts w:cs="Arial"/>
          <w:lang w:eastAsia="en-IE"/>
        </w:rPr>
        <w:t xml:space="preserve"> </w:t>
      </w:r>
    </w:p>
    <w:p xmlns:wp14="http://schemas.microsoft.com/office/word/2010/wordml" w:rsidRPr="00A704D7" w:rsidR="00C031C8" w:rsidP="00C031C8" w:rsidRDefault="00C031C8" w14:paraId="4CFF2CE2" wp14:textId="2AF31E02">
      <w:pPr>
        <w:pStyle w:val="ListParagraph"/>
        <w:numPr>
          <w:ilvl w:val="0"/>
          <w:numId w:val="16"/>
        </w:numPr>
        <w:autoSpaceDE w:val="0"/>
        <w:autoSpaceDN w:val="0"/>
        <w:adjustRightInd w:val="0"/>
        <w:spacing w:after="0"/>
        <w:rPr>
          <w:rFonts w:cs="Arial"/>
          <w:lang w:eastAsia="en-IE"/>
        </w:rPr>
      </w:pPr>
      <w:r w:rsidRPr="7E2D2935" w:rsidR="00C031C8">
        <w:rPr>
          <w:rFonts w:cs="Arial"/>
          <w:lang w:eastAsia="en-IE"/>
        </w:rPr>
        <w:t>Facilitate the learner to assess their work in relation to the work of recognised artists</w:t>
      </w:r>
      <w:r w:rsidRPr="7E2D2935" w:rsidR="5F7C71E3">
        <w:rPr>
          <w:rFonts w:cs="Arial"/>
          <w:lang w:eastAsia="en-IE"/>
        </w:rPr>
        <w:t>.</w:t>
      </w:r>
    </w:p>
    <w:p xmlns:wp14="http://schemas.microsoft.com/office/word/2010/wordml" w:rsidRPr="00A704D7" w:rsidR="00C031C8" w:rsidP="00C031C8" w:rsidRDefault="00C031C8" w14:paraId="0FB78278" wp14:textId="77777777">
      <w:pPr>
        <w:autoSpaceDE w:val="0"/>
        <w:autoSpaceDN w:val="0"/>
        <w:adjustRightInd w:val="0"/>
        <w:spacing w:after="0"/>
        <w:ind w:left="714"/>
        <w:rPr>
          <w:b/>
        </w:rPr>
      </w:pPr>
    </w:p>
    <w:p xmlns:wp14="http://schemas.microsoft.com/office/word/2010/wordml" w:rsidRPr="00A704D7" w:rsidR="00C031C8" w:rsidP="00C031C8" w:rsidRDefault="00C031C8" w14:paraId="1781B635" wp14:textId="77777777">
      <w:pPr>
        <w:pStyle w:val="Heading2"/>
        <w:rPr>
          <w:szCs w:val="22"/>
          <w:lang w:eastAsia="en-IE"/>
        </w:rPr>
      </w:pPr>
      <w:r w:rsidRPr="00A704D7">
        <w:rPr>
          <w:szCs w:val="22"/>
          <w:lang w:eastAsia="en-IE"/>
        </w:rPr>
        <w:t>Section 2: Research</w:t>
      </w:r>
    </w:p>
    <w:p xmlns:wp14="http://schemas.microsoft.com/office/word/2010/wordml" w:rsidRPr="00A704D7" w:rsidR="00C031C8" w:rsidP="00C031C8" w:rsidRDefault="00C031C8" w14:paraId="08021715" wp14:textId="3F5350ED">
      <w:pPr>
        <w:numPr>
          <w:ilvl w:val="0"/>
          <w:numId w:val="5"/>
        </w:numPr>
        <w:autoSpaceDE w:val="0"/>
        <w:autoSpaceDN w:val="0"/>
        <w:adjustRightInd w:val="0"/>
        <w:spacing w:after="0"/>
        <w:rPr>
          <w:rFonts w:cs="Arial"/>
          <w:lang w:eastAsia="en-IE"/>
        </w:rPr>
      </w:pPr>
      <w:r w:rsidRPr="7E2D2935" w:rsidR="00C031C8">
        <w:rPr>
          <w:rFonts w:cs="Arial"/>
          <w:lang w:eastAsia="en-IE"/>
        </w:rPr>
        <w:t>Express an understanding of the nature and characteristics of clay as a material</w:t>
      </w:r>
      <w:r w:rsidRPr="7E2D2935" w:rsidR="5BF5D814">
        <w:rPr>
          <w:rFonts w:cs="Arial"/>
          <w:lang w:eastAsia="en-IE"/>
        </w:rPr>
        <w:t>:</w:t>
      </w:r>
    </w:p>
    <w:p xmlns:wp14="http://schemas.microsoft.com/office/word/2010/wordml" w:rsidRPr="00A704D7" w:rsidR="00C031C8" w:rsidP="00C031C8" w:rsidRDefault="00C031C8" w14:paraId="5AAD94D4" wp14:textId="7A176DB9">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Facilitate the learner to compile a notebook to show an understanding of the comparative properties of clay</w:t>
      </w:r>
      <w:r w:rsidRPr="7E2D2935" w:rsidR="4522119A">
        <w:rPr>
          <w:rFonts w:cs="Arial"/>
          <w:lang w:eastAsia="en-IE"/>
        </w:rPr>
        <w:t>.</w:t>
      </w:r>
    </w:p>
    <w:p xmlns:wp14="http://schemas.microsoft.com/office/word/2010/wordml" w:rsidRPr="00A704D7" w:rsidR="00C031C8" w:rsidP="00C031C8" w:rsidRDefault="00C031C8" w14:paraId="31A01370" wp14:textId="2F3C897F">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Facilitate the learner to compile a range of clay and glaze samples</w:t>
      </w:r>
      <w:r w:rsidRPr="7E2D2935" w:rsidR="619F15D2">
        <w:rPr>
          <w:rFonts w:cs="Arial"/>
          <w:lang w:eastAsia="en-IE"/>
        </w:rPr>
        <w:t>.</w:t>
      </w:r>
    </w:p>
    <w:p xmlns:wp14="http://schemas.microsoft.com/office/word/2010/wordml" w:rsidRPr="00A704D7" w:rsidR="00C031C8" w:rsidP="00C031C8" w:rsidRDefault="00C031C8" w14:paraId="0FABA3FF" wp14:textId="7BAC83AC">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 xml:space="preserve">To create an </w:t>
      </w:r>
      <w:r w:rsidRPr="7E2D2935" w:rsidR="0122A0C4">
        <w:rPr>
          <w:rFonts w:cs="Arial"/>
          <w:lang w:eastAsia="en-IE"/>
        </w:rPr>
        <w:t>awareness of</w:t>
      </w:r>
      <w:r w:rsidRPr="7E2D2935" w:rsidR="00C031C8">
        <w:rPr>
          <w:rFonts w:cs="Arial"/>
          <w:lang w:eastAsia="en-IE"/>
        </w:rPr>
        <w:t xml:space="preserve"> how to prepare and recycle clay</w:t>
      </w:r>
      <w:r w:rsidRPr="7E2D2935" w:rsidR="35937767">
        <w:rPr>
          <w:rFonts w:cs="Arial"/>
          <w:lang w:eastAsia="en-IE"/>
        </w:rPr>
        <w:t>.</w:t>
      </w:r>
    </w:p>
    <w:p xmlns:wp14="http://schemas.microsoft.com/office/word/2010/wordml" w:rsidRPr="00A704D7" w:rsidR="00C031C8" w:rsidP="00C031C8" w:rsidRDefault="00C031C8" w14:paraId="1FC39945" wp14:textId="77777777">
      <w:pPr>
        <w:pStyle w:val="ListParagraph"/>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77A2744C" wp14:textId="17F0895F">
      <w:pPr>
        <w:numPr>
          <w:ilvl w:val="0"/>
          <w:numId w:val="5"/>
        </w:numPr>
        <w:autoSpaceDE w:val="0"/>
        <w:autoSpaceDN w:val="0"/>
        <w:adjustRightInd w:val="0"/>
        <w:spacing w:after="0"/>
        <w:rPr>
          <w:rFonts w:cs="Arial"/>
          <w:lang w:eastAsia="en-IE"/>
        </w:rPr>
      </w:pPr>
      <w:r w:rsidRPr="7E2D2935" w:rsidR="00C031C8">
        <w:rPr>
          <w:rFonts w:cs="Arial"/>
          <w:lang w:eastAsia="en-IE"/>
        </w:rPr>
        <w:t>Explain the purpose of a range of processes including the kiln firing process</w:t>
      </w:r>
      <w:r w:rsidRPr="7E2D2935" w:rsidR="5E6A7C1D">
        <w:rPr>
          <w:rFonts w:cs="Arial"/>
          <w:lang w:eastAsia="en-IE"/>
        </w:rPr>
        <w:t>:</w:t>
      </w:r>
    </w:p>
    <w:p xmlns:wp14="http://schemas.microsoft.com/office/word/2010/wordml" w:rsidRPr="00A704D7" w:rsidR="00C031C8" w:rsidP="00C031C8" w:rsidRDefault="00C031C8" w14:paraId="59A16FFC" wp14:textId="74C7B6E9">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To create an awareness of how to load and unload a kiln for bisque and glaze firings</w:t>
      </w:r>
      <w:r w:rsidRPr="7E2D2935" w:rsidR="6BFC4DE1">
        <w:rPr>
          <w:rFonts w:cs="Arial"/>
          <w:lang w:eastAsia="en-IE"/>
        </w:rPr>
        <w:t>.</w:t>
      </w:r>
    </w:p>
    <w:p xmlns:wp14="http://schemas.microsoft.com/office/word/2010/wordml" w:rsidRPr="00A704D7" w:rsidR="00C031C8" w:rsidP="00C031C8" w:rsidRDefault="00C031C8" w14:paraId="1BC54C19" wp14:textId="04F4A1CC">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To create an awareness of the effects of heat on clay and glazes during the bisque and glaze firing cycles</w:t>
      </w:r>
      <w:r w:rsidRPr="7E2D2935" w:rsidR="37C3D2EC">
        <w:rPr>
          <w:rFonts w:cs="Arial"/>
          <w:lang w:eastAsia="en-IE"/>
        </w:rPr>
        <w:t>.</w:t>
      </w:r>
    </w:p>
    <w:p xmlns:wp14="http://schemas.microsoft.com/office/word/2010/wordml" w:rsidRPr="00A704D7" w:rsidR="00C031C8" w:rsidP="00C031C8" w:rsidRDefault="00C031C8" w14:paraId="28233C08" wp14:textId="447DFE2E">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To create an awareness of the various fuels and temperature control methods used in firing</w:t>
      </w:r>
      <w:r w:rsidRPr="7E2D2935" w:rsidR="1AE138B8">
        <w:rPr>
          <w:rFonts w:cs="Arial"/>
          <w:lang w:eastAsia="en-IE"/>
        </w:rPr>
        <w:t>.</w:t>
      </w:r>
    </w:p>
    <w:p xmlns:wp14="http://schemas.microsoft.com/office/word/2010/wordml" w:rsidRPr="00A704D7" w:rsidR="00C031C8" w:rsidP="00C031C8" w:rsidRDefault="00C031C8" w14:paraId="295F5E09" wp14:textId="5230BF0C">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To create an awareness of the different firing temperatures for different clays and glazes</w:t>
      </w:r>
      <w:r w:rsidRPr="7E2D2935" w:rsidR="7C0C032A">
        <w:rPr>
          <w:rFonts w:cs="Arial"/>
          <w:lang w:eastAsia="en-IE"/>
        </w:rPr>
        <w:t>.</w:t>
      </w:r>
      <w:r w:rsidRPr="7E2D2935" w:rsidR="00C031C8">
        <w:rPr>
          <w:rFonts w:cs="Arial"/>
          <w:lang w:eastAsia="en-IE"/>
        </w:rPr>
        <w:t xml:space="preserve"> </w:t>
      </w:r>
    </w:p>
    <w:p xmlns:wp14="http://schemas.microsoft.com/office/word/2010/wordml" w:rsidRPr="00A704D7" w:rsidR="00C031C8" w:rsidP="00C031C8" w:rsidRDefault="00C031C8" w14:paraId="04CF2531" wp14:textId="7A176A05">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To create an awareness of the function and components of kiln</w:t>
      </w:r>
      <w:r w:rsidRPr="7E2D2935" w:rsidR="3A9BD75D">
        <w:rPr>
          <w:rFonts w:cs="Arial"/>
          <w:lang w:eastAsia="en-IE"/>
        </w:rPr>
        <w:t>.</w:t>
      </w:r>
    </w:p>
    <w:p xmlns:wp14="http://schemas.microsoft.com/office/word/2010/wordml" w:rsidRPr="00A704D7" w:rsidR="00C031C8" w:rsidP="00C031C8" w:rsidRDefault="00C031C8" w14:paraId="0562CB0E" wp14:textId="77777777">
      <w:pPr>
        <w:pStyle w:val="ListParagraph"/>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7A8F7E88" wp14:textId="2ABBD035">
      <w:pPr>
        <w:numPr>
          <w:ilvl w:val="0"/>
          <w:numId w:val="5"/>
        </w:numPr>
        <w:autoSpaceDE w:val="0"/>
        <w:autoSpaceDN w:val="0"/>
        <w:adjustRightInd w:val="0"/>
        <w:spacing w:after="0"/>
        <w:rPr>
          <w:rFonts w:cs="Arial"/>
          <w:lang w:eastAsia="en-IE"/>
        </w:rPr>
      </w:pPr>
      <w:r w:rsidRPr="7E2D2935" w:rsidR="00C031C8">
        <w:rPr>
          <w:rFonts w:cs="Arial"/>
          <w:lang w:eastAsia="en-IE"/>
        </w:rPr>
        <w:t>Explore clay as a creative medium</w:t>
      </w:r>
      <w:r w:rsidRPr="7E2D2935" w:rsidR="5EF63022">
        <w:rPr>
          <w:rFonts w:cs="Arial"/>
          <w:lang w:eastAsia="en-IE"/>
        </w:rPr>
        <w:t>:</w:t>
      </w:r>
    </w:p>
    <w:p xmlns:wp14="http://schemas.microsoft.com/office/word/2010/wordml" w:rsidRPr="00A704D7" w:rsidR="00C031C8" w:rsidP="00C031C8" w:rsidRDefault="00C031C8" w14:paraId="58C3BC6D" wp14:textId="6D0F40E6">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Facilitate the learner to interpret a brief and translate it into clay</w:t>
      </w:r>
      <w:r w:rsidRPr="7E2D2935" w:rsidR="0FD0E274">
        <w:rPr>
          <w:rFonts w:cs="Arial"/>
          <w:lang w:eastAsia="en-IE"/>
        </w:rPr>
        <w:t>.</w:t>
      </w:r>
    </w:p>
    <w:p xmlns:wp14="http://schemas.microsoft.com/office/word/2010/wordml" w:rsidRPr="00A704D7" w:rsidR="00C031C8" w:rsidP="00C031C8" w:rsidRDefault="00C031C8" w14:paraId="0FAF4CC0" wp14:textId="2CC483A3">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Facilitate the learner to develop ideas through clay with the aid of sketches</w:t>
      </w:r>
      <w:r w:rsidRPr="7E2D2935" w:rsidR="77BED3D4">
        <w:rPr>
          <w:rFonts w:cs="Arial"/>
          <w:lang w:eastAsia="en-IE"/>
        </w:rPr>
        <w:t>.</w:t>
      </w:r>
    </w:p>
    <w:p xmlns:wp14="http://schemas.microsoft.com/office/word/2010/wordml" w:rsidRPr="00A704D7" w:rsidR="00C031C8" w:rsidP="00C031C8" w:rsidRDefault="00C031C8" w14:paraId="7CAA33E2" wp14:textId="48D0F656">
      <w:pPr>
        <w:pStyle w:val="ListParagraph"/>
        <w:numPr>
          <w:ilvl w:val="0"/>
          <w:numId w:val="17"/>
        </w:numPr>
        <w:autoSpaceDE w:val="0"/>
        <w:autoSpaceDN w:val="0"/>
        <w:adjustRightInd w:val="0"/>
        <w:spacing w:after="0"/>
        <w:rPr>
          <w:rFonts w:cs="Arial"/>
          <w:lang w:eastAsia="en-IE"/>
        </w:rPr>
      </w:pPr>
      <w:r w:rsidRPr="7E2D2935" w:rsidR="00C031C8">
        <w:rPr>
          <w:rFonts w:cs="Arial"/>
          <w:lang w:eastAsia="en-IE"/>
        </w:rPr>
        <w:t xml:space="preserve">Facilitate the </w:t>
      </w:r>
      <w:r w:rsidRPr="7E2D2935" w:rsidR="00C031C8">
        <w:rPr>
          <w:rFonts w:cs="Arial"/>
          <w:lang w:eastAsia="en-IE"/>
        </w:rPr>
        <w:t>learner to</w:t>
      </w:r>
      <w:r w:rsidRPr="7E2D2935" w:rsidR="00C031C8">
        <w:rPr>
          <w:rFonts w:cs="Arial"/>
          <w:lang w:eastAsia="en-IE"/>
        </w:rPr>
        <w:t xml:space="preserve"> develop a series of creative ideas culminating in a completed clay project</w:t>
      </w:r>
      <w:r w:rsidRPr="7E2D2935" w:rsidR="7E9D78F6">
        <w:rPr>
          <w:rFonts w:cs="Arial"/>
          <w:lang w:eastAsia="en-IE"/>
        </w:rPr>
        <w:t>.</w:t>
      </w:r>
    </w:p>
    <w:p xmlns:wp14="http://schemas.microsoft.com/office/word/2010/wordml" w:rsidRPr="00A704D7" w:rsidR="00C031C8" w:rsidP="00C031C8" w:rsidRDefault="00C031C8" w14:paraId="34CE0A41" wp14:textId="77777777">
      <w:pPr>
        <w:pStyle w:val="ListParagraph"/>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039A9E8F" wp14:textId="20875377">
      <w:pPr>
        <w:numPr>
          <w:ilvl w:val="0"/>
          <w:numId w:val="5"/>
        </w:numPr>
        <w:autoSpaceDE w:val="0"/>
        <w:autoSpaceDN w:val="0"/>
        <w:adjustRightInd w:val="0"/>
        <w:spacing w:after="0"/>
        <w:rPr>
          <w:rFonts w:cs="Arial"/>
          <w:lang w:eastAsia="en-IE"/>
        </w:rPr>
      </w:pPr>
      <w:r w:rsidRPr="7E2D2935" w:rsidR="00C031C8">
        <w:rPr>
          <w:rFonts w:cs="Arial"/>
          <w:lang w:eastAsia="en-IE"/>
        </w:rPr>
        <w:t>Adapt a personal response to clay</w:t>
      </w:r>
      <w:r w:rsidRPr="7E2D2935" w:rsidR="7F4C1B54">
        <w:rPr>
          <w:rFonts w:cs="Arial"/>
          <w:lang w:eastAsia="en-IE"/>
        </w:rPr>
        <w:t>:</w:t>
      </w:r>
      <w:r w:rsidRPr="7E2D2935" w:rsidR="00C031C8">
        <w:rPr>
          <w:rFonts w:cs="Arial"/>
          <w:lang w:eastAsia="en-IE"/>
        </w:rPr>
        <w:t xml:space="preserve"> </w:t>
      </w:r>
    </w:p>
    <w:p xmlns:wp14="http://schemas.microsoft.com/office/word/2010/wordml" w:rsidRPr="00A704D7" w:rsidR="00C031C8" w:rsidP="00C031C8" w:rsidRDefault="00C031C8" w14:paraId="684895CF" wp14:textId="5CB392C6">
      <w:pPr>
        <w:pStyle w:val="ListParagraph"/>
        <w:numPr>
          <w:ilvl w:val="0"/>
          <w:numId w:val="12"/>
        </w:numPr>
        <w:autoSpaceDE w:val="0"/>
        <w:autoSpaceDN w:val="0"/>
        <w:adjustRightInd w:val="0"/>
        <w:spacing w:after="0"/>
        <w:rPr>
          <w:rFonts w:cs="Arial"/>
          <w:lang w:eastAsia="en-IE"/>
        </w:rPr>
      </w:pPr>
      <w:r w:rsidRPr="7E2D2935" w:rsidR="00C031C8">
        <w:rPr>
          <w:rFonts w:cs="Arial"/>
          <w:lang w:eastAsia="en-IE"/>
        </w:rPr>
        <w:t>Facilitate the learner to explore diverse sources for inspiration and subject matter</w:t>
      </w:r>
      <w:r w:rsidRPr="7E2D2935" w:rsidR="2C5DC9B9">
        <w:rPr>
          <w:rFonts w:cs="Arial"/>
          <w:lang w:eastAsia="en-IE"/>
        </w:rPr>
        <w:t>.</w:t>
      </w:r>
    </w:p>
    <w:p xmlns:wp14="http://schemas.microsoft.com/office/word/2010/wordml" w:rsidRPr="00A704D7" w:rsidR="00C031C8" w:rsidP="00C031C8" w:rsidRDefault="00C031C8" w14:paraId="5A387002" wp14:textId="0BB8D99B">
      <w:pPr>
        <w:pStyle w:val="ListParagraph"/>
        <w:numPr>
          <w:ilvl w:val="0"/>
          <w:numId w:val="12"/>
        </w:numPr>
        <w:autoSpaceDE w:val="0"/>
        <w:autoSpaceDN w:val="0"/>
        <w:adjustRightInd w:val="0"/>
        <w:spacing w:after="0"/>
        <w:rPr>
          <w:rFonts w:cs="Arial"/>
          <w:lang w:eastAsia="en-IE"/>
        </w:rPr>
      </w:pPr>
      <w:r w:rsidRPr="7E2D2935" w:rsidR="00C031C8">
        <w:rPr>
          <w:rFonts w:cs="Arial"/>
          <w:lang w:eastAsia="en-IE"/>
        </w:rPr>
        <w:t>Facilitate the learner to research a diverse range of ideas and innovative approaches to traditional skills and techniques</w:t>
      </w:r>
      <w:r w:rsidRPr="7E2D2935" w:rsidR="4292A365">
        <w:rPr>
          <w:rFonts w:cs="Arial"/>
          <w:lang w:eastAsia="en-IE"/>
        </w:rPr>
        <w:t>.</w:t>
      </w:r>
    </w:p>
    <w:p xmlns:wp14="http://schemas.microsoft.com/office/word/2010/wordml" w:rsidRPr="00A704D7" w:rsidR="00C031C8" w:rsidP="00C031C8" w:rsidRDefault="00C031C8" w14:paraId="1D67E42E" wp14:textId="64006EE8">
      <w:pPr>
        <w:pStyle w:val="ListParagraph"/>
        <w:numPr>
          <w:ilvl w:val="0"/>
          <w:numId w:val="12"/>
        </w:numPr>
        <w:autoSpaceDE w:val="0"/>
        <w:autoSpaceDN w:val="0"/>
        <w:adjustRightInd w:val="0"/>
        <w:spacing w:after="0"/>
        <w:rPr>
          <w:rFonts w:cs="Arial"/>
          <w:lang w:eastAsia="en-IE"/>
        </w:rPr>
      </w:pPr>
      <w:r w:rsidRPr="7E2D2935" w:rsidR="00C031C8">
        <w:rPr>
          <w:rFonts w:cs="Arial"/>
          <w:lang w:eastAsia="en-IE"/>
        </w:rPr>
        <w:t>Facilitate the learner to carry out research for projects independently and evaluate the suitability of sources and subject matter</w:t>
      </w:r>
      <w:r w:rsidRPr="7E2D2935" w:rsidR="4CEF9360">
        <w:rPr>
          <w:rFonts w:cs="Arial"/>
          <w:lang w:eastAsia="en-IE"/>
        </w:rPr>
        <w:t>.</w:t>
      </w:r>
    </w:p>
    <w:p xmlns:wp14="http://schemas.microsoft.com/office/word/2010/wordml" w:rsidRPr="00A704D7" w:rsidR="00C031C8" w:rsidP="00C031C8" w:rsidRDefault="00C031C8" w14:paraId="62EBF3C5" wp14:textId="77777777">
      <w:pPr>
        <w:autoSpaceDE w:val="0"/>
        <w:autoSpaceDN w:val="0"/>
        <w:adjustRightInd w:val="0"/>
        <w:spacing w:after="0"/>
        <w:rPr>
          <w:rFonts w:cs="Arial"/>
          <w:lang w:eastAsia="en-IE"/>
        </w:rPr>
      </w:pPr>
    </w:p>
    <w:p xmlns:wp14="http://schemas.microsoft.com/office/word/2010/wordml" w:rsidRPr="00A704D7" w:rsidR="00C031C8" w:rsidP="00C031C8" w:rsidRDefault="00C031C8" w14:paraId="127AF7C7" wp14:textId="77777777">
      <w:pPr>
        <w:pStyle w:val="Heading2"/>
        <w:rPr>
          <w:szCs w:val="22"/>
          <w:lang w:eastAsia="en-IE"/>
        </w:rPr>
      </w:pPr>
      <w:r w:rsidRPr="00A704D7">
        <w:rPr>
          <w:szCs w:val="22"/>
          <w:lang w:eastAsia="en-IE"/>
        </w:rPr>
        <w:t>Section 3: Techniques</w:t>
      </w:r>
    </w:p>
    <w:p xmlns:wp14="http://schemas.microsoft.com/office/word/2010/wordml" w:rsidRPr="00A704D7" w:rsidR="00C031C8" w:rsidP="00C031C8" w:rsidRDefault="00C031C8" w14:paraId="036D19DC" wp14:textId="48516E92">
      <w:pPr>
        <w:numPr>
          <w:ilvl w:val="0"/>
          <w:numId w:val="8"/>
        </w:numPr>
        <w:autoSpaceDE w:val="0"/>
        <w:autoSpaceDN w:val="0"/>
        <w:adjustRightInd w:val="0"/>
        <w:spacing w:after="0"/>
        <w:rPr>
          <w:rFonts w:cs="Arial"/>
          <w:lang w:eastAsia="en-IE"/>
        </w:rPr>
      </w:pPr>
      <w:r w:rsidRPr="7E2D2935" w:rsidR="00C031C8">
        <w:rPr>
          <w:rFonts w:cs="Arial"/>
          <w:lang w:eastAsia="en-IE"/>
        </w:rPr>
        <w:t xml:space="preserve">Plan and translate two dimensional </w:t>
      </w:r>
      <w:r w:rsidRPr="7E2D2935" w:rsidR="00C031C8">
        <w:rPr>
          <w:rFonts w:cs="Arial"/>
          <w:lang w:eastAsia="en-IE"/>
        </w:rPr>
        <w:t>ideas and</w:t>
      </w:r>
      <w:r w:rsidRPr="7E2D2935" w:rsidR="00C031C8">
        <w:rPr>
          <w:rFonts w:cs="Arial"/>
          <w:lang w:eastAsia="en-IE"/>
        </w:rPr>
        <w:t xml:space="preserve"> drawings into three dimensional forms</w:t>
      </w:r>
      <w:r w:rsidRPr="7E2D2935" w:rsidR="727BFBE2">
        <w:rPr>
          <w:rFonts w:cs="Arial"/>
          <w:lang w:eastAsia="en-IE"/>
        </w:rPr>
        <w:t>:</w:t>
      </w:r>
    </w:p>
    <w:p xmlns:wp14="http://schemas.microsoft.com/office/word/2010/wordml" w:rsidRPr="00A704D7" w:rsidR="00C031C8" w:rsidP="00C031C8" w:rsidRDefault="00C031C8" w14:paraId="1041A201" wp14:textId="18B76A9B">
      <w:pPr>
        <w:pStyle w:val="ListParagraph"/>
        <w:numPr>
          <w:ilvl w:val="0"/>
          <w:numId w:val="18"/>
        </w:numPr>
        <w:autoSpaceDE w:val="0"/>
        <w:autoSpaceDN w:val="0"/>
        <w:adjustRightInd w:val="0"/>
        <w:spacing w:after="0"/>
        <w:rPr>
          <w:rFonts w:cs="Arial"/>
          <w:lang w:eastAsia="en-IE"/>
        </w:rPr>
      </w:pPr>
      <w:r w:rsidRPr="7E2D2935" w:rsidR="00C031C8">
        <w:rPr>
          <w:rFonts w:cs="Arial"/>
          <w:lang w:eastAsia="en-IE"/>
        </w:rPr>
        <w:t>Facilitate the learner to develop a series of drawings/ 2D ideas to create an original ceramic piece</w:t>
      </w:r>
      <w:r w:rsidRPr="7E2D2935" w:rsidR="018173E5">
        <w:rPr>
          <w:rFonts w:cs="Arial"/>
          <w:lang w:eastAsia="en-IE"/>
        </w:rPr>
        <w:t>.</w:t>
      </w:r>
    </w:p>
    <w:p xmlns:wp14="http://schemas.microsoft.com/office/word/2010/wordml" w:rsidRPr="00A704D7" w:rsidR="00C031C8" w:rsidP="00C031C8" w:rsidRDefault="00C031C8" w14:paraId="201B608C" wp14:textId="3BC1717D">
      <w:pPr>
        <w:pStyle w:val="ListParagraph"/>
        <w:numPr>
          <w:ilvl w:val="0"/>
          <w:numId w:val="18"/>
        </w:numPr>
        <w:autoSpaceDE w:val="0"/>
        <w:autoSpaceDN w:val="0"/>
        <w:adjustRightInd w:val="0"/>
        <w:spacing w:after="0"/>
        <w:rPr>
          <w:rFonts w:cs="Arial"/>
          <w:lang w:eastAsia="en-IE"/>
        </w:rPr>
      </w:pPr>
      <w:r w:rsidRPr="7E2D2935" w:rsidR="00C031C8">
        <w:rPr>
          <w:rFonts w:cs="Arial"/>
          <w:lang w:eastAsia="en-IE"/>
        </w:rPr>
        <w:t>Facilitate the learner to compile support material to facilitate the transition from 2D to 3D</w:t>
      </w:r>
      <w:r w:rsidRPr="7E2D2935" w:rsidR="530727C4">
        <w:rPr>
          <w:rFonts w:cs="Arial"/>
          <w:lang w:eastAsia="en-IE"/>
        </w:rPr>
        <w:t>.</w:t>
      </w:r>
    </w:p>
    <w:p xmlns:wp14="http://schemas.microsoft.com/office/word/2010/wordml" w:rsidRPr="00A704D7" w:rsidR="00C031C8" w:rsidP="00C031C8" w:rsidRDefault="00C031C8" w14:paraId="227BCF3B" wp14:textId="69B00FCD">
      <w:pPr>
        <w:numPr>
          <w:ilvl w:val="0"/>
          <w:numId w:val="8"/>
        </w:numPr>
        <w:autoSpaceDE w:val="0"/>
        <w:autoSpaceDN w:val="0"/>
        <w:adjustRightInd w:val="0"/>
        <w:spacing w:after="0"/>
        <w:rPr>
          <w:rFonts w:cs="Arial"/>
          <w:lang w:eastAsia="en-IE"/>
        </w:rPr>
      </w:pPr>
      <w:r w:rsidRPr="7E2D2935" w:rsidR="00C031C8">
        <w:rPr>
          <w:rFonts w:cs="Arial"/>
          <w:lang w:eastAsia="en-IE"/>
        </w:rPr>
        <w:t>Employ a range of ceramic processes to include coiling, slab building, clay modelling, slip casting, mould making, tile making and throwing</w:t>
      </w:r>
      <w:r w:rsidRPr="7E2D2935" w:rsidR="12999CFA">
        <w:rPr>
          <w:rFonts w:cs="Arial"/>
          <w:lang w:eastAsia="en-IE"/>
        </w:rPr>
        <w:t>.</w:t>
      </w:r>
    </w:p>
    <w:p xmlns:wp14="http://schemas.microsoft.com/office/word/2010/wordml" w:rsidRPr="00A704D7" w:rsidR="00C031C8" w:rsidP="00C031C8" w:rsidRDefault="00C031C8" w14:paraId="4B49A02C" wp14:textId="18852AFD">
      <w:pPr>
        <w:pStyle w:val="ListParagraph"/>
        <w:numPr>
          <w:ilvl w:val="0"/>
          <w:numId w:val="19"/>
        </w:numPr>
        <w:autoSpaceDE w:val="0"/>
        <w:autoSpaceDN w:val="0"/>
        <w:adjustRightInd w:val="0"/>
        <w:spacing w:after="0"/>
        <w:rPr>
          <w:rFonts w:cs="Arial"/>
          <w:lang w:eastAsia="en-IE"/>
        </w:rPr>
      </w:pPr>
      <w:r w:rsidRPr="7E2D2935" w:rsidR="00C031C8">
        <w:rPr>
          <w:rFonts w:cs="Arial"/>
          <w:lang w:eastAsia="en-IE"/>
        </w:rPr>
        <w:t>Facilitate the learner to be able to present both 2D and 3D evidence of competence in the processes outlined above</w:t>
      </w:r>
      <w:r w:rsidRPr="7E2D2935" w:rsidR="158622F0">
        <w:rPr>
          <w:rFonts w:cs="Arial"/>
          <w:lang w:eastAsia="en-IE"/>
        </w:rPr>
        <w:t>.</w:t>
      </w:r>
      <w:r w:rsidRPr="7E2D2935" w:rsidR="00C031C8">
        <w:rPr>
          <w:rFonts w:cs="Arial"/>
          <w:lang w:eastAsia="en-IE"/>
        </w:rPr>
        <w:t xml:space="preserve"> </w:t>
      </w:r>
    </w:p>
    <w:p xmlns:wp14="http://schemas.microsoft.com/office/word/2010/wordml" w:rsidRPr="00A704D7" w:rsidR="00C031C8" w:rsidP="00C031C8" w:rsidRDefault="00C031C8" w14:paraId="3047C619" wp14:textId="6984D798">
      <w:pPr>
        <w:pStyle w:val="ListParagraph"/>
        <w:numPr>
          <w:ilvl w:val="0"/>
          <w:numId w:val="19"/>
        </w:numPr>
        <w:autoSpaceDE w:val="0"/>
        <w:autoSpaceDN w:val="0"/>
        <w:adjustRightInd w:val="0"/>
        <w:spacing w:after="0"/>
        <w:rPr>
          <w:rFonts w:cs="Arial"/>
          <w:lang w:eastAsia="en-IE"/>
        </w:rPr>
      </w:pPr>
      <w:r w:rsidRPr="7E2D2935" w:rsidR="00C031C8">
        <w:rPr>
          <w:rFonts w:cs="Arial"/>
          <w:lang w:eastAsia="en-IE"/>
        </w:rPr>
        <w:t>Facilitate the learner to be able to demonstrate the necessary research and support</w:t>
      </w:r>
      <w:r w:rsidRPr="7E2D2935" w:rsidR="48C9FE9C">
        <w:rPr>
          <w:rFonts w:cs="Arial"/>
          <w:lang w:eastAsia="en-IE"/>
        </w:rPr>
        <w:t>.</w:t>
      </w:r>
      <w:r w:rsidRPr="7E2D2935" w:rsidR="00C031C8">
        <w:rPr>
          <w:rFonts w:cs="Arial"/>
          <w:lang w:eastAsia="en-IE"/>
        </w:rPr>
        <w:t xml:space="preserve"> material for the range of ceramic processes outlined above.</w:t>
      </w:r>
    </w:p>
    <w:p xmlns:wp14="http://schemas.microsoft.com/office/word/2010/wordml" w:rsidRPr="00A704D7" w:rsidR="00C031C8" w:rsidP="00C031C8" w:rsidRDefault="00C031C8" w14:paraId="6D98A12B" wp14:textId="77777777">
      <w:pPr>
        <w:pStyle w:val="ListParagraph"/>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243508BB" wp14:textId="0081C6F4">
      <w:pPr>
        <w:numPr>
          <w:ilvl w:val="0"/>
          <w:numId w:val="8"/>
        </w:numPr>
        <w:autoSpaceDE w:val="0"/>
        <w:autoSpaceDN w:val="0"/>
        <w:adjustRightInd w:val="0"/>
        <w:spacing w:after="0"/>
        <w:rPr>
          <w:rFonts w:cs="Arial"/>
          <w:lang w:eastAsia="en-IE"/>
        </w:rPr>
      </w:pPr>
      <w:r w:rsidRPr="7E2D2935" w:rsidR="00C031C8">
        <w:rPr>
          <w:rFonts w:cs="Arial"/>
          <w:lang w:eastAsia="en-IE"/>
        </w:rPr>
        <w:t>Analyse clay-forming techniques and processes encountered</w:t>
      </w:r>
      <w:r w:rsidRPr="7E2D2935" w:rsidR="2BCFD266">
        <w:rPr>
          <w:rFonts w:cs="Arial"/>
          <w:lang w:eastAsia="en-IE"/>
        </w:rPr>
        <w:t>.</w:t>
      </w:r>
    </w:p>
    <w:p xmlns:wp14="http://schemas.microsoft.com/office/word/2010/wordml" w:rsidRPr="00A704D7" w:rsidR="00C031C8" w:rsidP="00C031C8" w:rsidRDefault="00C031C8" w14:paraId="51869F26" wp14:textId="1775E2A1">
      <w:pPr>
        <w:numPr>
          <w:ilvl w:val="0"/>
          <w:numId w:val="8"/>
        </w:numPr>
        <w:autoSpaceDE w:val="0"/>
        <w:autoSpaceDN w:val="0"/>
        <w:adjustRightInd w:val="0"/>
        <w:spacing w:after="0"/>
        <w:rPr>
          <w:rFonts w:cs="Arial"/>
          <w:lang w:eastAsia="en-IE"/>
        </w:rPr>
      </w:pPr>
      <w:r w:rsidRPr="7E2D2935" w:rsidR="00C031C8">
        <w:rPr>
          <w:rFonts w:cs="Arial"/>
          <w:lang w:eastAsia="en-IE"/>
        </w:rPr>
        <w:t>Experiment with various surface decorative techniques</w:t>
      </w:r>
      <w:r w:rsidRPr="7E2D2935" w:rsidR="08D42BA2">
        <w:rPr>
          <w:rFonts w:cs="Arial"/>
          <w:lang w:eastAsia="en-IE"/>
        </w:rPr>
        <w:t>:</w:t>
      </w:r>
    </w:p>
    <w:p xmlns:wp14="http://schemas.microsoft.com/office/word/2010/wordml" w:rsidRPr="00A704D7" w:rsidR="00C031C8" w:rsidP="00C031C8" w:rsidRDefault="00C031C8" w14:paraId="3CD18DBC" wp14:textId="1B227154">
      <w:pPr>
        <w:pStyle w:val="ListParagraph"/>
        <w:numPr>
          <w:ilvl w:val="0"/>
          <w:numId w:val="20"/>
        </w:numPr>
        <w:autoSpaceDE w:val="0"/>
        <w:autoSpaceDN w:val="0"/>
        <w:adjustRightInd w:val="0"/>
        <w:spacing w:after="0"/>
        <w:rPr>
          <w:rFonts w:cs="Arial"/>
          <w:lang w:eastAsia="en-IE"/>
        </w:rPr>
      </w:pPr>
      <w:r w:rsidRPr="7E2D2935" w:rsidR="00C031C8">
        <w:rPr>
          <w:rFonts w:cs="Arial"/>
          <w:lang w:eastAsia="en-IE"/>
        </w:rPr>
        <w:t>Enable the learner to explore a variety of decorative techniques for use on clay both at the unfired and fired stage of decorative techniques into work</w:t>
      </w:r>
      <w:r w:rsidRPr="7E2D2935" w:rsidR="5DBEDDBF">
        <w:rPr>
          <w:rFonts w:cs="Arial"/>
          <w:lang w:eastAsia="en-IE"/>
        </w:rPr>
        <w:t>.</w:t>
      </w:r>
    </w:p>
    <w:p xmlns:wp14="http://schemas.microsoft.com/office/word/2010/wordml" w:rsidRPr="00A704D7" w:rsidR="00C031C8" w:rsidP="00C031C8" w:rsidRDefault="00C031C8" w14:paraId="205E9782" wp14:textId="77E29369">
      <w:pPr>
        <w:pStyle w:val="ListParagraph"/>
        <w:numPr>
          <w:ilvl w:val="0"/>
          <w:numId w:val="20"/>
        </w:numPr>
        <w:autoSpaceDE w:val="0"/>
        <w:autoSpaceDN w:val="0"/>
        <w:adjustRightInd w:val="0"/>
        <w:spacing w:after="0"/>
        <w:rPr>
          <w:rFonts w:cs="Arial"/>
          <w:lang w:eastAsia="en-IE"/>
        </w:rPr>
      </w:pPr>
      <w:r w:rsidRPr="7E2D2935" w:rsidR="00C031C8">
        <w:rPr>
          <w:rFonts w:cs="Arial"/>
          <w:lang w:eastAsia="en-IE"/>
        </w:rPr>
        <w:t>Facilitate the learner to compile a technical notebook and produce a range of samples of various decorative techniques</w:t>
      </w:r>
      <w:r w:rsidRPr="7E2D2935" w:rsidR="721347E7">
        <w:rPr>
          <w:rFonts w:cs="Arial"/>
          <w:lang w:eastAsia="en-IE"/>
        </w:rPr>
        <w:t>.</w:t>
      </w:r>
    </w:p>
    <w:p xmlns:wp14="http://schemas.microsoft.com/office/word/2010/wordml" w:rsidRPr="00A704D7" w:rsidR="00C031C8" w:rsidP="00C031C8" w:rsidRDefault="00C031C8" w14:paraId="4E959880" wp14:textId="057A7129">
      <w:pPr>
        <w:pStyle w:val="ListParagraph"/>
        <w:numPr>
          <w:ilvl w:val="0"/>
          <w:numId w:val="20"/>
        </w:numPr>
        <w:autoSpaceDE w:val="0"/>
        <w:autoSpaceDN w:val="0"/>
        <w:adjustRightInd w:val="0"/>
        <w:spacing w:after="0"/>
        <w:rPr>
          <w:rFonts w:cs="Arial"/>
          <w:lang w:eastAsia="en-IE"/>
        </w:rPr>
      </w:pPr>
      <w:r w:rsidRPr="7E2D2935" w:rsidR="00C031C8">
        <w:rPr>
          <w:rFonts w:cs="Arial"/>
          <w:lang w:eastAsia="en-IE"/>
        </w:rPr>
        <w:t xml:space="preserve">Incorporate a variety </w:t>
      </w:r>
      <w:r w:rsidRPr="7E2D2935" w:rsidR="1F0C67A8">
        <w:rPr>
          <w:rFonts w:cs="Arial"/>
          <w:lang w:eastAsia="en-IE"/>
        </w:rPr>
        <w:t xml:space="preserve">of </w:t>
      </w:r>
      <w:r w:rsidRPr="7E2D2935" w:rsidR="00C031C8">
        <w:rPr>
          <w:rFonts w:cs="Arial"/>
          <w:lang w:eastAsia="en-IE"/>
        </w:rPr>
        <w:t>decorative techniques into work</w:t>
      </w:r>
      <w:r w:rsidRPr="7E2D2935" w:rsidR="214D6FBA">
        <w:rPr>
          <w:rFonts w:cs="Arial"/>
          <w:lang w:eastAsia="en-IE"/>
        </w:rPr>
        <w:t>.</w:t>
      </w:r>
    </w:p>
    <w:p xmlns:wp14="http://schemas.microsoft.com/office/word/2010/wordml" w:rsidRPr="00A704D7" w:rsidR="00C031C8" w:rsidP="00C031C8" w:rsidRDefault="00C031C8" w14:paraId="2946DB82" wp14:textId="77777777">
      <w:pPr>
        <w:pStyle w:val="ListParagraph"/>
        <w:autoSpaceDE w:val="0"/>
        <w:autoSpaceDN w:val="0"/>
        <w:adjustRightInd w:val="0"/>
        <w:spacing w:after="0"/>
        <w:ind w:left="1440"/>
        <w:rPr>
          <w:rFonts w:cs="Arial"/>
          <w:lang w:eastAsia="en-IE"/>
        </w:rPr>
      </w:pPr>
    </w:p>
    <w:p xmlns:wp14="http://schemas.microsoft.com/office/word/2010/wordml" w:rsidRPr="00A704D7" w:rsidR="00C031C8" w:rsidP="00C031C8" w:rsidRDefault="00C031C8" w14:paraId="4D31010E" wp14:textId="1444E06F">
      <w:pPr>
        <w:numPr>
          <w:ilvl w:val="0"/>
          <w:numId w:val="8"/>
        </w:numPr>
        <w:autoSpaceDE w:val="0"/>
        <w:autoSpaceDN w:val="0"/>
        <w:adjustRightInd w:val="0"/>
        <w:spacing w:after="0"/>
        <w:rPr>
          <w:rFonts w:cs="Arial"/>
          <w:lang w:eastAsia="en-IE"/>
        </w:rPr>
      </w:pPr>
      <w:r w:rsidRPr="7E2D2935" w:rsidR="00C031C8">
        <w:rPr>
          <w:rFonts w:cs="Arial"/>
          <w:lang w:eastAsia="en-IE"/>
        </w:rPr>
        <w:t>Operate and implement safe ceramic workshop practices and procedures</w:t>
      </w:r>
      <w:r w:rsidRPr="7E2D2935" w:rsidR="0BB01899">
        <w:rPr>
          <w:rFonts w:cs="Arial"/>
          <w:lang w:eastAsia="en-IE"/>
        </w:rPr>
        <w:t>:</w:t>
      </w:r>
    </w:p>
    <w:p xmlns:wp14="http://schemas.microsoft.com/office/word/2010/wordml" w:rsidRPr="00A704D7" w:rsidR="00C031C8" w:rsidP="00C031C8" w:rsidRDefault="00C031C8" w14:paraId="7A546960" wp14:textId="0853D240">
      <w:pPr>
        <w:numPr>
          <w:ilvl w:val="1"/>
          <w:numId w:val="8"/>
        </w:numPr>
        <w:autoSpaceDE w:val="0"/>
        <w:autoSpaceDN w:val="0"/>
        <w:adjustRightInd w:val="0"/>
        <w:spacing w:after="0"/>
        <w:rPr>
          <w:rFonts w:cs="Arial"/>
          <w:lang w:eastAsia="en-IE"/>
        </w:rPr>
      </w:pPr>
      <w:r w:rsidRPr="7E2D2935" w:rsidR="00C031C8">
        <w:rPr>
          <w:rFonts w:cs="Arial"/>
          <w:lang w:eastAsia="en-IE"/>
        </w:rPr>
        <w:t>Facilitate the learner to demonstrate the ability to clean and store tools and equipment safely</w:t>
      </w:r>
      <w:r w:rsidRPr="7E2D2935" w:rsidR="5F6E21C4">
        <w:rPr>
          <w:rFonts w:cs="Arial"/>
          <w:lang w:eastAsia="en-IE"/>
        </w:rPr>
        <w:t>.</w:t>
      </w:r>
    </w:p>
    <w:p xmlns:wp14="http://schemas.microsoft.com/office/word/2010/wordml" w:rsidRPr="00A704D7" w:rsidR="00C031C8" w:rsidP="00C031C8" w:rsidRDefault="00C031C8" w14:paraId="69367889" wp14:textId="77777777">
      <w:pPr>
        <w:numPr>
          <w:ilvl w:val="1"/>
          <w:numId w:val="8"/>
        </w:numPr>
        <w:autoSpaceDE w:val="0"/>
        <w:autoSpaceDN w:val="0"/>
        <w:adjustRightInd w:val="0"/>
        <w:spacing w:after="0"/>
        <w:rPr>
          <w:rFonts w:cs="Arial"/>
          <w:lang w:eastAsia="en-IE"/>
        </w:rPr>
      </w:pPr>
      <w:r w:rsidRPr="00A704D7">
        <w:rPr>
          <w:rFonts w:cs="Arial"/>
          <w:lang w:eastAsia="en-IE"/>
        </w:rPr>
        <w:t>To facilitate the learner to understand and implement the safe use of tools and equipment.</w:t>
      </w:r>
    </w:p>
    <w:p xmlns:wp14="http://schemas.microsoft.com/office/word/2010/wordml" w:rsidRPr="00A704D7" w:rsidR="00C031C8" w:rsidP="00C031C8" w:rsidRDefault="00C031C8" w14:paraId="080B2B8E" wp14:textId="423F7BE9">
      <w:pPr>
        <w:numPr>
          <w:ilvl w:val="1"/>
          <w:numId w:val="8"/>
        </w:numPr>
        <w:autoSpaceDE w:val="0"/>
        <w:autoSpaceDN w:val="0"/>
        <w:adjustRightInd w:val="0"/>
        <w:spacing w:after="0"/>
        <w:rPr>
          <w:rFonts w:cs="Arial"/>
          <w:lang w:eastAsia="en-IE"/>
        </w:rPr>
      </w:pPr>
      <w:r w:rsidRPr="7E2D2935" w:rsidR="00C031C8">
        <w:rPr>
          <w:rFonts w:cs="Arial"/>
          <w:lang w:eastAsia="en-IE"/>
        </w:rPr>
        <w:t xml:space="preserve"> To create an awareness of the importance of cleaning the workspace after use</w:t>
      </w:r>
      <w:r w:rsidRPr="7E2D2935" w:rsidR="67516D50">
        <w:rPr>
          <w:rFonts w:cs="Arial"/>
          <w:lang w:eastAsia="en-IE"/>
        </w:rPr>
        <w:t>.</w:t>
      </w:r>
    </w:p>
    <w:p xmlns:wp14="http://schemas.microsoft.com/office/word/2010/wordml" w:rsidRPr="00A704D7" w:rsidR="00C031C8" w:rsidP="00C031C8" w:rsidRDefault="00C031C8" w14:paraId="4E34CB94" wp14:textId="77777777">
      <w:pPr>
        <w:numPr>
          <w:ilvl w:val="1"/>
          <w:numId w:val="8"/>
        </w:numPr>
        <w:autoSpaceDE w:val="0"/>
        <w:autoSpaceDN w:val="0"/>
        <w:adjustRightInd w:val="0"/>
        <w:spacing w:after="0"/>
        <w:rPr>
          <w:rFonts w:cs="Arial"/>
          <w:lang w:eastAsia="en-IE"/>
        </w:rPr>
      </w:pPr>
      <w:r w:rsidRPr="00A704D7">
        <w:rPr>
          <w:rFonts w:cs="Arial"/>
          <w:lang w:eastAsia="en-IE"/>
        </w:rPr>
        <w:t>Facilitate the learner to compile a technical notebook with evidence of potential hazards when using clay, glazes, oxides and all associated materials.</w:t>
      </w:r>
    </w:p>
    <w:p xmlns:wp14="http://schemas.microsoft.com/office/word/2010/wordml" w:rsidRPr="001362D9" w:rsidR="008F164E" w:rsidP="00C031C8" w:rsidRDefault="00C031C8" w14:paraId="508D0F4D" wp14:textId="77777777">
      <w:pPr>
        <w:pStyle w:val="Heading1"/>
      </w:pPr>
      <w:r w:rsidRPr="00A704D7">
        <w:rPr>
          <w:rFonts w:cs="Arial"/>
          <w:lang w:eastAsia="en-IE"/>
        </w:rPr>
        <w:br w:type="page"/>
      </w:r>
      <w:r w:rsidR="001362D9">
        <w:t xml:space="preserve"> </w:t>
      </w:r>
      <w:r w:rsidRPr="001362D9" w:rsidR="008F164E">
        <w:t>Assessment</w:t>
      </w:r>
    </w:p>
    <w:p xmlns:wp14="http://schemas.microsoft.com/office/word/2010/wordml" w:rsidR="00C031C8" w:rsidP="00C031C8" w:rsidRDefault="008F164E" w14:paraId="65260CBC" wp14:textId="77777777">
      <w:pPr>
        <w:pStyle w:val="Heading2"/>
      </w:pPr>
      <w:r>
        <w:t>11a.</w:t>
      </w:r>
      <w:r>
        <w:tab/>
      </w:r>
      <w:r w:rsidRPr="00355664">
        <w:t>Assessment Techniques</w:t>
      </w:r>
    </w:p>
    <w:p xmlns:wp14="http://schemas.microsoft.com/office/word/2010/wordml" w:rsidRPr="008279C9" w:rsidR="008F164E" w:rsidP="008279C9" w:rsidRDefault="008279C9" w14:paraId="5CC015B7" wp14:textId="77777777">
      <w:pPr>
        <w:spacing w:after="0" w:line="240" w:lineRule="auto"/>
      </w:pPr>
      <w:r w:rsidRPr="008279C9">
        <w:t xml:space="preserve">Collection of Work </w:t>
      </w:r>
      <w:r w:rsidRPr="008279C9">
        <w:tab/>
      </w:r>
      <w:r w:rsidRPr="008279C9">
        <w:t>60%</w:t>
      </w:r>
    </w:p>
    <w:p xmlns:wp14="http://schemas.microsoft.com/office/word/2010/wordml" w:rsidR="008279C9" w:rsidP="008F164E" w:rsidRDefault="008279C9" w14:paraId="7E0659E1" wp14:textId="77777777">
      <w:pPr>
        <w:spacing w:after="0"/>
      </w:pPr>
      <w:r w:rsidRPr="008279C9">
        <w:t xml:space="preserve">Skills Demonstration </w:t>
      </w:r>
      <w:r w:rsidRPr="008279C9">
        <w:tab/>
      </w:r>
      <w:r w:rsidRPr="008279C9">
        <w:t>40%</w:t>
      </w:r>
    </w:p>
    <w:p xmlns:wp14="http://schemas.microsoft.com/office/word/2010/wordml" w:rsidRPr="008279C9" w:rsidR="008279C9" w:rsidP="008F164E" w:rsidRDefault="008279C9" w14:paraId="5997CC1D" wp14:textId="77777777">
      <w:pPr>
        <w:spacing w:after="0"/>
      </w:pPr>
    </w:p>
    <w:p xmlns:wp14="http://schemas.microsoft.com/office/word/2010/wordml" w:rsidR="00C031C8" w:rsidP="00C031C8" w:rsidRDefault="008F164E"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008F164E" w:rsidP="008F164E" w:rsidRDefault="008F164E" w14:paraId="7C25EE27" wp14:textId="77777777">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Pr="00FE555B" w:rsidR="00C031C8" w:rsidP="008F164E" w:rsidRDefault="00C031C8" w14:paraId="110FFD37" wp14:textId="77777777">
      <w:pPr>
        <w:spacing w:after="0" w:line="240" w:lineRule="auto"/>
        <w:rPr>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17"/>
        <w:gridCol w:w="1999"/>
      </w:tblGrid>
      <w:tr xmlns:wp14="http://schemas.microsoft.com/office/word/2010/wordml" w:rsidRPr="006F495C" w:rsidR="008F164E" w:rsidTr="7E2D2935" w14:paraId="55AAA196" wp14:textId="77777777">
        <w:tc>
          <w:tcPr>
            <w:tcW w:w="7017" w:type="dxa"/>
            <w:tcMar/>
            <w:vAlign w:val="center"/>
          </w:tcPr>
          <w:p w:rsidRPr="006F495C" w:rsidR="008F164E" w:rsidP="00C031C8" w:rsidRDefault="008F164E" w14:paraId="58276F1C" wp14:textId="77777777">
            <w:pPr>
              <w:spacing w:after="0" w:line="240" w:lineRule="auto"/>
              <w:rPr>
                <w:b/>
              </w:rPr>
            </w:pPr>
            <w:r w:rsidRPr="006F495C">
              <w:rPr>
                <w:b/>
              </w:rPr>
              <w:t>Learning Outcome</w:t>
            </w:r>
          </w:p>
        </w:tc>
        <w:tc>
          <w:tcPr>
            <w:tcW w:w="1999" w:type="dxa"/>
            <w:tcMar/>
            <w:vAlign w:val="center"/>
          </w:tcPr>
          <w:p w:rsidRPr="006F495C" w:rsidR="008F164E" w:rsidP="00C031C8" w:rsidRDefault="008F164E" w14:paraId="2D846303" wp14:textId="77777777">
            <w:pPr>
              <w:spacing w:after="0" w:line="240" w:lineRule="auto"/>
              <w:rPr>
                <w:b/>
              </w:rPr>
            </w:pPr>
            <w:r w:rsidRPr="006F495C">
              <w:rPr>
                <w:b/>
              </w:rPr>
              <w:t>Assessment Technique</w:t>
            </w:r>
          </w:p>
        </w:tc>
      </w:tr>
      <w:tr xmlns:wp14="http://schemas.microsoft.com/office/word/2010/wordml" w:rsidRPr="006F495C" w:rsidR="00EE4980" w:rsidTr="7E2D2935" w14:paraId="07409264" wp14:textId="77777777">
        <w:tc>
          <w:tcPr>
            <w:tcW w:w="7017" w:type="dxa"/>
            <w:tcMar/>
            <w:vAlign w:val="center"/>
          </w:tcPr>
          <w:p w:rsidRPr="00B03406" w:rsidR="00EE4980" w:rsidP="00C031C8" w:rsidRDefault="00FE6B87" w14:paraId="1C3E90FC" wp14:textId="02947444">
            <w:pPr>
              <w:numPr>
                <w:ilvl w:val="0"/>
                <w:numId w:val="10"/>
              </w:numPr>
              <w:autoSpaceDE w:val="0"/>
              <w:autoSpaceDN w:val="0"/>
              <w:adjustRightInd w:val="0"/>
              <w:spacing w:after="0" w:line="240" w:lineRule="auto"/>
              <w:rPr>
                <w:rFonts w:cs="Arial"/>
                <w:lang w:eastAsia="en-IE"/>
              </w:rPr>
            </w:pPr>
            <w:r w:rsidRPr="7E2D2935" w:rsidR="03C15B37">
              <w:rPr>
                <w:rFonts w:cs="Arial"/>
                <w:lang w:eastAsia="en-IE"/>
              </w:rPr>
              <w:t>Demonstrate a knowledge of the historical and cultural role of ceramics</w:t>
            </w:r>
            <w:r w:rsidRPr="7E2D2935" w:rsidR="3FEA4FCD">
              <w:rPr>
                <w:rFonts w:cs="Arial"/>
                <w:lang w:eastAsia="en-IE"/>
              </w:rPr>
              <w:t>.</w:t>
            </w:r>
          </w:p>
        </w:tc>
        <w:tc>
          <w:tcPr>
            <w:tcW w:w="1999" w:type="dxa"/>
            <w:tcMar/>
            <w:vAlign w:val="center"/>
          </w:tcPr>
          <w:p w:rsidRPr="00A52A79" w:rsidR="00D57C92" w:rsidP="00C031C8" w:rsidRDefault="00EE4980" w14:paraId="098CAF49" wp14:textId="77777777">
            <w:pPr>
              <w:spacing w:after="0" w:line="240" w:lineRule="auto"/>
            </w:pPr>
            <w:r>
              <w:t>Collection of Work</w:t>
            </w:r>
          </w:p>
        </w:tc>
      </w:tr>
      <w:tr xmlns:wp14="http://schemas.microsoft.com/office/word/2010/wordml" w:rsidRPr="006F495C" w:rsidR="008F164E" w:rsidTr="7E2D2935" w14:paraId="7A88EC3F" wp14:textId="77777777">
        <w:tc>
          <w:tcPr>
            <w:tcW w:w="7017" w:type="dxa"/>
            <w:tcMar/>
            <w:vAlign w:val="center"/>
          </w:tcPr>
          <w:p w:rsidRPr="006F495C" w:rsidR="008F164E" w:rsidP="00C031C8" w:rsidRDefault="00FE6B87" w14:paraId="06B45E1F" wp14:textId="597564FB">
            <w:pPr>
              <w:numPr>
                <w:ilvl w:val="0"/>
                <w:numId w:val="10"/>
              </w:numPr>
              <w:autoSpaceDE w:val="0"/>
              <w:autoSpaceDN w:val="0"/>
              <w:adjustRightInd w:val="0"/>
              <w:spacing w:after="0" w:line="240" w:lineRule="auto"/>
              <w:rPr/>
            </w:pPr>
            <w:r w:rsidRPr="7E2D2935" w:rsidR="03C15B37">
              <w:rPr>
                <w:rFonts w:cs="Arial"/>
                <w:lang w:eastAsia="en-IE"/>
              </w:rPr>
              <w:t>Express an understanding of the nature and characteristics of clay as a material</w:t>
            </w:r>
            <w:r w:rsidRPr="7E2D2935" w:rsidR="639A2E9D">
              <w:rPr>
                <w:rFonts w:cs="Arial"/>
                <w:lang w:eastAsia="en-IE"/>
              </w:rPr>
              <w:t>.</w:t>
            </w:r>
          </w:p>
        </w:tc>
        <w:tc>
          <w:tcPr>
            <w:tcW w:w="1999" w:type="dxa"/>
            <w:tcMar/>
            <w:vAlign w:val="center"/>
          </w:tcPr>
          <w:p w:rsidRPr="006F495C" w:rsidR="00D57C92" w:rsidP="00C031C8" w:rsidRDefault="00A52A79" w14:paraId="18BF77AA" wp14:textId="77777777">
            <w:pPr>
              <w:spacing w:after="0" w:line="240" w:lineRule="auto"/>
            </w:pPr>
            <w:r w:rsidRPr="00A52A79">
              <w:t>Collection of Work</w:t>
            </w:r>
          </w:p>
        </w:tc>
      </w:tr>
      <w:tr xmlns:wp14="http://schemas.microsoft.com/office/word/2010/wordml" w:rsidRPr="006F495C" w:rsidR="008F164E" w:rsidTr="7E2D2935" w14:paraId="16EF62E5" wp14:textId="77777777">
        <w:tc>
          <w:tcPr>
            <w:tcW w:w="7017" w:type="dxa"/>
            <w:tcMar/>
            <w:vAlign w:val="center"/>
          </w:tcPr>
          <w:p w:rsidRPr="006F495C" w:rsidR="008F164E" w:rsidP="00C031C8" w:rsidRDefault="00FE6B87" w14:paraId="0DC9433E" wp14:textId="0E78B30C">
            <w:pPr>
              <w:numPr>
                <w:ilvl w:val="0"/>
                <w:numId w:val="10"/>
              </w:numPr>
              <w:tabs>
                <w:tab w:val="left" w:pos="709"/>
              </w:tabs>
              <w:autoSpaceDE w:val="0"/>
              <w:autoSpaceDN w:val="0"/>
              <w:adjustRightInd w:val="0"/>
              <w:spacing w:after="0" w:line="240" w:lineRule="auto"/>
              <w:rPr/>
            </w:pPr>
            <w:r w:rsidRPr="7E2D2935" w:rsidR="03C15B37">
              <w:rPr>
                <w:rFonts w:cs="Arial"/>
                <w:lang w:eastAsia="en-IE"/>
              </w:rPr>
              <w:t>Explain the purpose of a range of ceramic processes including the kiln firing process</w:t>
            </w:r>
            <w:r w:rsidRPr="7E2D2935" w:rsidR="3EE85044">
              <w:rPr>
                <w:rFonts w:cs="Arial"/>
                <w:lang w:eastAsia="en-IE"/>
              </w:rPr>
              <w:t>.</w:t>
            </w:r>
          </w:p>
        </w:tc>
        <w:tc>
          <w:tcPr>
            <w:tcW w:w="1999" w:type="dxa"/>
            <w:tcMar/>
            <w:vAlign w:val="center"/>
          </w:tcPr>
          <w:p w:rsidRPr="006F495C" w:rsidR="00D57C92" w:rsidP="00C031C8" w:rsidRDefault="00A52A79" w14:paraId="4DEDA4AA" wp14:textId="77777777">
            <w:pPr>
              <w:spacing w:after="0" w:line="240" w:lineRule="auto"/>
            </w:pPr>
            <w:r w:rsidRPr="00A52A79">
              <w:t>Collection of Work</w:t>
            </w:r>
          </w:p>
        </w:tc>
      </w:tr>
      <w:tr xmlns:wp14="http://schemas.microsoft.com/office/word/2010/wordml" w:rsidRPr="006F495C" w:rsidR="008F164E" w:rsidTr="7E2D2935" w14:paraId="740F8BAC" wp14:textId="77777777">
        <w:tc>
          <w:tcPr>
            <w:tcW w:w="7017" w:type="dxa"/>
            <w:tcMar/>
            <w:vAlign w:val="center"/>
          </w:tcPr>
          <w:p w:rsidRPr="006F495C" w:rsidR="008F164E" w:rsidP="00C031C8" w:rsidRDefault="00FE6B87" w14:paraId="3266268D" wp14:textId="4B37284F">
            <w:pPr>
              <w:numPr>
                <w:ilvl w:val="0"/>
                <w:numId w:val="10"/>
              </w:numPr>
              <w:autoSpaceDE w:val="0"/>
              <w:autoSpaceDN w:val="0"/>
              <w:adjustRightInd w:val="0"/>
              <w:spacing w:after="0" w:line="240" w:lineRule="auto"/>
              <w:rPr/>
            </w:pPr>
            <w:r w:rsidRPr="7E2D2935" w:rsidR="03C15B37">
              <w:rPr>
                <w:rFonts w:cs="Arial"/>
                <w:lang w:eastAsia="en-IE"/>
              </w:rPr>
              <w:t>Plan and translate two-dimensional ideas and drawings into three dimensional forms</w:t>
            </w:r>
            <w:r w:rsidRPr="7E2D2935" w:rsidR="5EAD63EF">
              <w:rPr>
                <w:rFonts w:cs="Arial"/>
                <w:lang w:eastAsia="en-IE"/>
              </w:rPr>
              <w:t>.</w:t>
            </w:r>
          </w:p>
        </w:tc>
        <w:tc>
          <w:tcPr>
            <w:tcW w:w="1999" w:type="dxa"/>
            <w:tcMar/>
            <w:vAlign w:val="center"/>
          </w:tcPr>
          <w:p w:rsidRPr="006F495C" w:rsidR="00D57C92" w:rsidP="00C031C8" w:rsidRDefault="00A52A79" w14:paraId="05C21CB0" wp14:textId="77777777">
            <w:pPr>
              <w:spacing w:after="0" w:line="240" w:lineRule="auto"/>
            </w:pPr>
            <w:r w:rsidRPr="00A52A79">
              <w:t>Collection of Work</w:t>
            </w:r>
          </w:p>
        </w:tc>
      </w:tr>
      <w:tr xmlns:wp14="http://schemas.microsoft.com/office/word/2010/wordml" w:rsidRPr="006F495C" w:rsidR="008F164E" w:rsidTr="7E2D2935" w14:paraId="79799AC3" wp14:textId="77777777">
        <w:tc>
          <w:tcPr>
            <w:tcW w:w="7017" w:type="dxa"/>
            <w:tcMar/>
            <w:vAlign w:val="center"/>
          </w:tcPr>
          <w:p w:rsidRPr="006F495C" w:rsidR="008F164E" w:rsidP="00C031C8" w:rsidRDefault="00FE6B87" w14:paraId="2B325E75" wp14:textId="4AE921B5">
            <w:pPr>
              <w:numPr>
                <w:ilvl w:val="0"/>
                <w:numId w:val="10"/>
              </w:numPr>
              <w:autoSpaceDE w:val="0"/>
              <w:autoSpaceDN w:val="0"/>
              <w:adjustRightInd w:val="0"/>
              <w:spacing w:after="0" w:line="240" w:lineRule="auto"/>
              <w:rPr/>
            </w:pPr>
            <w:r w:rsidRPr="7E2D2935" w:rsidR="03C15B37">
              <w:rPr>
                <w:rFonts w:cs="Arial"/>
                <w:lang w:eastAsia="en-IE"/>
              </w:rPr>
              <w:t>Experiment with various surface decorative techniques</w:t>
            </w:r>
            <w:r w:rsidRPr="7E2D2935" w:rsidR="72D5BE53">
              <w:rPr>
                <w:rFonts w:cs="Arial"/>
                <w:lang w:eastAsia="en-IE"/>
              </w:rPr>
              <w:t>.</w:t>
            </w:r>
          </w:p>
        </w:tc>
        <w:tc>
          <w:tcPr>
            <w:tcW w:w="1999" w:type="dxa"/>
            <w:tcMar/>
            <w:vAlign w:val="center"/>
          </w:tcPr>
          <w:p w:rsidRPr="006F495C" w:rsidR="00D57C92" w:rsidP="00C031C8" w:rsidRDefault="00A52A79" w14:paraId="03DB5A57" wp14:textId="77777777">
            <w:pPr>
              <w:spacing w:after="0" w:line="240" w:lineRule="auto"/>
            </w:pPr>
            <w:r w:rsidRPr="00A52A79">
              <w:t>Collection of Work</w:t>
            </w:r>
          </w:p>
        </w:tc>
      </w:tr>
      <w:tr xmlns:wp14="http://schemas.microsoft.com/office/word/2010/wordml" w:rsidRPr="006F495C" w:rsidR="008F164E" w:rsidTr="7E2D2935" w14:paraId="4490339F" wp14:textId="77777777">
        <w:tc>
          <w:tcPr>
            <w:tcW w:w="7017" w:type="dxa"/>
            <w:tcMar/>
            <w:vAlign w:val="center"/>
          </w:tcPr>
          <w:p w:rsidRPr="006F495C" w:rsidR="008F164E" w:rsidP="00C031C8" w:rsidRDefault="00FE6B87" w14:paraId="34BD5BE6" wp14:textId="0F5FF4D1">
            <w:pPr>
              <w:numPr>
                <w:ilvl w:val="0"/>
                <w:numId w:val="10"/>
              </w:numPr>
              <w:autoSpaceDE w:val="0"/>
              <w:autoSpaceDN w:val="0"/>
              <w:adjustRightInd w:val="0"/>
              <w:spacing w:after="0" w:line="240" w:lineRule="auto"/>
              <w:rPr/>
            </w:pPr>
            <w:r w:rsidRPr="7E2D2935" w:rsidR="03C15B37">
              <w:rPr>
                <w:rFonts w:cs="Arial"/>
                <w:lang w:eastAsia="en-IE"/>
              </w:rPr>
              <w:t>Explore clay as a creative medium</w:t>
            </w:r>
            <w:r w:rsidRPr="7E2D2935" w:rsidR="5DDBCA44">
              <w:rPr>
                <w:rFonts w:cs="Arial"/>
                <w:lang w:eastAsia="en-IE"/>
              </w:rPr>
              <w:t>.</w:t>
            </w:r>
          </w:p>
        </w:tc>
        <w:tc>
          <w:tcPr>
            <w:tcW w:w="1999" w:type="dxa"/>
            <w:tcMar/>
            <w:vAlign w:val="center"/>
          </w:tcPr>
          <w:p w:rsidRPr="00A52A79" w:rsidR="008F164E" w:rsidP="00C031C8" w:rsidRDefault="00DA7CE4" w14:paraId="3A9C41CD" wp14:textId="77777777">
            <w:pPr>
              <w:spacing w:after="0" w:line="240" w:lineRule="auto"/>
            </w:pPr>
            <w:r>
              <w:t>Project</w:t>
            </w:r>
          </w:p>
        </w:tc>
      </w:tr>
      <w:tr xmlns:wp14="http://schemas.microsoft.com/office/word/2010/wordml" w:rsidRPr="006F495C" w:rsidR="008F164E" w:rsidTr="7E2D2935" w14:paraId="06F46FA4" wp14:textId="77777777">
        <w:tc>
          <w:tcPr>
            <w:tcW w:w="7017" w:type="dxa"/>
            <w:tcMar/>
            <w:vAlign w:val="center"/>
          </w:tcPr>
          <w:p w:rsidRPr="006F495C" w:rsidR="008F164E" w:rsidP="00C031C8" w:rsidRDefault="00DA3399" w14:paraId="4E657A17" wp14:textId="51249A7B">
            <w:pPr>
              <w:numPr>
                <w:ilvl w:val="0"/>
                <w:numId w:val="10"/>
              </w:numPr>
              <w:autoSpaceDE w:val="0"/>
              <w:autoSpaceDN w:val="0"/>
              <w:adjustRightInd w:val="0"/>
              <w:spacing w:after="0" w:line="240" w:lineRule="auto"/>
              <w:rPr/>
            </w:pPr>
            <w:r w:rsidRPr="7E2D2935" w:rsidR="2BF2D3C6">
              <w:rPr>
                <w:rFonts w:cs="Arial"/>
                <w:lang w:eastAsia="en-IE"/>
              </w:rPr>
              <w:t>Adapt a personal and creative response to clay</w:t>
            </w:r>
            <w:r w:rsidRPr="7E2D2935" w:rsidR="0204CC8F">
              <w:rPr>
                <w:rFonts w:cs="Arial"/>
                <w:lang w:eastAsia="en-IE"/>
              </w:rPr>
              <w:t>.</w:t>
            </w:r>
          </w:p>
        </w:tc>
        <w:tc>
          <w:tcPr>
            <w:tcW w:w="1999" w:type="dxa"/>
            <w:tcMar/>
            <w:vAlign w:val="center"/>
          </w:tcPr>
          <w:p w:rsidRPr="006F495C" w:rsidR="008F164E" w:rsidP="00C031C8" w:rsidRDefault="00DA7CE4" w14:paraId="1416433A" wp14:textId="77777777">
            <w:pPr>
              <w:spacing w:after="0" w:line="240" w:lineRule="auto"/>
            </w:pPr>
            <w:r>
              <w:t>P</w:t>
            </w:r>
            <w:r w:rsidR="00D57C92">
              <w:t>roject</w:t>
            </w:r>
          </w:p>
        </w:tc>
      </w:tr>
      <w:tr xmlns:wp14="http://schemas.microsoft.com/office/word/2010/wordml" w:rsidRPr="006F495C" w:rsidR="008F164E" w:rsidTr="7E2D2935" w14:paraId="42B49674" wp14:textId="77777777">
        <w:tc>
          <w:tcPr>
            <w:tcW w:w="7017" w:type="dxa"/>
            <w:tcMar/>
            <w:vAlign w:val="center"/>
          </w:tcPr>
          <w:p w:rsidRPr="006F495C" w:rsidR="008F164E" w:rsidP="00C031C8" w:rsidRDefault="00DA3399" w14:paraId="35BD257E" wp14:textId="241CF12E">
            <w:pPr>
              <w:numPr>
                <w:ilvl w:val="0"/>
                <w:numId w:val="10"/>
              </w:numPr>
              <w:autoSpaceDE w:val="0"/>
              <w:autoSpaceDN w:val="0"/>
              <w:adjustRightInd w:val="0"/>
              <w:spacing w:after="0" w:line="240" w:lineRule="auto"/>
              <w:rPr/>
            </w:pPr>
            <w:r w:rsidRPr="7E2D2935" w:rsidR="2BF2D3C6">
              <w:rPr>
                <w:rFonts w:cs="Arial"/>
                <w:lang w:eastAsia="en-IE"/>
              </w:rPr>
              <w:t>Employ critical awareness of work of self and others</w:t>
            </w:r>
            <w:r w:rsidRPr="7E2D2935" w:rsidR="209E922F">
              <w:rPr>
                <w:rFonts w:cs="Arial"/>
                <w:lang w:eastAsia="en-IE"/>
              </w:rPr>
              <w:t>.</w:t>
            </w:r>
          </w:p>
        </w:tc>
        <w:tc>
          <w:tcPr>
            <w:tcW w:w="1999" w:type="dxa"/>
            <w:tcMar/>
            <w:vAlign w:val="center"/>
          </w:tcPr>
          <w:p w:rsidRPr="006F495C" w:rsidR="008F164E" w:rsidP="00C031C8" w:rsidRDefault="00DA7CE4" w14:paraId="064F293E" wp14:textId="77777777">
            <w:pPr>
              <w:spacing w:after="0" w:line="240" w:lineRule="auto"/>
            </w:pPr>
            <w:r>
              <w:t>P</w:t>
            </w:r>
            <w:r w:rsidR="00D57C92">
              <w:t>roject</w:t>
            </w:r>
          </w:p>
        </w:tc>
      </w:tr>
      <w:tr xmlns:wp14="http://schemas.microsoft.com/office/word/2010/wordml" w:rsidRPr="006F495C" w:rsidR="00A52A79" w:rsidTr="7E2D2935" w14:paraId="2DA7FB55" wp14:textId="77777777">
        <w:tc>
          <w:tcPr>
            <w:tcW w:w="7017" w:type="dxa"/>
            <w:tcMar/>
            <w:vAlign w:val="center"/>
          </w:tcPr>
          <w:p w:rsidRPr="00B03406" w:rsidR="00A52A79" w:rsidP="00C031C8" w:rsidRDefault="00DA3399" w14:paraId="6B197238" wp14:textId="1E7515D6">
            <w:pPr>
              <w:numPr>
                <w:ilvl w:val="0"/>
                <w:numId w:val="10"/>
              </w:numPr>
              <w:autoSpaceDE w:val="0"/>
              <w:autoSpaceDN w:val="0"/>
              <w:adjustRightInd w:val="0"/>
              <w:spacing w:after="0" w:line="240" w:lineRule="auto"/>
              <w:rPr>
                <w:rFonts w:cs="Arial"/>
                <w:lang w:eastAsia="en-IE"/>
              </w:rPr>
            </w:pPr>
            <w:r w:rsidRPr="7E2D2935" w:rsidR="2BF2D3C6">
              <w:rPr>
                <w:rFonts w:cs="Arial"/>
                <w:lang w:eastAsia="en-IE"/>
              </w:rPr>
              <w:t>Analyse clay-forming techniques and processes encountered</w:t>
            </w:r>
            <w:r w:rsidRPr="7E2D2935" w:rsidR="3E5E3120">
              <w:rPr>
                <w:rFonts w:cs="Arial"/>
                <w:lang w:eastAsia="en-IE"/>
              </w:rPr>
              <w:t>.</w:t>
            </w:r>
          </w:p>
        </w:tc>
        <w:tc>
          <w:tcPr>
            <w:tcW w:w="1999" w:type="dxa"/>
            <w:tcMar/>
            <w:vAlign w:val="center"/>
          </w:tcPr>
          <w:p w:rsidRPr="006F495C" w:rsidR="00A52A79" w:rsidP="00C031C8" w:rsidRDefault="00D57C92" w14:paraId="4A811883" wp14:textId="77777777">
            <w:pPr>
              <w:spacing w:after="0" w:line="240" w:lineRule="auto"/>
            </w:pPr>
            <w:r w:rsidRPr="00A52A79">
              <w:t>Collection of Work</w:t>
            </w:r>
          </w:p>
        </w:tc>
      </w:tr>
      <w:tr xmlns:wp14="http://schemas.microsoft.com/office/word/2010/wordml" w:rsidRPr="006F495C" w:rsidR="00D57C92" w:rsidTr="7E2D2935" w14:paraId="7040513C" wp14:textId="77777777">
        <w:tc>
          <w:tcPr>
            <w:tcW w:w="7017" w:type="dxa"/>
            <w:tcMar/>
            <w:vAlign w:val="center"/>
          </w:tcPr>
          <w:p w:rsidRPr="00B03406" w:rsidR="00D57C92" w:rsidP="00C031C8" w:rsidRDefault="00DA3399" w14:paraId="66AAEE7E" wp14:textId="79369688">
            <w:pPr>
              <w:numPr>
                <w:ilvl w:val="0"/>
                <w:numId w:val="10"/>
              </w:numPr>
              <w:autoSpaceDE w:val="0"/>
              <w:autoSpaceDN w:val="0"/>
              <w:adjustRightInd w:val="0"/>
              <w:spacing w:after="0" w:line="240" w:lineRule="auto"/>
              <w:rPr>
                <w:rFonts w:cs="Arial"/>
                <w:lang w:eastAsia="en-IE"/>
              </w:rPr>
            </w:pPr>
            <w:r w:rsidRPr="7E2D2935" w:rsidR="2BF2D3C6">
              <w:rPr>
                <w:rFonts w:cs="Arial"/>
                <w:lang w:eastAsia="en-IE"/>
              </w:rPr>
              <w:t xml:space="preserve">Employ a range </w:t>
            </w:r>
            <w:r w:rsidRPr="7E2D2935" w:rsidR="13820196">
              <w:rPr>
                <w:rFonts w:cs="Arial"/>
                <w:lang w:eastAsia="en-IE"/>
              </w:rPr>
              <w:t xml:space="preserve">of </w:t>
            </w:r>
            <w:r w:rsidRPr="7E2D2935" w:rsidR="2BF2D3C6">
              <w:rPr>
                <w:rFonts w:cs="Arial"/>
                <w:lang w:eastAsia="en-IE"/>
              </w:rPr>
              <w:t>ceramic processes to include coiling, slab building, clay modelling, slip casting, mould making, tile making and throwing</w:t>
            </w:r>
            <w:r w:rsidRPr="7E2D2935" w:rsidR="484DCB38">
              <w:rPr>
                <w:rFonts w:cs="Arial"/>
                <w:lang w:eastAsia="en-IE"/>
              </w:rPr>
              <w:t>.</w:t>
            </w:r>
          </w:p>
        </w:tc>
        <w:tc>
          <w:tcPr>
            <w:tcW w:w="1999" w:type="dxa"/>
            <w:tcMar/>
            <w:vAlign w:val="center"/>
          </w:tcPr>
          <w:p w:rsidRPr="00A52A79" w:rsidR="00D57C92" w:rsidP="00C031C8" w:rsidRDefault="00D57C92" w14:paraId="573D5BF4" wp14:textId="77777777">
            <w:pPr>
              <w:spacing w:after="0" w:line="240" w:lineRule="auto"/>
            </w:pPr>
            <w:r w:rsidRPr="00A52A79">
              <w:t>Collection of Work</w:t>
            </w:r>
          </w:p>
        </w:tc>
      </w:tr>
      <w:tr xmlns:wp14="http://schemas.microsoft.com/office/word/2010/wordml" w:rsidRPr="006F495C" w:rsidR="00D57C92" w:rsidTr="7E2D2935" w14:paraId="4D074E16" wp14:textId="77777777">
        <w:tc>
          <w:tcPr>
            <w:tcW w:w="7017" w:type="dxa"/>
            <w:tcMar/>
            <w:vAlign w:val="center"/>
          </w:tcPr>
          <w:p w:rsidRPr="00B03406" w:rsidR="00D57C92" w:rsidP="00C031C8" w:rsidRDefault="00DA3399" w14:paraId="699314DB" wp14:textId="1B4A06DA">
            <w:pPr>
              <w:numPr>
                <w:ilvl w:val="0"/>
                <w:numId w:val="10"/>
              </w:numPr>
              <w:autoSpaceDE w:val="0"/>
              <w:autoSpaceDN w:val="0"/>
              <w:adjustRightInd w:val="0"/>
              <w:spacing w:after="0" w:line="240" w:lineRule="auto"/>
              <w:rPr>
                <w:rFonts w:cs="Arial"/>
                <w:lang w:eastAsia="en-IE"/>
              </w:rPr>
            </w:pPr>
            <w:r w:rsidRPr="7E2D2935" w:rsidR="2BF2D3C6">
              <w:rPr>
                <w:rFonts w:cs="Arial"/>
                <w:lang w:eastAsia="en-IE"/>
              </w:rPr>
              <w:t>Operate and implement safe ceramic workshop practices and procedures</w:t>
            </w:r>
            <w:r w:rsidRPr="7E2D2935" w:rsidR="1ECBCBD1">
              <w:rPr>
                <w:rFonts w:cs="Arial"/>
                <w:lang w:eastAsia="en-IE"/>
              </w:rPr>
              <w:t>.</w:t>
            </w:r>
          </w:p>
        </w:tc>
        <w:tc>
          <w:tcPr>
            <w:tcW w:w="1999" w:type="dxa"/>
            <w:tcMar/>
            <w:vAlign w:val="center"/>
          </w:tcPr>
          <w:p w:rsidRPr="00A52A79" w:rsidR="00D57C92" w:rsidP="00C031C8" w:rsidRDefault="00D57C92" w14:paraId="04077121" wp14:textId="77777777">
            <w:pPr>
              <w:spacing w:after="0" w:line="240" w:lineRule="auto"/>
            </w:pPr>
            <w:r w:rsidRPr="00A52A79">
              <w:t>Collection of Work</w:t>
            </w:r>
          </w:p>
        </w:tc>
      </w:tr>
      <w:tr xmlns:wp14="http://schemas.microsoft.com/office/word/2010/wordml" w:rsidRPr="006F495C" w:rsidR="00D57C92" w:rsidTr="7E2D2935" w14:paraId="510CF135" wp14:textId="77777777">
        <w:tc>
          <w:tcPr>
            <w:tcW w:w="7017" w:type="dxa"/>
            <w:tcMar/>
            <w:vAlign w:val="center"/>
          </w:tcPr>
          <w:p w:rsidRPr="00B03406" w:rsidR="00D57C92" w:rsidP="00C031C8" w:rsidRDefault="00DA3399" w14:paraId="68094F85" wp14:textId="084FDAC6">
            <w:pPr>
              <w:numPr>
                <w:ilvl w:val="0"/>
                <w:numId w:val="10"/>
              </w:numPr>
              <w:autoSpaceDE w:val="0"/>
              <w:autoSpaceDN w:val="0"/>
              <w:adjustRightInd w:val="0"/>
              <w:spacing w:after="0" w:line="240" w:lineRule="auto"/>
              <w:rPr>
                <w:rFonts w:cs="Arial"/>
                <w:lang w:eastAsia="en-IE"/>
              </w:rPr>
            </w:pPr>
            <w:r w:rsidRPr="7E2D2935" w:rsidR="2BF2D3C6">
              <w:rPr>
                <w:rFonts w:cs="Arial"/>
                <w:lang w:eastAsia="en-IE"/>
              </w:rPr>
              <w:t>Make informed critical judgment of work executed</w:t>
            </w:r>
            <w:r w:rsidRPr="7E2D2935" w:rsidR="57CB9446">
              <w:rPr>
                <w:rFonts w:cs="Arial"/>
                <w:lang w:eastAsia="en-IE"/>
              </w:rPr>
              <w:t>.</w:t>
            </w:r>
          </w:p>
        </w:tc>
        <w:tc>
          <w:tcPr>
            <w:tcW w:w="1999" w:type="dxa"/>
            <w:tcMar/>
            <w:vAlign w:val="center"/>
          </w:tcPr>
          <w:p w:rsidRPr="00A52A79" w:rsidR="00D57C92" w:rsidP="00C031C8" w:rsidRDefault="00DA7CE4" w14:paraId="2784A06D" wp14:textId="77777777">
            <w:pPr>
              <w:spacing w:after="0" w:line="240" w:lineRule="auto"/>
            </w:pPr>
            <w:r>
              <w:t>P</w:t>
            </w:r>
            <w:r w:rsidR="00D57C92">
              <w:t>roject</w:t>
            </w:r>
          </w:p>
        </w:tc>
      </w:tr>
    </w:tbl>
    <w:p xmlns:wp14="http://schemas.microsoft.com/office/word/2010/wordml" w:rsidR="00C031C8" w:rsidRDefault="00C031C8" w14:paraId="6B699379" wp14:textId="77777777"/>
    <w:p xmlns:wp14="http://schemas.microsoft.com/office/word/2010/wordml" w:rsidR="008F164E" w:rsidRDefault="00C031C8" w14:paraId="3FE9F23F" wp14:textId="77777777">
      <w:r>
        <w:br w:type="page"/>
      </w:r>
    </w:p>
    <w:p xmlns:wp14="http://schemas.microsoft.com/office/word/2010/wordml" w:rsidRPr="006F495C" w:rsidR="008F164E" w:rsidP="00C031C8"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Pr="00802BF9" w:rsidR="008F164E" w:rsidP="008F164E" w:rsidRDefault="008F164E" w14:paraId="2028DDFB" wp14:textId="77777777">
      <w:pPr>
        <w:spacing w:after="0" w:line="240" w:lineRule="auto"/>
        <w:rPr>
          <w:color w:val="000000"/>
        </w:rPr>
      </w:pPr>
      <w:r w:rsidRPr="006F495C">
        <w:t xml:space="preserve">The </w:t>
      </w:r>
      <w:r>
        <w:t>assessor</w:t>
      </w:r>
      <w:r w:rsidR="00A52A79">
        <w:t xml:space="preserve"> is required to devise assessment briefs and marking schemes </w:t>
      </w:r>
      <w:r w:rsidRPr="006F495C">
        <w:t xml:space="preserve">for the </w:t>
      </w:r>
      <w:r w:rsidR="00A52A79">
        <w:t>Collection of Work and the Skills Demonstration</w:t>
      </w:r>
      <w:r w:rsidRPr="006F495C">
        <w:t xml:space="preserve">.  In devising the </w:t>
      </w:r>
      <w:r w:rsidR="00A52A79">
        <w:t>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1F72F646"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505"/>
        <w:gridCol w:w="4506"/>
      </w:tblGrid>
      <w:tr xmlns:wp14="http://schemas.microsoft.com/office/word/2010/wordml" w:rsidRPr="006F495C" w:rsidR="008F164E" w:rsidTr="7E2D2935" w14:paraId="12785917" wp14:textId="77777777">
        <w:tc>
          <w:tcPr>
            <w:tcW w:w="4505" w:type="dxa"/>
            <w:tcMar/>
            <w:vAlign w:val="center"/>
          </w:tcPr>
          <w:p w:rsidRPr="00A52A79" w:rsidR="008F164E" w:rsidP="00C031C8" w:rsidRDefault="00A52A79" w14:paraId="673033CA" wp14:textId="77777777">
            <w:pPr>
              <w:spacing w:after="0" w:line="240" w:lineRule="auto"/>
              <w:rPr>
                <w:b/>
              </w:rPr>
            </w:pPr>
            <w:r w:rsidRPr="00A52A79">
              <w:rPr>
                <w:b/>
              </w:rPr>
              <w:t>Collection of Work</w:t>
            </w:r>
          </w:p>
          <w:p w:rsidRPr="006F495C" w:rsidR="008F164E" w:rsidP="00C031C8" w:rsidRDefault="008F164E" w14:paraId="08CE6F91" wp14:textId="77777777">
            <w:pPr>
              <w:spacing w:after="0" w:line="240" w:lineRule="auto"/>
              <w:rPr>
                <w:b/>
                <w:highlight w:val="lightGray"/>
              </w:rPr>
            </w:pPr>
          </w:p>
        </w:tc>
        <w:tc>
          <w:tcPr>
            <w:tcW w:w="4506" w:type="dxa"/>
            <w:tcMar/>
            <w:vAlign w:val="center"/>
          </w:tcPr>
          <w:p w:rsidRPr="00A52A79" w:rsidR="008F164E" w:rsidP="00C031C8" w:rsidRDefault="00A52A79" w14:paraId="184D513D" wp14:textId="77777777">
            <w:pPr>
              <w:spacing w:after="0" w:line="240" w:lineRule="auto"/>
              <w:rPr>
                <w:b/>
                <w:highlight w:val="lightGray"/>
              </w:rPr>
            </w:pPr>
            <w:r w:rsidRPr="00A52A79">
              <w:rPr>
                <w:b/>
              </w:rPr>
              <w:t>60%</w:t>
            </w:r>
          </w:p>
        </w:tc>
      </w:tr>
      <w:tr xmlns:wp14="http://schemas.microsoft.com/office/word/2010/wordml" w:rsidRPr="006F495C" w:rsidR="008F164E" w:rsidTr="7E2D2935" w14:paraId="5C9E33B9" wp14:textId="77777777">
        <w:tc>
          <w:tcPr>
            <w:tcW w:w="9011" w:type="dxa"/>
            <w:gridSpan w:val="2"/>
            <w:tcMar/>
            <w:vAlign w:val="center"/>
          </w:tcPr>
          <w:p w:rsidRPr="00540683" w:rsidR="00A52A79" w:rsidP="00C031C8" w:rsidRDefault="00A52A79" w14:paraId="75DFC62F" wp14:textId="4332600D">
            <w:pPr>
              <w:spacing w:after="0" w:line="240" w:lineRule="auto"/>
            </w:pPr>
            <w:r w:rsidR="00A52A79">
              <w:rPr/>
              <w:t>The collection of work may be produced throughout the duration of this programme module</w:t>
            </w:r>
            <w:r w:rsidR="54908B8B">
              <w:rPr/>
              <w:t>:</w:t>
            </w:r>
          </w:p>
          <w:p w:rsidRPr="006F495C" w:rsidR="008F164E" w:rsidP="00C031C8" w:rsidRDefault="008F164E" w14:paraId="61CDCEAD" wp14:textId="77777777">
            <w:pPr>
              <w:spacing w:after="0" w:line="240" w:lineRule="auto"/>
              <w:rPr>
                <w:highlight w:val="lightGray"/>
              </w:rPr>
            </w:pPr>
          </w:p>
        </w:tc>
      </w:tr>
      <w:tr xmlns:wp14="http://schemas.microsoft.com/office/word/2010/wordml" w:rsidRPr="006F495C" w:rsidR="008F164E" w:rsidTr="7E2D2935" w14:paraId="071AAF47" wp14:textId="77777777">
        <w:tc>
          <w:tcPr>
            <w:tcW w:w="9011" w:type="dxa"/>
            <w:gridSpan w:val="2"/>
            <w:tcMar/>
            <w:vAlign w:val="center"/>
          </w:tcPr>
          <w:p w:rsidR="00A52A79" w:rsidP="00C031C8" w:rsidRDefault="00A52A79" w14:paraId="4A7F87B5" wp14:textId="77777777">
            <w:r w:rsidRPr="00874E95">
              <w:t>The Learner will compile a collect</w:t>
            </w:r>
            <w:r>
              <w:t xml:space="preserve">ion of work to include evidence </w:t>
            </w:r>
            <w:r w:rsidRPr="00874E95">
              <w:t>that demonstrate</w:t>
            </w:r>
            <w:r>
              <w:t>s</w:t>
            </w:r>
            <w:r w:rsidRPr="00874E95">
              <w:t xml:space="preserve"> the following:</w:t>
            </w:r>
          </w:p>
          <w:p w:rsidRPr="00BB449E" w:rsidR="00A52A79" w:rsidP="00C031C8" w:rsidRDefault="001A6F95" w14:paraId="405757B4" wp14:textId="77777777">
            <w:pPr>
              <w:numPr>
                <w:ilvl w:val="0"/>
                <w:numId w:val="4"/>
              </w:numPr>
              <w:spacing w:after="0" w:line="240" w:lineRule="auto"/>
              <w:rPr>
                <w:b/>
              </w:rPr>
            </w:pPr>
            <w:r>
              <w:rPr>
                <w:b/>
              </w:rPr>
              <w:t>Contextualise learner practise</w:t>
            </w:r>
            <w:r w:rsidRPr="0091302D" w:rsidR="00A52A79">
              <w:rPr>
                <w:b/>
              </w:rPr>
              <w:t xml:space="preserve"> </w:t>
            </w:r>
            <w:r w:rsidRPr="006E798B" w:rsidR="00A52A79">
              <w:t>to include:</w:t>
            </w:r>
          </w:p>
          <w:p w:rsidR="00174DC7" w:rsidP="00C031C8" w:rsidRDefault="00174DC7" w14:paraId="6A172FB1" wp14:textId="59027696">
            <w:pPr>
              <w:pStyle w:val="ListParagraph"/>
              <w:numPr>
                <w:ilvl w:val="0"/>
                <w:numId w:val="22"/>
              </w:numPr>
              <w:spacing w:after="0" w:line="240" w:lineRule="auto"/>
              <w:rPr/>
            </w:pPr>
            <w:r w:rsidR="512A2B4D">
              <w:rPr/>
              <w:t>Wide range of contextual research material accumulated</w:t>
            </w:r>
            <w:r w:rsidR="07B13115">
              <w:rPr/>
              <w:t>.</w:t>
            </w:r>
          </w:p>
          <w:p w:rsidR="00174DC7" w:rsidP="00C031C8" w:rsidRDefault="00174DC7" w14:paraId="33164D1F" wp14:textId="0E5C1B0F">
            <w:pPr>
              <w:pStyle w:val="ListParagraph"/>
              <w:numPr>
                <w:ilvl w:val="0"/>
                <w:numId w:val="22"/>
              </w:numPr>
              <w:spacing w:after="0" w:line="240" w:lineRule="auto"/>
              <w:rPr/>
            </w:pPr>
            <w:r w:rsidR="512A2B4D">
              <w:rPr/>
              <w:t>Historical and contemporary use of clay clearly understood</w:t>
            </w:r>
            <w:r w:rsidR="1416C84D">
              <w:rPr/>
              <w:t>.</w:t>
            </w:r>
          </w:p>
          <w:p w:rsidR="00174DC7" w:rsidP="00C031C8" w:rsidRDefault="00174DC7" w14:paraId="7F44450A" wp14:textId="5AA161E6">
            <w:pPr>
              <w:pStyle w:val="ListParagraph"/>
              <w:numPr>
                <w:ilvl w:val="0"/>
                <w:numId w:val="22"/>
              </w:numPr>
              <w:spacing w:after="0" w:line="240" w:lineRule="auto"/>
              <w:rPr/>
            </w:pPr>
            <w:r w:rsidR="512A2B4D">
              <w:rPr/>
              <w:t xml:space="preserve">Critical evaluation and aesthetic judgement applied </w:t>
            </w:r>
            <w:r w:rsidR="512A2B4D">
              <w:rPr/>
              <w:t>in work</w:t>
            </w:r>
            <w:r w:rsidR="6147B992">
              <w:rPr/>
              <w:t>.</w:t>
            </w:r>
          </w:p>
          <w:p w:rsidR="00A52A79" w:rsidP="00C031C8" w:rsidRDefault="00A52A79" w14:paraId="6BB9E253" wp14:textId="77777777">
            <w:pPr>
              <w:pStyle w:val="ListParagraph"/>
              <w:spacing w:after="0" w:line="240" w:lineRule="auto"/>
              <w:ind w:left="0"/>
            </w:pPr>
          </w:p>
          <w:p w:rsidRPr="003A55C3" w:rsidR="00A52A79" w:rsidP="00C031C8" w:rsidRDefault="001A6F95" w14:paraId="0E546B39" wp14:textId="77777777">
            <w:pPr>
              <w:pStyle w:val="ListParagraph"/>
              <w:numPr>
                <w:ilvl w:val="0"/>
                <w:numId w:val="4"/>
              </w:numPr>
              <w:spacing w:after="0" w:line="240" w:lineRule="auto"/>
              <w:rPr>
                <w:b/>
              </w:rPr>
            </w:pPr>
            <w:r>
              <w:rPr>
                <w:b/>
              </w:rPr>
              <w:t>Research</w:t>
            </w:r>
            <w:r w:rsidR="00A52A79">
              <w:t xml:space="preserve"> </w:t>
            </w:r>
            <w:r w:rsidR="00B528E0">
              <w:t>to include</w:t>
            </w:r>
            <w:r w:rsidR="00A52A79">
              <w:t>:</w:t>
            </w:r>
          </w:p>
          <w:p w:rsidR="00174DC7" w:rsidP="00C031C8" w:rsidRDefault="00174DC7" w14:paraId="22C73FD0" wp14:textId="3A219E9D">
            <w:pPr>
              <w:pStyle w:val="ListParagraph"/>
              <w:numPr>
                <w:ilvl w:val="0"/>
                <w:numId w:val="23"/>
              </w:numPr>
              <w:spacing w:after="0" w:line="240" w:lineRule="auto"/>
              <w:rPr/>
            </w:pPr>
            <w:r w:rsidR="512A2B4D">
              <w:rPr/>
              <w:t>Extensive exploration of the properties and characteristics of clay evident</w:t>
            </w:r>
            <w:r w:rsidR="54726036">
              <w:rPr/>
              <w:t>.</w:t>
            </w:r>
          </w:p>
          <w:p w:rsidR="00174DC7" w:rsidP="00C031C8" w:rsidRDefault="00174DC7" w14:paraId="52135B97" wp14:textId="513D3F30">
            <w:pPr>
              <w:pStyle w:val="ListParagraph"/>
              <w:numPr>
                <w:ilvl w:val="0"/>
                <w:numId w:val="23"/>
              </w:numPr>
              <w:spacing w:after="0" w:line="240" w:lineRule="auto"/>
              <w:rPr/>
            </w:pPr>
            <w:r w:rsidR="512A2B4D">
              <w:rPr/>
              <w:t>Appropriate experiments carried out with clay and firing process</w:t>
            </w:r>
            <w:r w:rsidR="14423594">
              <w:rPr/>
              <w:t>.</w:t>
            </w:r>
          </w:p>
          <w:p w:rsidR="00174DC7" w:rsidP="00C031C8" w:rsidRDefault="00174DC7" w14:paraId="20999AE4" wp14:textId="1AAFACC8">
            <w:pPr>
              <w:pStyle w:val="ListParagraph"/>
              <w:numPr>
                <w:ilvl w:val="0"/>
                <w:numId w:val="23"/>
              </w:numPr>
              <w:spacing w:after="0" w:line="240" w:lineRule="auto"/>
              <w:rPr/>
            </w:pPr>
            <w:r w:rsidR="512A2B4D">
              <w:rPr/>
              <w:t>Effects of heat on clay and glazes clearly understood</w:t>
            </w:r>
            <w:r w:rsidR="56680B7A">
              <w:rPr/>
              <w:t>.</w:t>
            </w:r>
            <w:r w:rsidR="512A2B4D">
              <w:rPr/>
              <w:t xml:space="preserve"> </w:t>
            </w:r>
          </w:p>
          <w:p w:rsidR="00174DC7" w:rsidP="00C031C8" w:rsidRDefault="00174DC7" w14:paraId="4F220002" wp14:textId="186DC557">
            <w:pPr>
              <w:pStyle w:val="ListParagraph"/>
              <w:numPr>
                <w:ilvl w:val="0"/>
                <w:numId w:val="23"/>
              </w:numPr>
              <w:spacing w:after="0" w:line="240" w:lineRule="auto"/>
              <w:rPr/>
            </w:pPr>
            <w:r w:rsidR="512A2B4D">
              <w:rPr/>
              <w:t>Extensive study of glazes and finishes undertaken</w:t>
            </w:r>
            <w:r w:rsidR="6B7CC1DA">
              <w:rPr/>
              <w:t>.</w:t>
            </w:r>
          </w:p>
          <w:p w:rsidR="00180F70" w:rsidP="00C031C8" w:rsidRDefault="00180F70" w14:paraId="23DE523C" wp14:textId="77777777">
            <w:pPr>
              <w:pStyle w:val="ListParagraph"/>
              <w:spacing w:after="0" w:line="240" w:lineRule="auto"/>
            </w:pPr>
          </w:p>
          <w:p w:rsidR="00972348" w:rsidP="00C031C8" w:rsidRDefault="00E4387E" w14:paraId="41A339CC" wp14:textId="77777777">
            <w:pPr>
              <w:pStyle w:val="ListParagraph"/>
              <w:numPr>
                <w:ilvl w:val="0"/>
                <w:numId w:val="7"/>
              </w:numPr>
              <w:spacing w:after="0" w:line="240" w:lineRule="auto"/>
            </w:pPr>
            <w:r>
              <w:rPr>
                <w:b/>
              </w:rPr>
              <w:t>Techniques</w:t>
            </w:r>
            <w:r w:rsidR="00444EEC">
              <w:rPr>
                <w:b/>
              </w:rPr>
              <w:t xml:space="preserve"> </w:t>
            </w:r>
            <w:r w:rsidR="00444EEC">
              <w:t>to include:</w:t>
            </w:r>
          </w:p>
          <w:p w:rsidR="00E4387E" w:rsidP="00C031C8" w:rsidRDefault="00E4387E" w14:paraId="06D9C525" wp14:textId="1C0F78AC">
            <w:pPr>
              <w:pStyle w:val="ListParagraph"/>
              <w:numPr>
                <w:ilvl w:val="0"/>
                <w:numId w:val="24"/>
              </w:numPr>
              <w:spacing w:after="0" w:line="240" w:lineRule="auto"/>
              <w:rPr/>
            </w:pPr>
            <w:r w:rsidR="2E58EBC4">
              <w:rPr/>
              <w:t>Competent development of work from 2</w:t>
            </w:r>
            <w:r w:rsidR="2E58EBC4">
              <w:rPr/>
              <w:t>D to</w:t>
            </w:r>
            <w:r w:rsidR="2E58EBC4">
              <w:rPr/>
              <w:t xml:space="preserve"> 3D</w:t>
            </w:r>
            <w:r w:rsidR="3D1661DC">
              <w:rPr/>
              <w:t>.</w:t>
            </w:r>
          </w:p>
          <w:p w:rsidR="00E4387E" w:rsidP="00C031C8" w:rsidRDefault="00E4387E" w14:paraId="491D5A31" wp14:textId="3788DF6D">
            <w:pPr>
              <w:pStyle w:val="ListParagraph"/>
              <w:numPr>
                <w:ilvl w:val="0"/>
                <w:numId w:val="24"/>
              </w:numPr>
              <w:spacing w:after="0" w:line="240" w:lineRule="auto"/>
              <w:rPr/>
            </w:pPr>
            <w:r w:rsidR="2E58EBC4">
              <w:rPr/>
              <w:t>Clear understanding of the entire firing process</w:t>
            </w:r>
            <w:r w:rsidR="6D325898">
              <w:rPr/>
              <w:t>.</w:t>
            </w:r>
          </w:p>
          <w:p w:rsidR="00E4387E" w:rsidP="00C031C8" w:rsidRDefault="00E4387E" w14:paraId="05B83744" wp14:textId="77777777">
            <w:pPr>
              <w:pStyle w:val="ListParagraph"/>
              <w:numPr>
                <w:ilvl w:val="0"/>
                <w:numId w:val="24"/>
              </w:numPr>
              <w:spacing w:after="0" w:line="240" w:lineRule="auto"/>
            </w:pPr>
            <w:r>
              <w:t>High level of skill demonstrated in the following clay forming techniques: coiling, slab-building, clay- modelling, slip- casting, mould making, tile-making, throwing.</w:t>
            </w:r>
          </w:p>
          <w:p w:rsidR="00E4387E" w:rsidP="00C031C8" w:rsidRDefault="00E4387E" w14:paraId="2420DE1A" wp14:textId="4CB52ED6">
            <w:pPr>
              <w:pStyle w:val="ListParagraph"/>
              <w:numPr>
                <w:ilvl w:val="0"/>
                <w:numId w:val="24"/>
              </w:numPr>
              <w:spacing w:after="0" w:line="240" w:lineRule="auto"/>
              <w:rPr/>
            </w:pPr>
            <w:r w:rsidR="2E58EBC4">
              <w:rPr/>
              <w:t>Creative application and skill shown in a range of surface decorative treatments</w:t>
            </w:r>
            <w:r w:rsidR="532360A5">
              <w:rPr/>
              <w:t>.</w:t>
            </w:r>
          </w:p>
          <w:p w:rsidR="00E4387E" w:rsidP="00C031C8" w:rsidRDefault="00E4387E" w14:paraId="09D59FFC" wp14:textId="77777777">
            <w:pPr>
              <w:pStyle w:val="ListParagraph"/>
              <w:numPr>
                <w:ilvl w:val="0"/>
                <w:numId w:val="24"/>
              </w:numPr>
              <w:spacing w:after="0" w:line="240" w:lineRule="auto"/>
            </w:pPr>
            <w:r>
              <w:t>Safe, effective use of tools and equipment and an awareness of all relevant health and safety issues.</w:t>
            </w:r>
          </w:p>
          <w:p w:rsidR="00972348" w:rsidP="00C031C8" w:rsidRDefault="00180F70" w14:paraId="29D6B04F" wp14:textId="77777777">
            <w:pPr>
              <w:spacing w:after="0" w:line="240" w:lineRule="auto"/>
            </w:pPr>
            <w:r>
              <w:t xml:space="preserve"> </w:t>
            </w:r>
          </w:p>
          <w:p w:rsidR="008F164E" w:rsidP="00C031C8" w:rsidRDefault="00E4387E" w14:paraId="471B9971" wp14:textId="77777777">
            <w:pPr>
              <w:spacing w:after="0" w:line="240" w:lineRule="auto"/>
            </w:pPr>
            <w:r>
              <w:t xml:space="preserve">The collection of work will include notebooks, sketchbooks, relevant support </w:t>
            </w:r>
            <w:r w:rsidR="00B91137">
              <w:t>studies and finished work.</w:t>
            </w:r>
            <w:r w:rsidR="00C031C8">
              <w:t xml:space="preserve"> </w:t>
            </w:r>
            <w:r w:rsidRPr="006F495C" w:rsidR="008F164E">
              <w:t xml:space="preserve">Evidence for this assessment technique may take the form </w:t>
            </w:r>
            <w:r w:rsidR="00B91137">
              <w:t>of a range of appropriate media.</w:t>
            </w:r>
            <w:r w:rsidR="005974B9">
              <w:t xml:space="preserve"> </w:t>
            </w:r>
            <w:r w:rsidR="00B91137">
              <w:t>Any</w:t>
            </w:r>
            <w:r w:rsidRPr="006F495C" w:rsidR="008F164E">
              <w:t xml:space="preserve"> audio, video or digital evidence must be provided in a suitable format.</w:t>
            </w:r>
            <w:r w:rsidR="00C031C8">
              <w:t xml:space="preserve"> </w:t>
            </w:r>
            <w:r w:rsidR="005974B9">
              <w:t>All instructions for the learner should be clearly outlined in an assessment brief.</w:t>
            </w:r>
          </w:p>
          <w:p w:rsidRPr="006F495C" w:rsidR="00702047" w:rsidP="00C031C8" w:rsidRDefault="00702047" w14:paraId="52E56223" wp14:textId="77777777">
            <w:pPr>
              <w:pStyle w:val="ListParagraph"/>
              <w:spacing w:after="0" w:line="240" w:lineRule="auto"/>
              <w:ind w:left="0"/>
            </w:pPr>
          </w:p>
        </w:tc>
      </w:tr>
    </w:tbl>
    <w:p xmlns:wp14="http://schemas.microsoft.com/office/word/2010/wordml" w:rsidR="008F164E" w:rsidP="008F164E" w:rsidRDefault="008F164E" w14:paraId="07547A01" wp14:textId="77777777">
      <w:pPr>
        <w:spacing w:after="0" w:line="240" w:lineRule="auto"/>
        <w:rPr>
          <w:b/>
        </w:rPr>
      </w:pPr>
    </w:p>
    <w:p xmlns:wp14="http://schemas.microsoft.com/office/word/2010/wordml" w:rsidRPr="006F495C" w:rsidR="00C031C8" w:rsidP="008F164E" w:rsidRDefault="00C031C8" w14:paraId="5043CB0F" wp14:textId="77777777">
      <w:pPr>
        <w:spacing w:after="0" w:line="240" w:lineRule="auto"/>
        <w:rPr>
          <w:b/>
        </w:rPr>
      </w:pPr>
      <w:r>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505"/>
        <w:gridCol w:w="4506"/>
      </w:tblGrid>
      <w:tr xmlns:wp14="http://schemas.microsoft.com/office/word/2010/wordml" w:rsidRPr="006F495C" w:rsidR="008F164E" w:rsidTr="7E2D2935" w14:paraId="76DA5539" wp14:textId="77777777">
        <w:tc>
          <w:tcPr>
            <w:tcW w:w="4505" w:type="dxa"/>
            <w:tcMar/>
            <w:vAlign w:val="center"/>
          </w:tcPr>
          <w:p w:rsidRPr="006F495C" w:rsidR="008F164E" w:rsidP="00C031C8" w:rsidRDefault="00444EEC" w14:paraId="47FEE296" wp14:textId="77777777">
            <w:pPr>
              <w:spacing w:after="0" w:line="240" w:lineRule="auto"/>
              <w:rPr>
                <w:b/>
                <w:highlight w:val="lightGray"/>
              </w:rPr>
            </w:pPr>
            <w:r>
              <w:rPr>
                <w:b/>
              </w:rPr>
              <w:t>Project</w:t>
            </w:r>
            <w:r w:rsidR="005974B9">
              <w:rPr>
                <w:b/>
              </w:rPr>
              <w:t xml:space="preserve"> </w:t>
            </w:r>
          </w:p>
        </w:tc>
        <w:tc>
          <w:tcPr>
            <w:tcW w:w="4506" w:type="dxa"/>
            <w:tcMar/>
            <w:vAlign w:val="center"/>
          </w:tcPr>
          <w:p w:rsidRPr="006F495C" w:rsidR="008F164E" w:rsidP="00C031C8" w:rsidRDefault="005974B9" w14:paraId="263416A3" wp14:textId="77777777">
            <w:pPr>
              <w:spacing w:after="0" w:line="240" w:lineRule="auto"/>
              <w:rPr>
                <w:b/>
                <w:highlight w:val="lightGray"/>
              </w:rPr>
            </w:pPr>
            <w:r>
              <w:rPr>
                <w:b/>
              </w:rPr>
              <w:t>40%</w:t>
            </w:r>
          </w:p>
        </w:tc>
      </w:tr>
      <w:tr xmlns:wp14="http://schemas.microsoft.com/office/word/2010/wordml" w:rsidRPr="006F495C" w:rsidR="008F164E" w:rsidTr="7E2D2935" w14:paraId="2415BBA9" wp14:textId="77777777">
        <w:tc>
          <w:tcPr>
            <w:tcW w:w="9011" w:type="dxa"/>
            <w:gridSpan w:val="2"/>
            <w:tcMar/>
            <w:vAlign w:val="center"/>
          </w:tcPr>
          <w:p w:rsidR="005974B9" w:rsidP="00C031C8" w:rsidRDefault="00B91137" w14:paraId="55BB67D4" wp14:textId="77777777">
            <w:pPr>
              <w:spacing w:after="0" w:line="240" w:lineRule="auto"/>
            </w:pPr>
            <w:r>
              <w:t xml:space="preserve">The Learner will complete a project  to include evidence </w:t>
            </w:r>
            <w:r w:rsidRPr="00874E95">
              <w:t>that demonstrate</w:t>
            </w:r>
            <w:r>
              <w:t>s</w:t>
            </w:r>
            <w:r w:rsidRPr="00874E95">
              <w:t xml:space="preserve"> the following</w:t>
            </w:r>
            <w:r>
              <w:t>:</w:t>
            </w:r>
          </w:p>
          <w:p w:rsidR="00B91137" w:rsidP="7E2D2935" w:rsidRDefault="00B91137" w14:paraId="532DC1D9" wp14:textId="7D55A73A">
            <w:pPr>
              <w:pStyle w:val="ListParagraph"/>
              <w:numPr>
                <w:ilvl w:val="0"/>
                <w:numId w:val="15"/>
              </w:numPr>
              <w:spacing w:after="0" w:line="240" w:lineRule="auto"/>
              <w:rPr>
                <w:b w:val="1"/>
                <w:bCs w:val="1"/>
              </w:rPr>
            </w:pPr>
            <w:r w:rsidRPr="7E2D2935" w:rsidR="3CA8C92B">
              <w:rPr>
                <w:b w:val="1"/>
                <w:bCs w:val="1"/>
              </w:rPr>
              <w:t>Visual exploration of theme</w:t>
            </w:r>
            <w:r w:rsidRPr="7E2D2935" w:rsidR="5491B825">
              <w:rPr>
                <w:b w:val="1"/>
                <w:bCs w:val="1"/>
              </w:rPr>
              <w:t>:</w:t>
            </w:r>
          </w:p>
          <w:p w:rsidR="00B91137" w:rsidP="00C031C8" w:rsidRDefault="00B91137" w14:paraId="6A332992" wp14:textId="2412C866">
            <w:pPr>
              <w:pStyle w:val="ListParagraph"/>
              <w:numPr>
                <w:ilvl w:val="0"/>
                <w:numId w:val="25"/>
              </w:numPr>
              <w:autoSpaceDE w:val="0"/>
              <w:autoSpaceDN w:val="0"/>
              <w:adjustRightInd w:val="0"/>
              <w:spacing w:after="0" w:line="240" w:lineRule="auto"/>
              <w:rPr>
                <w:rFonts w:cs="Arial"/>
                <w:color w:val="000000"/>
                <w:lang w:eastAsia="en-IE"/>
              </w:rPr>
            </w:pPr>
            <w:r w:rsidRPr="7E2D2935" w:rsidR="3CA8C92B">
              <w:rPr>
                <w:rFonts w:cs="Arial"/>
                <w:color w:val="000000" w:themeColor="text1" w:themeTint="FF" w:themeShade="FF"/>
                <w:lang w:eastAsia="en-IE"/>
              </w:rPr>
              <w:t>Accurate and creative interpretation of brief evident</w:t>
            </w:r>
            <w:r w:rsidRPr="7E2D2935" w:rsidR="3E3FE9B9">
              <w:rPr>
                <w:rFonts w:cs="Arial"/>
                <w:color w:val="000000" w:themeColor="text1" w:themeTint="FF" w:themeShade="FF"/>
                <w:lang w:eastAsia="en-IE"/>
              </w:rPr>
              <w:t>.</w:t>
            </w:r>
          </w:p>
          <w:p w:rsidR="00B91137" w:rsidP="00C031C8" w:rsidRDefault="00B91137" w14:paraId="2EDD266D" wp14:textId="79FF97D7">
            <w:pPr>
              <w:pStyle w:val="ListParagraph"/>
              <w:numPr>
                <w:ilvl w:val="0"/>
                <w:numId w:val="25"/>
              </w:numPr>
              <w:autoSpaceDE w:val="0"/>
              <w:autoSpaceDN w:val="0"/>
              <w:adjustRightInd w:val="0"/>
              <w:spacing w:after="0" w:line="240" w:lineRule="auto"/>
              <w:rPr>
                <w:rFonts w:cs="Arial"/>
                <w:color w:val="000000"/>
                <w:lang w:eastAsia="en-IE"/>
              </w:rPr>
            </w:pPr>
            <w:r w:rsidRPr="7E2D2935" w:rsidR="3CA8C92B">
              <w:rPr>
                <w:rFonts w:cs="Arial"/>
                <w:color w:val="000000" w:themeColor="text1" w:themeTint="FF" w:themeShade="FF"/>
                <w:lang w:eastAsia="en-IE"/>
              </w:rPr>
              <w:t>Comprehensive research carried out</w:t>
            </w:r>
            <w:r w:rsidRPr="7E2D2935" w:rsidR="27D696BB">
              <w:rPr>
                <w:rFonts w:cs="Arial"/>
                <w:color w:val="000000" w:themeColor="text1" w:themeTint="FF" w:themeShade="FF"/>
                <w:lang w:eastAsia="en-IE"/>
              </w:rPr>
              <w:t>.</w:t>
            </w:r>
          </w:p>
          <w:p w:rsidR="00B91137" w:rsidP="00C031C8" w:rsidRDefault="00B91137" w14:paraId="56DEF831" wp14:textId="7D22DB7D">
            <w:pPr>
              <w:pStyle w:val="ListParagraph"/>
              <w:numPr>
                <w:ilvl w:val="0"/>
                <w:numId w:val="25"/>
              </w:numPr>
              <w:autoSpaceDE w:val="0"/>
              <w:autoSpaceDN w:val="0"/>
              <w:adjustRightInd w:val="0"/>
              <w:spacing w:after="0" w:line="240" w:lineRule="auto"/>
              <w:rPr>
                <w:rFonts w:cs="Arial"/>
                <w:color w:val="000000"/>
                <w:lang w:eastAsia="en-IE"/>
              </w:rPr>
            </w:pPr>
            <w:r w:rsidRPr="7E2D2935" w:rsidR="3CA8C92B">
              <w:rPr>
                <w:rFonts w:cs="Arial"/>
                <w:color w:val="000000" w:themeColor="text1" w:themeTint="FF" w:themeShade="FF"/>
                <w:lang w:eastAsia="en-IE"/>
              </w:rPr>
              <w:t>Illustrative sketches presented</w:t>
            </w:r>
            <w:r w:rsidRPr="7E2D2935" w:rsidR="5F190C9C">
              <w:rPr>
                <w:rFonts w:cs="Arial"/>
                <w:color w:val="000000" w:themeColor="text1" w:themeTint="FF" w:themeShade="FF"/>
                <w:lang w:eastAsia="en-IE"/>
              </w:rPr>
              <w:t>.</w:t>
            </w:r>
          </w:p>
          <w:p w:rsidR="00B91137" w:rsidP="00C031C8" w:rsidRDefault="00B91137" w14:paraId="07459315" wp14:textId="77777777">
            <w:pPr>
              <w:pStyle w:val="ListParagraph"/>
              <w:tabs>
                <w:tab w:val="center" w:pos="4513"/>
              </w:tabs>
              <w:autoSpaceDE w:val="0"/>
              <w:autoSpaceDN w:val="0"/>
              <w:adjustRightInd w:val="0"/>
              <w:spacing w:after="0" w:line="240" w:lineRule="auto"/>
              <w:ind w:left="1440"/>
              <w:rPr>
                <w:rFonts w:cs="Arial"/>
                <w:color w:val="000000"/>
                <w:lang w:eastAsia="en-IE"/>
              </w:rPr>
            </w:pPr>
          </w:p>
          <w:p w:rsidR="00B91137" w:rsidP="7E2D2935" w:rsidRDefault="00B91137" w14:paraId="0760885D" wp14:textId="1F873308">
            <w:pPr>
              <w:pStyle w:val="ListParagraph"/>
              <w:numPr>
                <w:ilvl w:val="0"/>
                <w:numId w:val="15"/>
              </w:numPr>
              <w:tabs>
                <w:tab w:val="center" w:pos="709"/>
              </w:tabs>
              <w:autoSpaceDE w:val="0"/>
              <w:autoSpaceDN w:val="0"/>
              <w:adjustRightInd w:val="0"/>
              <w:spacing w:after="0" w:line="240" w:lineRule="auto"/>
              <w:rPr>
                <w:rFonts w:cs="Arial"/>
                <w:b w:val="1"/>
                <w:bCs w:val="1"/>
                <w:color w:val="000000"/>
                <w:lang w:eastAsia="en-IE"/>
              </w:rPr>
            </w:pPr>
            <w:r w:rsidRPr="7E2D2935" w:rsidR="3CA8C92B">
              <w:rPr>
                <w:rFonts w:cs="Arial"/>
                <w:b w:val="1"/>
                <w:bCs w:val="1"/>
                <w:color w:val="000000" w:themeColor="text1" w:themeTint="FF" w:themeShade="FF"/>
                <w:lang w:eastAsia="en-IE"/>
              </w:rPr>
              <w:t>Mastery of tools and techniques</w:t>
            </w:r>
            <w:r w:rsidRPr="7E2D2935" w:rsidR="5CF1C7EC">
              <w:rPr>
                <w:rFonts w:cs="Arial"/>
                <w:b w:val="1"/>
                <w:bCs w:val="1"/>
                <w:color w:val="000000" w:themeColor="text1" w:themeTint="FF" w:themeShade="FF"/>
                <w:lang w:eastAsia="en-IE"/>
              </w:rPr>
              <w:t>:</w:t>
            </w:r>
          </w:p>
          <w:p w:rsidRPr="007006A4" w:rsidR="00B91137" w:rsidP="7E2D2935" w:rsidRDefault="00B91137" w14:paraId="55239357" wp14:textId="06ED72B0">
            <w:pPr>
              <w:pStyle w:val="ListParagraph"/>
              <w:numPr>
                <w:ilvl w:val="0"/>
                <w:numId w:val="26"/>
              </w:numPr>
              <w:autoSpaceDE w:val="0"/>
              <w:autoSpaceDN w:val="0"/>
              <w:adjustRightInd w:val="0"/>
              <w:spacing w:after="0" w:line="240" w:lineRule="auto"/>
              <w:rPr>
                <w:rFonts w:cs="Arial"/>
                <w:b w:val="1"/>
                <w:bCs w:val="1"/>
                <w:color w:val="000000"/>
                <w:lang w:eastAsia="en-IE"/>
              </w:rPr>
            </w:pPr>
            <w:r w:rsidRPr="7E2D2935" w:rsidR="3CA8C92B">
              <w:rPr>
                <w:rFonts w:cs="Arial"/>
                <w:color w:val="000000" w:themeColor="text1" w:themeTint="FF" w:themeShade="FF"/>
                <w:lang w:eastAsia="en-IE"/>
              </w:rPr>
              <w:t>Materials effectively u</w:t>
            </w:r>
            <w:r w:rsidRPr="7E2D2935" w:rsidR="3CA8C92B">
              <w:rPr>
                <w:rFonts w:cs="Arial"/>
                <w:color w:val="000000" w:themeColor="text1" w:themeTint="FF" w:themeShade="FF"/>
                <w:lang w:eastAsia="en-IE"/>
              </w:rPr>
              <w:t>sed</w:t>
            </w:r>
            <w:r w:rsidRPr="7E2D2935" w:rsidR="40C7D210">
              <w:rPr>
                <w:rFonts w:cs="Arial"/>
                <w:color w:val="000000" w:themeColor="text1" w:themeTint="FF" w:themeShade="FF"/>
                <w:lang w:eastAsia="en-IE"/>
              </w:rPr>
              <w:t>.</w:t>
            </w:r>
            <w:r w:rsidRPr="7E2D2935" w:rsidR="3CA8C92B">
              <w:rPr>
                <w:rFonts w:cs="Arial"/>
                <w:color w:val="000000" w:themeColor="text1" w:themeTint="FF" w:themeShade="FF"/>
                <w:lang w:eastAsia="en-IE"/>
              </w:rPr>
              <w:t xml:space="preserve"> </w:t>
            </w:r>
          </w:p>
          <w:p w:rsidR="00B91137" w:rsidP="00C031C8" w:rsidRDefault="00B91137" w14:paraId="22DDAF32" wp14:textId="7500DA39">
            <w:pPr>
              <w:pStyle w:val="ListParagraph"/>
              <w:numPr>
                <w:ilvl w:val="0"/>
                <w:numId w:val="26"/>
              </w:numPr>
              <w:tabs>
                <w:tab w:val="center" w:pos="1701"/>
              </w:tabs>
              <w:autoSpaceDE w:val="0"/>
              <w:autoSpaceDN w:val="0"/>
              <w:adjustRightInd w:val="0"/>
              <w:spacing w:after="0" w:line="240" w:lineRule="auto"/>
              <w:rPr>
                <w:rFonts w:cs="Arial"/>
                <w:color w:val="000000"/>
                <w:lang w:eastAsia="en-IE"/>
              </w:rPr>
            </w:pPr>
            <w:r w:rsidRPr="7E2D2935" w:rsidR="3CA8C92B">
              <w:rPr>
                <w:rFonts w:cs="Arial"/>
                <w:color w:val="000000" w:themeColor="text1" w:themeTint="FF" w:themeShade="FF"/>
                <w:lang w:eastAsia="en-IE"/>
              </w:rPr>
              <w:t>High level of skill demonstrated in clay forming techniques</w:t>
            </w:r>
            <w:r w:rsidRPr="7E2D2935" w:rsidR="498A0942">
              <w:rPr>
                <w:rFonts w:cs="Arial"/>
                <w:color w:val="000000" w:themeColor="text1" w:themeTint="FF" w:themeShade="FF"/>
                <w:lang w:eastAsia="en-IE"/>
              </w:rPr>
              <w:t>.</w:t>
            </w:r>
          </w:p>
          <w:p w:rsidR="00B91137" w:rsidP="00C031C8" w:rsidRDefault="00B91137" w14:paraId="69CB4D9F" wp14:textId="127E87BF">
            <w:pPr>
              <w:pStyle w:val="ListParagraph"/>
              <w:numPr>
                <w:ilvl w:val="0"/>
                <w:numId w:val="26"/>
              </w:numPr>
              <w:tabs>
                <w:tab w:val="center" w:pos="1701"/>
              </w:tabs>
              <w:autoSpaceDE w:val="0"/>
              <w:autoSpaceDN w:val="0"/>
              <w:adjustRightInd w:val="0"/>
              <w:spacing w:after="0" w:line="240" w:lineRule="auto"/>
              <w:rPr>
                <w:rFonts w:cs="Arial"/>
                <w:color w:val="000000"/>
                <w:lang w:eastAsia="en-IE"/>
              </w:rPr>
            </w:pPr>
            <w:r w:rsidRPr="7E2D2935" w:rsidR="3CA8C92B">
              <w:rPr>
                <w:rFonts w:cs="Arial"/>
                <w:color w:val="000000" w:themeColor="text1" w:themeTint="FF" w:themeShade="FF"/>
                <w:lang w:eastAsia="en-IE"/>
              </w:rPr>
              <w:t>High level of skill demonstrated in decorative techniques</w:t>
            </w:r>
            <w:r w:rsidRPr="7E2D2935" w:rsidR="283089D7">
              <w:rPr>
                <w:rFonts w:cs="Arial"/>
                <w:color w:val="000000" w:themeColor="text1" w:themeTint="FF" w:themeShade="FF"/>
                <w:lang w:eastAsia="en-IE"/>
              </w:rPr>
              <w:t>.</w:t>
            </w:r>
          </w:p>
          <w:p w:rsidR="00B91137" w:rsidP="00C031C8" w:rsidRDefault="00B91137" w14:paraId="6537F28F" wp14:textId="77777777">
            <w:pPr>
              <w:pStyle w:val="ListParagraph"/>
              <w:tabs>
                <w:tab w:val="center" w:pos="4513"/>
              </w:tabs>
              <w:autoSpaceDE w:val="0"/>
              <w:autoSpaceDN w:val="0"/>
              <w:adjustRightInd w:val="0"/>
              <w:spacing w:after="0" w:line="240" w:lineRule="auto"/>
              <w:ind w:left="1440"/>
              <w:rPr>
                <w:rFonts w:cs="Arial"/>
                <w:color w:val="000000"/>
                <w:lang w:eastAsia="en-IE"/>
              </w:rPr>
            </w:pPr>
          </w:p>
          <w:p w:rsidR="00B91137" w:rsidP="7E2D2935" w:rsidRDefault="00B91137" w14:paraId="4DF8CA2F" wp14:textId="0DF891B3">
            <w:pPr>
              <w:pStyle w:val="ListParagraph"/>
              <w:numPr>
                <w:ilvl w:val="0"/>
                <w:numId w:val="15"/>
              </w:numPr>
              <w:autoSpaceDE w:val="0"/>
              <w:autoSpaceDN w:val="0"/>
              <w:adjustRightInd w:val="0"/>
              <w:spacing w:after="0" w:line="240" w:lineRule="auto"/>
              <w:rPr>
                <w:rFonts w:cs="Arial"/>
                <w:b w:val="1"/>
                <w:bCs w:val="1"/>
                <w:color w:val="000000"/>
                <w:lang w:eastAsia="en-IE"/>
              </w:rPr>
            </w:pPr>
            <w:r w:rsidRPr="7E2D2935" w:rsidR="3CA8C92B">
              <w:rPr>
                <w:rFonts w:cs="Arial"/>
                <w:b w:val="1"/>
                <w:bCs w:val="1"/>
                <w:color w:val="000000" w:themeColor="text1" w:themeTint="FF" w:themeShade="FF"/>
                <w:lang w:eastAsia="en-IE"/>
              </w:rPr>
              <w:t>Completed item</w:t>
            </w:r>
            <w:r w:rsidRPr="7E2D2935" w:rsidR="3C80DF6D">
              <w:rPr>
                <w:rFonts w:cs="Arial"/>
                <w:b w:val="1"/>
                <w:bCs w:val="1"/>
                <w:color w:val="000000" w:themeColor="text1" w:themeTint="FF" w:themeShade="FF"/>
                <w:lang w:eastAsia="en-IE"/>
              </w:rPr>
              <w:t>:</w:t>
            </w:r>
          </w:p>
          <w:p w:rsidR="007C4A38" w:rsidP="00C031C8" w:rsidRDefault="00B91137" w14:paraId="173805D8" wp14:textId="40BCC956">
            <w:pPr>
              <w:pStyle w:val="ListParagraph"/>
              <w:numPr>
                <w:ilvl w:val="0"/>
                <w:numId w:val="27"/>
              </w:numPr>
              <w:spacing w:after="0" w:line="240" w:lineRule="auto"/>
              <w:rPr/>
            </w:pPr>
            <w:r w:rsidR="3CA8C92B">
              <w:rPr/>
              <w:t>Process of good critical evaluation evident in the completion and presentation of the finished piece</w:t>
            </w:r>
            <w:r w:rsidR="19051941">
              <w:rPr/>
              <w:t>.</w:t>
            </w:r>
          </w:p>
          <w:p w:rsidR="00C031C8" w:rsidP="00C031C8" w:rsidRDefault="00C031C8" w14:paraId="6DFB9E20" wp14:textId="77777777">
            <w:pPr>
              <w:pStyle w:val="ListParagraph"/>
              <w:spacing w:after="0" w:line="240" w:lineRule="auto"/>
              <w:ind w:left="1440"/>
            </w:pPr>
          </w:p>
          <w:p w:rsidR="008F164E" w:rsidP="00C031C8" w:rsidRDefault="007E580B" w14:paraId="68503DB6" wp14:textId="77777777">
            <w:pPr>
              <w:spacing w:after="0" w:line="240" w:lineRule="auto"/>
            </w:pPr>
            <w:r>
              <w:t>The collection of work will include notebooks, sketchbooks, relevant support studies and finished work.</w:t>
            </w:r>
            <w:r w:rsidR="00C031C8">
              <w:t xml:space="preserve"> </w:t>
            </w:r>
            <w:r w:rsidRPr="006F495C" w:rsidR="00702047">
              <w:t xml:space="preserve">Evidence for this assessment technique may take the form </w:t>
            </w:r>
            <w:r w:rsidR="00702047">
              <w:t>of a range of appropriate media. Any</w:t>
            </w:r>
            <w:r w:rsidRPr="006F495C" w:rsidR="00702047">
              <w:t xml:space="preserve"> audio, video or digital evidence must be provided in a suitable format.</w:t>
            </w:r>
            <w:r w:rsidR="00C031C8">
              <w:t xml:space="preserve"> </w:t>
            </w:r>
            <w:r w:rsidR="00702047">
              <w:t>All instructions for the learner should be clearly outlined in an assessment brief.</w:t>
            </w:r>
          </w:p>
          <w:p w:rsidRPr="006F495C" w:rsidR="00702047" w:rsidP="00C031C8" w:rsidRDefault="00702047" w14:paraId="70DF9E56" wp14:textId="77777777">
            <w:pPr>
              <w:spacing w:after="0" w:line="240" w:lineRule="auto"/>
            </w:pPr>
          </w:p>
        </w:tc>
      </w:tr>
    </w:tbl>
    <w:p xmlns:wp14="http://schemas.microsoft.com/office/word/2010/wordml" w:rsidR="00E360B9" w:rsidP="00E360B9" w:rsidRDefault="00E360B9" w14:paraId="44E871BC" wp14:textId="77777777">
      <w:pPr>
        <w:spacing w:after="0" w:line="240" w:lineRule="auto"/>
        <w:rPr>
          <w:b/>
        </w:rPr>
      </w:pPr>
    </w:p>
    <w:p xmlns:wp14="http://schemas.microsoft.com/office/word/2010/wordml" w:rsidRPr="00E360B9" w:rsidR="008F164E" w:rsidP="00E360B9" w:rsidRDefault="00E360B9" w14:paraId="56ED9D5E" wp14:textId="77777777">
      <w:pPr>
        <w:spacing w:after="0" w:line="240" w:lineRule="auto"/>
        <w:rPr>
          <w:b/>
        </w:rPr>
      </w:pPr>
      <w:r w:rsidRPr="00E360B9">
        <w:rPr>
          <w:b/>
        </w:rPr>
        <w:t>12</w:t>
      </w:r>
      <w:r w:rsidRPr="00E360B9" w:rsidR="00C031C8">
        <w:rPr>
          <w:b/>
        </w:rPr>
        <w:t>. 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564C1AE7">
      <w:pPr>
        <w:spacing w:after="0" w:line="240" w:lineRule="auto"/>
      </w:pPr>
      <w:r w:rsidRPr="006F495C" w:rsidR="008F164E">
        <w:rPr/>
        <w:t>Unsuccessful:</w:t>
      </w:r>
      <w:r w:rsidRPr="006F495C" w:rsidR="3DCFF4E9">
        <w:rPr/>
        <w:t xml:space="preserve"> </w:t>
      </w:r>
      <w:r w:rsidRPr="006F495C">
        <w:tab/>
      </w:r>
      <w:r w:rsidRPr="006F495C" w:rsidR="008F164E">
        <w:rPr/>
        <w:t>0% - 49%</w:t>
      </w:r>
    </w:p>
    <w:p xmlns:wp14="http://schemas.microsoft.com/office/word/2010/wordml" w:rsidR="008F164E" w:rsidP="008F164E" w:rsidRDefault="008F164E" w14:paraId="144A5D23" wp14:textId="77777777"/>
    <w:p xmlns:wp14="http://schemas.microsoft.com/office/word/2010/wordml" w:rsidR="008F164E" w:rsidP="008F164E" w:rsidRDefault="008F164E" w14:paraId="46AC2850" wp14:textId="77777777">
      <w:pPr>
        <w:rPr>
          <w:rFonts w:cs="Calibri"/>
          <w:lang w:val="en-GB"/>
        </w:r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p xmlns:wp14="http://schemas.microsoft.com/office/word/2010/wordml" w:rsidR="00C031C8" w:rsidP="008F164E" w:rsidRDefault="00C031C8" w14:paraId="738610EB" wp14:textId="77777777">
      <w:pPr>
        <w:rPr>
          <w:rFonts w:cs="Calibri"/>
          <w:lang w:val="en-GB"/>
        </w:rPr>
      </w:pPr>
    </w:p>
    <w:p xmlns:wp14="http://schemas.microsoft.com/office/word/2010/wordml" w:rsidR="00C031C8" w:rsidP="008F164E" w:rsidRDefault="00C031C8" w14:paraId="637805D2" wp14:textId="77777777">
      <w:pPr>
        <w:rPr>
          <w:rFonts w:cs="Calibri"/>
          <w:lang w:val="en-GB"/>
        </w:rPr>
        <w:sectPr w:rsidR="00C031C8" w:rsidSect="00BC1A2D">
          <w:headerReference w:type="default" r:id="rId10"/>
          <w:footerReference w:type="default" r:id="rId11"/>
          <w:pgSz w:w="11906" w:h="16838" w:orient="portrait"/>
          <w:pgMar w:top="1440" w:right="1440" w:bottom="1440" w:left="1440" w:header="708" w:footer="708" w:gutter="0"/>
          <w:cols w:space="708"/>
          <w:docGrid w:linePitch="360"/>
        </w:sectPr>
      </w:pPr>
    </w:p>
    <w:tbl>
      <w:tblPr>
        <w:tblpPr w:leftFromText="180" w:rightFromText="180" w:vertAnchor="text" w:tblpX="534" w:tblpY="1"/>
        <w:tblOverlap w:val="never"/>
        <w:tblW w:w="8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76"/>
        <w:gridCol w:w="5529"/>
      </w:tblGrid>
      <w:tr xmlns:wp14="http://schemas.microsoft.com/office/word/2010/wordml" w:rsidRPr="006F495C" w:rsidR="008F164E" w:rsidTr="00220019" w14:paraId="1EB45869" wp14:textId="77777777">
        <w:trPr>
          <w:trHeight w:val="687"/>
        </w:trPr>
        <w:tc>
          <w:tcPr>
            <w:tcW w:w="2976" w:type="dxa"/>
          </w:tcPr>
          <w:p w:rsidR="008F164E" w:rsidP="00220019" w:rsidRDefault="009B3D45" w14:paraId="29978D80" wp14:textId="77777777">
            <w:pPr>
              <w:spacing w:after="0" w:line="240" w:lineRule="auto"/>
              <w:jc w:val="center"/>
              <w:rPr>
                <w:b/>
                <w:sz w:val="28"/>
                <w:szCs w:val="28"/>
              </w:rPr>
            </w:pPr>
            <w:r>
              <w:rPr>
                <w:b/>
                <w:sz w:val="28"/>
                <w:szCs w:val="28"/>
              </w:rPr>
              <w:t>Ceramics</w:t>
            </w:r>
          </w:p>
          <w:p w:rsidRPr="006F495C" w:rsidR="009B3D45" w:rsidP="00220019" w:rsidRDefault="009B3D45" w14:paraId="4BE55667" wp14:textId="77777777">
            <w:pPr>
              <w:spacing w:after="0" w:line="240" w:lineRule="auto"/>
              <w:jc w:val="center"/>
              <w:rPr>
                <w:b/>
                <w:sz w:val="28"/>
                <w:szCs w:val="28"/>
              </w:rPr>
            </w:pPr>
            <w:r>
              <w:rPr>
                <w:b/>
                <w:sz w:val="28"/>
                <w:szCs w:val="28"/>
              </w:rPr>
              <w:t>5N0759</w:t>
            </w:r>
          </w:p>
        </w:tc>
        <w:tc>
          <w:tcPr>
            <w:tcW w:w="5529" w:type="dxa"/>
          </w:tcPr>
          <w:p w:rsidRPr="006F495C" w:rsidR="008F164E" w:rsidP="00220019" w:rsidRDefault="008F164E" w14:paraId="0B77A465" wp14:textId="77777777">
            <w:pPr>
              <w:spacing w:after="0" w:line="240" w:lineRule="auto"/>
              <w:jc w:val="center"/>
              <w:rPr>
                <w:b/>
                <w:sz w:val="28"/>
              </w:rPr>
            </w:pPr>
            <w:r w:rsidRPr="006F495C">
              <w:rPr>
                <w:b/>
                <w:sz w:val="28"/>
              </w:rPr>
              <w:t>Learner Marking Sheet</w:t>
            </w:r>
          </w:p>
          <w:p w:rsidRPr="006F495C" w:rsidR="008F164E" w:rsidP="00220019" w:rsidRDefault="007C4A38" w14:paraId="54D38C93" wp14:textId="77777777">
            <w:pPr>
              <w:spacing w:after="0" w:line="240" w:lineRule="auto"/>
              <w:jc w:val="center"/>
              <w:rPr>
                <w:b/>
                <w:sz w:val="28"/>
              </w:rPr>
            </w:pPr>
            <w:r>
              <w:rPr>
                <w:b/>
                <w:sz w:val="28"/>
              </w:rPr>
              <w:t>Collection of Work</w:t>
            </w:r>
            <w:r w:rsidR="00C031C8">
              <w:rPr>
                <w:b/>
                <w:sz w:val="28"/>
              </w:rPr>
              <w:t xml:space="preserve"> </w:t>
            </w:r>
            <w:r>
              <w:rPr>
                <w:b/>
                <w:sz w:val="28"/>
              </w:rPr>
              <w:t>60%</w:t>
            </w:r>
          </w:p>
        </w:tc>
      </w:tr>
    </w:tbl>
    <w:p xmlns:wp14="http://schemas.microsoft.com/office/word/2010/wordml" w:rsidRPr="006F495C" w:rsidR="00C031C8" w:rsidP="00220019" w:rsidRDefault="00C031C8" w14:paraId="463F29E8" wp14:textId="77777777"/>
    <w:p xmlns:wp14="http://schemas.microsoft.com/office/word/2010/wordml" w:rsidRPr="00C031C8" w:rsidR="008F164E" w:rsidP="00220019" w:rsidRDefault="008F164E" w14:paraId="4B2DB765" wp14:textId="77777777">
      <w:pPr>
        <w:ind w:left="426"/>
        <w:rPr>
          <w:b/>
          <w:sz w:val="24"/>
        </w:rPr>
      </w:pPr>
      <w:r w:rsidRPr="00C031C8">
        <w:rPr>
          <w:b/>
          <w:sz w:val="24"/>
        </w:rPr>
        <w:t>Learner’s Name: _________________________</w:t>
      </w:r>
      <w:r w:rsidRPr="00C031C8" w:rsidR="00C031C8">
        <w:rPr>
          <w:b/>
          <w:sz w:val="24"/>
        </w:rPr>
        <w:t>_______</w:t>
      </w:r>
    </w:p>
    <w:tbl>
      <w:tblPr>
        <w:tblW w:w="9497"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804"/>
        <w:gridCol w:w="1417"/>
        <w:gridCol w:w="1276"/>
      </w:tblGrid>
      <w:tr xmlns:wp14="http://schemas.microsoft.com/office/word/2010/wordml" w:rsidRPr="006F495C" w:rsidR="008F164E" w:rsidTr="7E2D2935" w14:paraId="59EB4B6A" wp14:textId="77777777">
        <w:tc>
          <w:tcPr>
            <w:tcW w:w="6804" w:type="dxa"/>
            <w:tcMar/>
          </w:tcPr>
          <w:p w:rsidRPr="006F495C" w:rsidR="008F164E" w:rsidP="00220019" w:rsidRDefault="008F164E" w14:paraId="233F1F26" wp14:textId="77777777">
            <w:pPr>
              <w:spacing w:after="0" w:line="240" w:lineRule="auto"/>
            </w:pPr>
            <w:r w:rsidRPr="006F495C">
              <w:rPr>
                <w:b/>
                <w:sz w:val="28"/>
                <w:szCs w:val="28"/>
              </w:rPr>
              <w:t>Assessment Criteria</w:t>
            </w:r>
          </w:p>
        </w:tc>
        <w:tc>
          <w:tcPr>
            <w:tcW w:w="1417" w:type="dxa"/>
            <w:tcMar/>
          </w:tcPr>
          <w:p w:rsidRPr="006F495C" w:rsidR="008F164E" w:rsidP="7E2D2935" w:rsidRDefault="008F164E" w14:paraId="6D769289" wp14:textId="7F83BA84">
            <w:pPr>
              <w:spacing w:after="0" w:line="240" w:lineRule="auto"/>
              <w:jc w:val="center"/>
              <w:rPr>
                <w:b w:val="1"/>
                <w:bCs w:val="1"/>
                <w:sz w:val="28"/>
                <w:szCs w:val="28"/>
              </w:rPr>
            </w:pPr>
            <w:r w:rsidRPr="7E2D2935" w:rsidR="008F164E">
              <w:rPr>
                <w:b w:val="1"/>
                <w:bCs w:val="1"/>
                <w:sz w:val="28"/>
                <w:szCs w:val="28"/>
              </w:rPr>
              <w:t>Maximum</w:t>
            </w:r>
          </w:p>
          <w:p w:rsidRPr="006F495C" w:rsidR="008F164E" w:rsidP="7E2D2935" w:rsidRDefault="008F164E" w14:paraId="52B5EBB0" wp14:textId="3DD9A65A">
            <w:pPr>
              <w:spacing w:after="0" w:line="240" w:lineRule="auto"/>
              <w:jc w:val="center"/>
              <w:rPr>
                <w:b w:val="1"/>
                <w:bCs w:val="1"/>
                <w:sz w:val="28"/>
                <w:szCs w:val="28"/>
              </w:rPr>
            </w:pPr>
            <w:r w:rsidRPr="7E2D2935" w:rsidR="008F164E">
              <w:rPr>
                <w:b w:val="1"/>
                <w:bCs w:val="1"/>
                <w:sz w:val="28"/>
                <w:szCs w:val="28"/>
              </w:rPr>
              <w:t>Mark</w:t>
            </w:r>
          </w:p>
        </w:tc>
        <w:tc>
          <w:tcPr>
            <w:tcW w:w="1276" w:type="dxa"/>
            <w:tcMar/>
          </w:tcPr>
          <w:p w:rsidRPr="006F495C" w:rsidR="008F164E" w:rsidP="7E2D2935" w:rsidRDefault="008F164E" w14:paraId="651AA947" wp14:textId="4B86499A">
            <w:pPr>
              <w:spacing w:after="0" w:line="240" w:lineRule="auto"/>
              <w:jc w:val="center"/>
              <w:rPr>
                <w:b w:val="1"/>
                <w:bCs w:val="1"/>
                <w:sz w:val="28"/>
                <w:szCs w:val="28"/>
              </w:rPr>
            </w:pPr>
            <w:r w:rsidRPr="7E2D2935" w:rsidR="008F164E">
              <w:rPr>
                <w:b w:val="1"/>
                <w:bCs w:val="1"/>
                <w:sz w:val="28"/>
                <w:szCs w:val="28"/>
              </w:rPr>
              <w:t>Learner</w:t>
            </w:r>
          </w:p>
          <w:p w:rsidRPr="006F495C" w:rsidR="008F164E" w:rsidP="7E2D2935" w:rsidRDefault="008F164E" w14:paraId="674C6B91" wp14:textId="4A1C0323">
            <w:pPr>
              <w:spacing w:after="0" w:line="240" w:lineRule="auto"/>
              <w:jc w:val="center"/>
              <w:rPr>
                <w:b w:val="1"/>
                <w:bCs w:val="1"/>
                <w:sz w:val="28"/>
                <w:szCs w:val="28"/>
              </w:rPr>
            </w:pPr>
            <w:r w:rsidRPr="7E2D2935" w:rsidR="008F164E">
              <w:rPr>
                <w:b w:val="1"/>
                <w:bCs w:val="1"/>
                <w:sz w:val="28"/>
                <w:szCs w:val="28"/>
              </w:rPr>
              <w:t>Mark</w:t>
            </w:r>
          </w:p>
        </w:tc>
      </w:tr>
      <w:tr xmlns:wp14="http://schemas.microsoft.com/office/word/2010/wordml" w:rsidRPr="006F495C" w:rsidR="008F164E" w:rsidTr="7E2D2935" w14:paraId="19B6F5A7" wp14:textId="77777777">
        <w:tc>
          <w:tcPr>
            <w:tcW w:w="6804" w:type="dxa"/>
            <w:tcMar/>
          </w:tcPr>
          <w:p w:rsidRPr="00972348" w:rsidR="007A3E02" w:rsidP="7E2D2935" w:rsidRDefault="00F351D1" w14:paraId="3D08A7B5" wp14:textId="0DF0F94F">
            <w:pPr>
              <w:spacing w:after="0" w:line="240" w:lineRule="auto"/>
              <w:rPr>
                <w:b w:val="1"/>
                <w:bCs w:val="1"/>
              </w:rPr>
            </w:pPr>
            <w:r w:rsidRPr="7E2D2935" w:rsidR="1B4E983F">
              <w:rPr>
                <w:b w:val="1"/>
                <w:bCs w:val="1"/>
              </w:rPr>
              <w:t>Contextualise learner practise</w:t>
            </w:r>
            <w:r w:rsidRPr="7E2D2935" w:rsidR="34B15352">
              <w:rPr>
                <w:b w:val="1"/>
                <w:bCs w:val="1"/>
              </w:rPr>
              <w:t>:</w:t>
            </w:r>
          </w:p>
          <w:p w:rsidR="009B3D45" w:rsidP="00220019" w:rsidRDefault="00F351D1" w14:paraId="08F206CA" wp14:textId="30CC3873">
            <w:pPr>
              <w:numPr>
                <w:ilvl w:val="0"/>
                <w:numId w:val="6"/>
              </w:numPr>
              <w:spacing w:after="0" w:line="240" w:lineRule="auto"/>
              <w:ind w:hanging="261"/>
              <w:rPr/>
            </w:pPr>
            <w:r w:rsidR="1B4E983F">
              <w:rPr/>
              <w:t>Wide range of contextual research material accumulated</w:t>
            </w:r>
            <w:r w:rsidR="3A538A3E">
              <w:rPr/>
              <w:t>.</w:t>
            </w:r>
          </w:p>
          <w:p w:rsidR="007A3E02" w:rsidP="00220019" w:rsidRDefault="00F351D1" w14:paraId="1559A5E1" wp14:textId="49BE0C55">
            <w:pPr>
              <w:numPr>
                <w:ilvl w:val="0"/>
                <w:numId w:val="6"/>
              </w:numPr>
              <w:spacing w:after="0" w:line="240" w:lineRule="auto"/>
              <w:ind w:hanging="261"/>
              <w:rPr/>
            </w:pPr>
            <w:r w:rsidR="1B4E983F">
              <w:rPr/>
              <w:t>Historical and contemporary use of clay clearly understood</w:t>
            </w:r>
            <w:r w:rsidR="38763BA6">
              <w:rPr/>
              <w:t>.</w:t>
            </w:r>
          </w:p>
          <w:p w:rsidR="009B3D45" w:rsidP="00220019" w:rsidRDefault="00F351D1" w14:paraId="72FAD53D" wp14:textId="621D4F1A">
            <w:pPr>
              <w:numPr>
                <w:ilvl w:val="0"/>
                <w:numId w:val="6"/>
              </w:numPr>
              <w:spacing w:after="0" w:line="240" w:lineRule="auto"/>
              <w:ind w:hanging="261"/>
              <w:rPr/>
            </w:pPr>
            <w:r w:rsidR="1B4E983F">
              <w:rPr/>
              <w:t xml:space="preserve">Critical evaluation and aesthetic </w:t>
            </w:r>
            <w:r w:rsidR="7C91F3EC">
              <w:rPr/>
              <w:t xml:space="preserve">judgement applied </w:t>
            </w:r>
            <w:r w:rsidR="7C91F3EC">
              <w:rPr/>
              <w:t xml:space="preserve">in </w:t>
            </w:r>
            <w:r w:rsidR="1B4E983F">
              <w:rPr/>
              <w:t>work</w:t>
            </w:r>
            <w:r w:rsidR="53124CE0">
              <w:rPr/>
              <w:t>.</w:t>
            </w:r>
          </w:p>
          <w:p w:rsidRPr="007A3E02" w:rsidR="009B3D45" w:rsidP="00220019" w:rsidRDefault="009B3D45" w14:paraId="3B7B4B86" wp14:textId="77777777">
            <w:pPr>
              <w:spacing w:after="0" w:line="240" w:lineRule="auto"/>
            </w:pPr>
          </w:p>
        </w:tc>
        <w:tc>
          <w:tcPr>
            <w:tcW w:w="1417" w:type="dxa"/>
            <w:tcMar/>
          </w:tcPr>
          <w:p w:rsidRPr="00220019" w:rsidR="008F164E" w:rsidP="00220019" w:rsidRDefault="00F351D1" w14:paraId="5D369756" wp14:textId="77777777">
            <w:pPr>
              <w:spacing w:after="0" w:line="240" w:lineRule="auto"/>
              <w:jc w:val="center"/>
              <w:rPr>
                <w:b/>
                <w:sz w:val="24"/>
                <w:highlight w:val="lightGray"/>
              </w:rPr>
            </w:pPr>
            <w:r w:rsidRPr="00220019">
              <w:rPr>
                <w:b/>
                <w:sz w:val="24"/>
              </w:rPr>
              <w:t>10</w:t>
            </w:r>
          </w:p>
        </w:tc>
        <w:tc>
          <w:tcPr>
            <w:tcW w:w="1276" w:type="dxa"/>
            <w:tcMar/>
          </w:tcPr>
          <w:p w:rsidRPr="006F495C" w:rsidR="008F164E" w:rsidP="00220019" w:rsidRDefault="008F164E" w14:paraId="3A0FF5F2" wp14:textId="77777777">
            <w:pPr>
              <w:spacing w:after="0" w:line="240" w:lineRule="auto"/>
            </w:pPr>
          </w:p>
        </w:tc>
      </w:tr>
      <w:tr xmlns:wp14="http://schemas.microsoft.com/office/word/2010/wordml" w:rsidRPr="006F495C" w:rsidR="008F164E" w:rsidTr="7E2D2935" w14:paraId="0C752CF1" wp14:textId="77777777">
        <w:tc>
          <w:tcPr>
            <w:tcW w:w="6804" w:type="dxa"/>
            <w:tcMar/>
          </w:tcPr>
          <w:p w:rsidRPr="00972348" w:rsidR="007A3E02" w:rsidP="7E2D2935" w:rsidRDefault="00D60E49" w14:paraId="7C3C1F36" wp14:textId="71B395D2">
            <w:pPr>
              <w:pStyle w:val="ListParagraph"/>
              <w:spacing w:after="0" w:line="240" w:lineRule="auto"/>
              <w:ind w:left="0"/>
              <w:rPr>
                <w:b w:val="1"/>
                <w:bCs w:val="1"/>
              </w:rPr>
            </w:pPr>
            <w:r w:rsidRPr="7E2D2935" w:rsidR="7C91F3EC">
              <w:rPr>
                <w:b w:val="1"/>
                <w:bCs w:val="1"/>
              </w:rPr>
              <w:t>Research</w:t>
            </w:r>
            <w:r w:rsidRPr="7E2D2935" w:rsidR="29C7216F">
              <w:rPr>
                <w:b w:val="1"/>
                <w:bCs w:val="1"/>
              </w:rPr>
              <w:t>:</w:t>
            </w:r>
          </w:p>
          <w:p w:rsidR="007A3E02" w:rsidP="00220019" w:rsidRDefault="00D60E49" w14:paraId="0646E439" wp14:textId="509A8FF7">
            <w:pPr>
              <w:pStyle w:val="ListParagraph"/>
              <w:numPr>
                <w:ilvl w:val="0"/>
                <w:numId w:val="7"/>
              </w:numPr>
              <w:spacing w:after="0" w:line="240" w:lineRule="auto"/>
              <w:ind w:hanging="261"/>
              <w:rPr/>
            </w:pPr>
            <w:r w:rsidR="7C91F3EC">
              <w:rPr/>
              <w:t>Extensive exploration of the properties and characteristics of clay evident</w:t>
            </w:r>
            <w:r w:rsidR="7F63D24C">
              <w:rPr/>
              <w:t>.</w:t>
            </w:r>
          </w:p>
          <w:p w:rsidR="00D60E49" w:rsidP="00220019" w:rsidRDefault="00D60E49" w14:paraId="6CBB635C" wp14:textId="4E5A18D4">
            <w:pPr>
              <w:pStyle w:val="ListParagraph"/>
              <w:numPr>
                <w:ilvl w:val="0"/>
                <w:numId w:val="7"/>
              </w:numPr>
              <w:spacing w:after="0" w:line="240" w:lineRule="auto"/>
              <w:ind w:hanging="261"/>
              <w:rPr/>
            </w:pPr>
            <w:r w:rsidR="7C91F3EC">
              <w:rPr/>
              <w:t>Appropriate experiments carried out with clay and firing process</w:t>
            </w:r>
            <w:r w:rsidR="44C990D0">
              <w:rPr/>
              <w:t>.</w:t>
            </w:r>
          </w:p>
          <w:p w:rsidR="009B3D45" w:rsidP="00220019" w:rsidRDefault="00D60E49" w14:paraId="53CC27CC" wp14:textId="244B609E">
            <w:pPr>
              <w:pStyle w:val="ListParagraph"/>
              <w:numPr>
                <w:ilvl w:val="0"/>
                <w:numId w:val="7"/>
              </w:numPr>
              <w:spacing w:after="0" w:line="240" w:lineRule="auto"/>
              <w:ind w:hanging="261"/>
              <w:rPr/>
            </w:pPr>
            <w:r w:rsidR="7C91F3EC">
              <w:rPr/>
              <w:t>Effects of heat on clay and glazes clearly understood</w:t>
            </w:r>
            <w:r w:rsidR="1F4C45FA">
              <w:rPr/>
              <w:t>.</w:t>
            </w:r>
            <w:r w:rsidR="03A3A71B">
              <w:rPr/>
              <w:t xml:space="preserve"> </w:t>
            </w:r>
          </w:p>
          <w:p w:rsidR="008F164E" w:rsidP="00220019" w:rsidRDefault="00D60E49" w14:paraId="7F42306B" wp14:textId="6D9C0B8D">
            <w:pPr>
              <w:pStyle w:val="ListParagraph"/>
              <w:numPr>
                <w:ilvl w:val="0"/>
                <w:numId w:val="7"/>
              </w:numPr>
              <w:spacing w:after="0" w:line="240" w:lineRule="auto"/>
              <w:ind w:hanging="261"/>
              <w:rPr/>
            </w:pPr>
            <w:r w:rsidR="7C91F3EC">
              <w:rPr/>
              <w:t xml:space="preserve">Extensive study </w:t>
            </w:r>
            <w:r w:rsidR="48C78638">
              <w:rPr/>
              <w:t>of glazes and finishes undertaken</w:t>
            </w:r>
            <w:r w:rsidR="165F5E16">
              <w:rPr/>
              <w:t>.</w:t>
            </w:r>
          </w:p>
          <w:p w:rsidRPr="006F495C" w:rsidR="00C031C8" w:rsidP="00220019" w:rsidRDefault="00C031C8" w14:paraId="5630AD66" wp14:textId="77777777">
            <w:pPr>
              <w:pStyle w:val="ListParagraph"/>
              <w:spacing w:after="0" w:line="240" w:lineRule="auto"/>
            </w:pPr>
          </w:p>
        </w:tc>
        <w:tc>
          <w:tcPr>
            <w:tcW w:w="1417" w:type="dxa"/>
            <w:tcMar/>
          </w:tcPr>
          <w:p w:rsidRPr="00220019" w:rsidR="008F164E" w:rsidP="00220019" w:rsidRDefault="00972348" w14:paraId="5007C906" wp14:textId="77777777">
            <w:pPr>
              <w:spacing w:after="0" w:line="240" w:lineRule="auto"/>
              <w:jc w:val="center"/>
              <w:rPr>
                <w:b/>
                <w:sz w:val="24"/>
              </w:rPr>
            </w:pPr>
            <w:r w:rsidRPr="00220019">
              <w:rPr>
                <w:b/>
                <w:sz w:val="24"/>
              </w:rPr>
              <w:t>20</w:t>
            </w:r>
          </w:p>
        </w:tc>
        <w:tc>
          <w:tcPr>
            <w:tcW w:w="1276" w:type="dxa"/>
            <w:tcMar/>
          </w:tcPr>
          <w:p w:rsidRPr="006F495C" w:rsidR="008F164E" w:rsidP="00220019" w:rsidRDefault="008F164E" w14:paraId="61829076" wp14:textId="77777777">
            <w:pPr>
              <w:spacing w:after="0" w:line="240" w:lineRule="auto"/>
            </w:pPr>
          </w:p>
        </w:tc>
      </w:tr>
      <w:tr xmlns:wp14="http://schemas.microsoft.com/office/word/2010/wordml" w:rsidRPr="006F495C" w:rsidR="00972348" w:rsidTr="7E2D2935" w14:paraId="2EAB95A2" wp14:textId="77777777">
        <w:tc>
          <w:tcPr>
            <w:tcW w:w="6804" w:type="dxa"/>
            <w:tcMar/>
          </w:tcPr>
          <w:p w:rsidR="00972348" w:rsidP="00220019" w:rsidRDefault="00212B72" w14:paraId="21B86A6F" wp14:textId="16A754CA">
            <w:pPr>
              <w:pStyle w:val="ListParagraph"/>
              <w:spacing w:after="0" w:line="240" w:lineRule="auto"/>
              <w:ind w:left="0"/>
            </w:pPr>
            <w:r w:rsidRPr="7E2D2935" w:rsidR="48C78638">
              <w:rPr>
                <w:b w:val="1"/>
                <w:bCs w:val="1"/>
              </w:rPr>
              <w:t>Techniques</w:t>
            </w:r>
            <w:r w:rsidRPr="7E2D2935" w:rsidR="706FFA45">
              <w:rPr>
                <w:b w:val="1"/>
                <w:bCs w:val="1"/>
              </w:rPr>
              <w:t>:</w:t>
            </w:r>
            <w:r w:rsidRPr="7E2D2935" w:rsidR="48C78638">
              <w:rPr>
                <w:b w:val="1"/>
                <w:bCs w:val="1"/>
              </w:rPr>
              <w:t xml:space="preserve"> </w:t>
            </w:r>
          </w:p>
          <w:p w:rsidR="00972348" w:rsidP="00220019" w:rsidRDefault="00212B72" w14:paraId="61D0ECFB" wp14:textId="5A371553">
            <w:pPr>
              <w:pStyle w:val="ListParagraph"/>
              <w:numPr>
                <w:ilvl w:val="0"/>
                <w:numId w:val="7"/>
              </w:numPr>
              <w:spacing w:after="0" w:line="240" w:lineRule="auto"/>
              <w:ind w:hanging="261"/>
              <w:rPr/>
            </w:pPr>
            <w:r w:rsidR="48C78638">
              <w:rPr/>
              <w:t>Competent development of work from 2</w:t>
            </w:r>
            <w:r w:rsidR="48C78638">
              <w:rPr/>
              <w:t>D to</w:t>
            </w:r>
            <w:r w:rsidR="48C78638">
              <w:rPr/>
              <w:t xml:space="preserve"> 3D</w:t>
            </w:r>
            <w:r w:rsidR="23D73809">
              <w:rPr/>
              <w:t>.</w:t>
            </w:r>
            <w:r w:rsidR="48C78638">
              <w:rPr/>
              <w:t xml:space="preserve"> </w:t>
            </w:r>
          </w:p>
          <w:p w:rsidR="00212B72" w:rsidP="00220019" w:rsidRDefault="00212B72" w14:paraId="7CCB5B0A" wp14:textId="70FC312E">
            <w:pPr>
              <w:pStyle w:val="ListParagraph"/>
              <w:numPr>
                <w:ilvl w:val="0"/>
                <w:numId w:val="7"/>
              </w:numPr>
              <w:spacing w:after="0" w:line="240" w:lineRule="auto"/>
              <w:ind w:hanging="261"/>
              <w:rPr/>
            </w:pPr>
            <w:r w:rsidR="48C78638">
              <w:rPr/>
              <w:t>Clear understanding of the entire firing process</w:t>
            </w:r>
            <w:r w:rsidR="446A5A83">
              <w:rPr/>
              <w:t>.</w:t>
            </w:r>
          </w:p>
          <w:p w:rsidR="00212B72" w:rsidP="00220019" w:rsidRDefault="00212B72" w14:paraId="3711E8CF" wp14:textId="77777777">
            <w:pPr>
              <w:pStyle w:val="ListParagraph"/>
              <w:numPr>
                <w:ilvl w:val="0"/>
                <w:numId w:val="7"/>
              </w:numPr>
              <w:spacing w:after="0" w:line="240" w:lineRule="auto"/>
              <w:ind w:hanging="261"/>
            </w:pPr>
            <w:r>
              <w:t>High level of skill demonstrated in the following clay forming techniques: coiling, slab-building, clay- modelling, slip- casting, mould making, tile-making, throwing.</w:t>
            </w:r>
          </w:p>
          <w:p w:rsidR="00212B72" w:rsidP="00220019" w:rsidRDefault="00212B72" w14:paraId="09CC0618" wp14:textId="45F70FAD">
            <w:pPr>
              <w:pStyle w:val="ListParagraph"/>
              <w:numPr>
                <w:ilvl w:val="0"/>
                <w:numId w:val="7"/>
              </w:numPr>
              <w:spacing w:after="0" w:line="240" w:lineRule="auto"/>
              <w:ind w:hanging="261"/>
              <w:rPr/>
            </w:pPr>
            <w:r w:rsidR="48C78638">
              <w:rPr/>
              <w:t>Creative application and skill shown in a range of surface decorative treatments</w:t>
            </w:r>
            <w:r w:rsidR="674DC853">
              <w:rPr/>
              <w:t>.</w:t>
            </w:r>
          </w:p>
          <w:p w:rsidR="00972348" w:rsidP="00220019" w:rsidRDefault="00212B72" w14:paraId="16DA26B4" wp14:textId="77777777">
            <w:pPr>
              <w:pStyle w:val="ListParagraph"/>
              <w:numPr>
                <w:ilvl w:val="0"/>
                <w:numId w:val="7"/>
              </w:numPr>
              <w:spacing w:after="0" w:line="240" w:lineRule="auto"/>
              <w:ind w:hanging="261"/>
            </w:pPr>
            <w:r>
              <w:t>Safe, effective use of tools and equipment and an awareness of all relevant health and safety issues.</w:t>
            </w:r>
          </w:p>
          <w:p w:rsidR="00220019" w:rsidP="00220019" w:rsidRDefault="00220019" w14:paraId="2BA226A1" wp14:textId="77777777">
            <w:pPr>
              <w:pStyle w:val="ListParagraph"/>
              <w:spacing w:after="0" w:line="240" w:lineRule="auto"/>
            </w:pPr>
          </w:p>
        </w:tc>
        <w:tc>
          <w:tcPr>
            <w:tcW w:w="1417" w:type="dxa"/>
            <w:tcMar/>
          </w:tcPr>
          <w:p w:rsidRPr="00220019" w:rsidR="00972348" w:rsidP="00220019" w:rsidRDefault="00B91A6F" w14:paraId="219897CE" wp14:textId="77777777">
            <w:pPr>
              <w:spacing w:after="0" w:line="240" w:lineRule="auto"/>
              <w:jc w:val="center"/>
              <w:rPr>
                <w:b/>
                <w:sz w:val="24"/>
              </w:rPr>
            </w:pPr>
            <w:r w:rsidRPr="00220019">
              <w:rPr>
                <w:b/>
                <w:sz w:val="24"/>
              </w:rPr>
              <w:t>3</w:t>
            </w:r>
            <w:r w:rsidRPr="00220019" w:rsidR="00972348">
              <w:rPr>
                <w:b/>
                <w:sz w:val="24"/>
              </w:rPr>
              <w:t>0</w:t>
            </w:r>
          </w:p>
        </w:tc>
        <w:tc>
          <w:tcPr>
            <w:tcW w:w="1276" w:type="dxa"/>
            <w:tcMar/>
          </w:tcPr>
          <w:p w:rsidRPr="006F495C" w:rsidR="00972348" w:rsidP="00220019" w:rsidRDefault="00972348" w14:paraId="17AD93B2" wp14:textId="77777777">
            <w:pPr>
              <w:spacing w:after="0" w:line="240" w:lineRule="auto"/>
            </w:pPr>
          </w:p>
        </w:tc>
      </w:tr>
      <w:tr xmlns:wp14="http://schemas.microsoft.com/office/word/2010/wordml" w:rsidRPr="006F495C" w:rsidR="008F164E" w:rsidTr="7E2D2935" w14:paraId="45196C5D" wp14:textId="77777777">
        <w:tc>
          <w:tcPr>
            <w:tcW w:w="6804" w:type="dxa"/>
            <w:tcMar/>
          </w:tcPr>
          <w:p w:rsidRPr="00220019" w:rsidR="008F164E" w:rsidP="00220019" w:rsidRDefault="008F164E" w14:paraId="06E8CE97" wp14:textId="77777777">
            <w:pPr>
              <w:autoSpaceDE w:val="0"/>
              <w:autoSpaceDN w:val="0"/>
              <w:adjustRightInd w:val="0"/>
              <w:spacing w:after="0" w:line="240" w:lineRule="auto"/>
              <w:ind w:left="360"/>
              <w:jc w:val="right"/>
              <w:rPr>
                <w:b/>
                <w:sz w:val="24"/>
                <w:szCs w:val="24"/>
              </w:rPr>
            </w:pPr>
            <w:r w:rsidRPr="00220019">
              <w:rPr>
                <w:b/>
                <w:sz w:val="24"/>
                <w:szCs w:val="24"/>
              </w:rPr>
              <w:t>Total Mark</w:t>
            </w:r>
          </w:p>
          <w:p w:rsidRPr="00220019" w:rsidR="00220019" w:rsidP="00220019" w:rsidRDefault="00220019" w14:paraId="0DE4B5B7" wp14:textId="77777777">
            <w:pPr>
              <w:autoSpaceDE w:val="0"/>
              <w:autoSpaceDN w:val="0"/>
              <w:adjustRightInd w:val="0"/>
              <w:spacing w:after="0" w:line="240" w:lineRule="auto"/>
              <w:ind w:left="360"/>
              <w:jc w:val="right"/>
              <w:rPr>
                <w:b/>
                <w:sz w:val="24"/>
                <w:szCs w:val="24"/>
              </w:rPr>
            </w:pPr>
          </w:p>
        </w:tc>
        <w:tc>
          <w:tcPr>
            <w:tcW w:w="1417" w:type="dxa"/>
            <w:tcMar/>
          </w:tcPr>
          <w:p w:rsidRPr="00220019" w:rsidR="008F164E" w:rsidP="00220019" w:rsidRDefault="007A3E02" w14:paraId="174B1212" wp14:textId="77777777">
            <w:pPr>
              <w:spacing w:after="0" w:line="240" w:lineRule="auto"/>
              <w:jc w:val="center"/>
              <w:rPr>
                <w:b/>
                <w:sz w:val="24"/>
                <w:szCs w:val="24"/>
              </w:rPr>
            </w:pPr>
            <w:r w:rsidRPr="00220019">
              <w:rPr>
                <w:b/>
                <w:sz w:val="24"/>
                <w:szCs w:val="24"/>
              </w:rPr>
              <w:t>60</w:t>
            </w:r>
          </w:p>
        </w:tc>
        <w:tc>
          <w:tcPr>
            <w:tcW w:w="1276" w:type="dxa"/>
            <w:tcMar/>
          </w:tcPr>
          <w:p w:rsidRPr="006F495C" w:rsidR="008F164E" w:rsidP="00220019" w:rsidRDefault="008F164E" w14:paraId="66204FF1" wp14:textId="77777777">
            <w:pPr>
              <w:spacing w:after="0" w:line="240" w:lineRule="auto"/>
            </w:pPr>
          </w:p>
        </w:tc>
      </w:tr>
    </w:tbl>
    <w:p xmlns:wp14="http://schemas.microsoft.com/office/word/2010/wordml" w:rsidRPr="006F495C" w:rsidR="008F164E" w:rsidP="00220019" w:rsidRDefault="008F164E" w14:paraId="2DBF0D7D" wp14:textId="77777777">
      <w:pPr>
        <w:autoSpaceDE w:val="0"/>
        <w:autoSpaceDN w:val="0"/>
        <w:adjustRightInd w:val="0"/>
        <w:spacing w:after="0" w:line="240" w:lineRule="auto"/>
      </w:pPr>
    </w:p>
    <w:p xmlns:wp14="http://schemas.microsoft.com/office/word/2010/wordml" w:rsidRPr="00220019" w:rsidR="00220019" w:rsidP="00220019" w:rsidRDefault="00220019" w14:paraId="448AF328" wp14:textId="77777777">
      <w:pPr>
        <w:spacing w:line="240" w:lineRule="auto"/>
        <w:ind w:right="-1039"/>
        <w:jc w:val="center"/>
        <w:rPr>
          <w:b/>
          <w:i/>
          <w:sz w:val="24"/>
        </w:rPr>
      </w:pPr>
      <w:r w:rsidRPr="00220019">
        <w:rPr>
          <w:b/>
          <w:i/>
          <w:sz w:val="24"/>
        </w:rPr>
        <w:t>NO ROUNDING OF MARKS</w:t>
      </w:r>
    </w:p>
    <w:p xmlns:wp14="http://schemas.microsoft.com/office/word/2010/wordml" w:rsidRPr="00220019" w:rsidR="00220019" w:rsidP="00220019" w:rsidRDefault="00220019" w14:paraId="723FAD6E" wp14:textId="77777777">
      <w:pPr>
        <w:spacing w:line="240" w:lineRule="auto"/>
        <w:ind w:right="-1039"/>
        <w:jc w:val="center"/>
        <w:rPr>
          <w:sz w:val="24"/>
        </w:rPr>
      </w:pPr>
      <w:r w:rsidRPr="00220019">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20019" w:rsidP="00220019" w:rsidRDefault="00220019" w14:paraId="6B62F1B3" wp14:textId="77777777">
      <w:pPr>
        <w:spacing w:line="480" w:lineRule="auto"/>
        <w:ind w:right="-1039"/>
        <w:rPr>
          <w:b/>
          <w:sz w:val="24"/>
        </w:rPr>
      </w:pPr>
    </w:p>
    <w:p xmlns:wp14="http://schemas.microsoft.com/office/word/2010/wordml" w:rsidRPr="00220019" w:rsidR="00220019" w:rsidP="00220019" w:rsidRDefault="008F164E" w14:paraId="25D954D2" wp14:textId="77777777">
      <w:pPr>
        <w:spacing w:line="480" w:lineRule="auto"/>
        <w:ind w:right="-1039"/>
        <w:rPr>
          <w:b/>
          <w:sz w:val="24"/>
        </w:rPr>
      </w:pPr>
      <w:r w:rsidRPr="00220019">
        <w:rPr>
          <w:b/>
          <w:sz w:val="24"/>
        </w:rPr>
        <w:t xml:space="preserve">External Authenticator’s Signature: </w:t>
      </w:r>
      <w:r w:rsidRPr="00220019">
        <w:rPr>
          <w:b/>
          <w:sz w:val="24"/>
        </w:rPr>
        <w:tab/>
      </w:r>
      <w:r w:rsidRPr="00220019">
        <w:rPr>
          <w:b/>
          <w:sz w:val="24"/>
        </w:rPr>
        <w:t>_________________________</w:t>
      </w:r>
      <w:r w:rsidRPr="00220019">
        <w:rPr>
          <w:b/>
          <w:sz w:val="24"/>
        </w:rPr>
        <w:tab/>
      </w:r>
      <w:r w:rsidRPr="00220019">
        <w:rPr>
          <w:b/>
          <w:sz w:val="24"/>
        </w:rPr>
        <w:t>Date: ___________________</w:t>
      </w:r>
    </w:p>
    <w:p xmlns:wp14="http://schemas.microsoft.com/office/word/2010/wordml" w:rsidR="00220019" w:rsidP="008F164E" w:rsidRDefault="00220019" w14:paraId="02F2C34E" wp14:textId="77777777">
      <w:pPr>
        <w:spacing w:line="480" w:lineRule="auto"/>
        <w:ind w:right="-1039"/>
        <w:rPr>
          <w:b/>
        </w:rPr>
      </w:pPr>
      <w:r>
        <w:rPr>
          <w:b/>
        </w:rPr>
        <w:br w:type="page"/>
      </w:r>
    </w:p>
    <w:tbl>
      <w:tblPr>
        <w:tblpPr w:leftFromText="180" w:rightFromText="180" w:vertAnchor="text" w:tblpX="534" w:tblpY="427"/>
        <w:tblOverlap w:val="never"/>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6"/>
        <w:gridCol w:w="4394"/>
      </w:tblGrid>
      <w:tr xmlns:wp14="http://schemas.microsoft.com/office/word/2010/wordml" w:rsidRPr="006F495C" w:rsidR="008F164E" w:rsidTr="00220019" w14:paraId="66ECBEE1" wp14:textId="77777777">
        <w:trPr>
          <w:trHeight w:val="687"/>
        </w:trPr>
        <w:tc>
          <w:tcPr>
            <w:tcW w:w="4536" w:type="dxa"/>
          </w:tcPr>
          <w:p w:rsidR="006122ED" w:rsidP="00220019" w:rsidRDefault="00220019" w14:paraId="6F484F07" wp14:textId="77777777">
            <w:pPr>
              <w:spacing w:after="0" w:line="240" w:lineRule="auto"/>
              <w:jc w:val="center"/>
              <w:rPr>
                <w:b/>
                <w:sz w:val="28"/>
                <w:szCs w:val="28"/>
              </w:rPr>
            </w:pPr>
            <w:r>
              <w:rPr>
                <w:b/>
              </w:rPr>
              <w:br w:type="page"/>
            </w:r>
            <w:r w:rsidR="006122ED">
              <w:rPr>
                <w:b/>
                <w:sz w:val="28"/>
                <w:szCs w:val="28"/>
              </w:rPr>
              <w:t>Ceramics</w:t>
            </w:r>
          </w:p>
          <w:p w:rsidRPr="006F495C" w:rsidR="008F164E" w:rsidP="00220019" w:rsidRDefault="007A3E02" w14:paraId="645C4746" wp14:textId="77777777">
            <w:pPr>
              <w:spacing w:after="0" w:line="240" w:lineRule="auto"/>
              <w:jc w:val="center"/>
              <w:rPr>
                <w:b/>
                <w:sz w:val="28"/>
                <w:szCs w:val="28"/>
              </w:rPr>
            </w:pPr>
            <w:r>
              <w:rPr>
                <w:b/>
                <w:sz w:val="28"/>
                <w:szCs w:val="28"/>
              </w:rPr>
              <w:t xml:space="preserve"> 5N</w:t>
            </w:r>
            <w:r w:rsidR="006122ED">
              <w:rPr>
                <w:b/>
                <w:sz w:val="28"/>
                <w:szCs w:val="28"/>
              </w:rPr>
              <w:t>0759</w:t>
            </w:r>
          </w:p>
        </w:tc>
        <w:tc>
          <w:tcPr>
            <w:tcW w:w="4394" w:type="dxa"/>
          </w:tcPr>
          <w:p w:rsidRPr="006F495C" w:rsidR="008F164E" w:rsidP="00220019" w:rsidRDefault="008F164E" w14:paraId="02C2EF65" wp14:textId="77777777">
            <w:pPr>
              <w:spacing w:after="0" w:line="240" w:lineRule="auto"/>
              <w:jc w:val="center"/>
              <w:rPr>
                <w:b/>
                <w:sz w:val="28"/>
              </w:rPr>
            </w:pPr>
            <w:r w:rsidRPr="006F495C">
              <w:rPr>
                <w:b/>
                <w:sz w:val="28"/>
              </w:rPr>
              <w:t>Learner Marking Sheet</w:t>
            </w:r>
          </w:p>
          <w:p w:rsidRPr="006F495C" w:rsidR="007A3E02" w:rsidP="00220019" w:rsidRDefault="003C633E" w14:paraId="33A62053" wp14:textId="77777777">
            <w:pPr>
              <w:spacing w:after="0" w:line="240" w:lineRule="auto"/>
              <w:jc w:val="center"/>
              <w:rPr>
                <w:b/>
                <w:sz w:val="28"/>
              </w:rPr>
            </w:pPr>
            <w:r>
              <w:rPr>
                <w:b/>
                <w:sz w:val="28"/>
              </w:rPr>
              <w:t>Project</w:t>
            </w:r>
            <w:r w:rsidR="00220019">
              <w:rPr>
                <w:b/>
                <w:sz w:val="28"/>
              </w:rPr>
              <w:t xml:space="preserve"> </w:t>
            </w:r>
            <w:r w:rsidR="007A3E02">
              <w:rPr>
                <w:b/>
                <w:sz w:val="28"/>
              </w:rPr>
              <w:t>40%</w:t>
            </w:r>
          </w:p>
        </w:tc>
      </w:tr>
    </w:tbl>
    <w:p xmlns:wp14="http://schemas.microsoft.com/office/word/2010/wordml" w:rsidRPr="006F495C" w:rsidR="008F164E" w:rsidP="008F164E" w:rsidRDefault="008F164E" w14:paraId="680A4E5D" wp14:textId="77777777"/>
    <w:p xmlns:wp14="http://schemas.microsoft.com/office/word/2010/wordml" w:rsidRPr="00220019" w:rsidR="008F164E" w:rsidP="00220019" w:rsidRDefault="008F164E" w14:paraId="63C055DF" wp14:textId="77777777">
      <w:pPr>
        <w:ind w:left="426"/>
        <w:rPr>
          <w:b/>
          <w:sz w:val="24"/>
        </w:rPr>
      </w:pPr>
      <w:r w:rsidRPr="00220019">
        <w:rPr>
          <w:b/>
          <w:sz w:val="24"/>
        </w:rPr>
        <w:t>Learner’s Name: _________________________</w:t>
      </w:r>
      <w:r w:rsidRPr="00220019" w:rsidR="00220019">
        <w:rPr>
          <w:b/>
          <w:sz w:val="24"/>
        </w:rPr>
        <w:t>_______</w:t>
      </w:r>
    </w:p>
    <w:tbl>
      <w:tblPr>
        <w:tblW w:w="93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62"/>
        <w:gridCol w:w="1417"/>
        <w:gridCol w:w="1276"/>
      </w:tblGrid>
      <w:tr xmlns:wp14="http://schemas.microsoft.com/office/word/2010/wordml" w:rsidRPr="006F495C" w:rsidR="00477E46" w:rsidTr="7E2D2935" w14:paraId="57B5FFD8" wp14:textId="77777777">
        <w:tc>
          <w:tcPr>
            <w:tcW w:w="6662" w:type="dxa"/>
            <w:tcMar/>
          </w:tcPr>
          <w:p w:rsidRPr="006F495C" w:rsidR="00477E46" w:rsidP="00413F12" w:rsidRDefault="00477E46" w14:paraId="659B5B03" wp14:textId="77777777">
            <w:pPr>
              <w:spacing w:after="0" w:line="240" w:lineRule="auto"/>
              <w:rPr>
                <w:b/>
                <w:sz w:val="28"/>
                <w:szCs w:val="28"/>
              </w:rPr>
            </w:pPr>
            <w:r w:rsidRPr="006F495C">
              <w:rPr>
                <w:b/>
                <w:sz w:val="28"/>
                <w:szCs w:val="28"/>
              </w:rPr>
              <w:t>Assessment Criteria</w:t>
            </w:r>
          </w:p>
          <w:p w:rsidRPr="006F495C" w:rsidR="00477E46" w:rsidP="00413F12" w:rsidRDefault="00477E46" w14:paraId="19219836" wp14:textId="77777777">
            <w:pPr>
              <w:spacing w:after="0" w:line="240" w:lineRule="auto"/>
            </w:pPr>
          </w:p>
        </w:tc>
        <w:tc>
          <w:tcPr>
            <w:tcW w:w="1417" w:type="dxa"/>
            <w:tcMar/>
          </w:tcPr>
          <w:p w:rsidRPr="006F495C" w:rsidR="00477E46" w:rsidP="00413F12" w:rsidRDefault="00477E46" w14:paraId="0EB3BD05" wp14:textId="77777777">
            <w:pPr>
              <w:spacing w:after="0" w:line="240" w:lineRule="auto"/>
              <w:jc w:val="center"/>
            </w:pPr>
            <w:r w:rsidRPr="006F495C">
              <w:rPr>
                <w:b/>
                <w:sz w:val="28"/>
                <w:szCs w:val="28"/>
              </w:rPr>
              <w:t>MaximumMark</w:t>
            </w:r>
          </w:p>
        </w:tc>
        <w:tc>
          <w:tcPr>
            <w:tcW w:w="1276" w:type="dxa"/>
            <w:tcMar/>
          </w:tcPr>
          <w:p w:rsidRPr="006F495C" w:rsidR="00477E46" w:rsidP="00413F12" w:rsidRDefault="00477E46" w14:paraId="20DD52F2" wp14:textId="4D6A2BC3">
            <w:pPr>
              <w:spacing w:after="0" w:line="240" w:lineRule="auto"/>
              <w:jc w:val="center"/>
            </w:pPr>
            <w:r w:rsidRPr="7E2D2935" w:rsidR="599F85D9">
              <w:rPr>
                <w:b w:val="1"/>
                <w:bCs w:val="1"/>
                <w:sz w:val="28"/>
                <w:szCs w:val="28"/>
              </w:rPr>
              <w:t>Learner</w:t>
            </w:r>
          </w:p>
          <w:p w:rsidRPr="006F495C" w:rsidR="00477E46" w:rsidP="00413F12" w:rsidRDefault="00477E46" w14:paraId="59E207D8" wp14:textId="6073FB67">
            <w:pPr>
              <w:spacing w:after="0" w:line="240" w:lineRule="auto"/>
              <w:jc w:val="center"/>
            </w:pPr>
            <w:r w:rsidRPr="7E2D2935" w:rsidR="599F85D9">
              <w:rPr>
                <w:b w:val="1"/>
                <w:bCs w:val="1"/>
                <w:sz w:val="28"/>
                <w:szCs w:val="28"/>
              </w:rPr>
              <w:t>Mark</w:t>
            </w:r>
          </w:p>
        </w:tc>
      </w:tr>
      <w:tr xmlns:wp14="http://schemas.microsoft.com/office/word/2010/wordml" w:rsidRPr="006F495C" w:rsidR="00477E46" w:rsidTr="7E2D2935" w14:paraId="178E1DF2" wp14:textId="77777777">
        <w:tc>
          <w:tcPr>
            <w:tcW w:w="6662" w:type="dxa"/>
            <w:tcMar/>
          </w:tcPr>
          <w:p w:rsidR="00477E46" w:rsidP="00CC6641" w:rsidRDefault="003C633E" w14:paraId="130D5289" wp14:textId="77777777">
            <w:pPr>
              <w:tabs>
                <w:tab w:val="center" w:pos="4513"/>
              </w:tabs>
              <w:autoSpaceDE w:val="0"/>
              <w:autoSpaceDN w:val="0"/>
              <w:adjustRightInd w:val="0"/>
              <w:spacing w:after="0" w:line="240" w:lineRule="auto"/>
              <w:rPr>
                <w:rFonts w:cs="Arial"/>
                <w:b/>
                <w:color w:val="000000"/>
                <w:lang w:eastAsia="en-IE"/>
              </w:rPr>
            </w:pPr>
            <w:r>
              <w:rPr>
                <w:rFonts w:cs="Arial"/>
                <w:b/>
                <w:color w:val="000000"/>
                <w:lang w:eastAsia="en-IE"/>
              </w:rPr>
              <w:t>Visual exploration of Theme</w:t>
            </w:r>
          </w:p>
          <w:p w:rsidR="006122ED" w:rsidP="00220019" w:rsidRDefault="00EF3086" w14:paraId="0CB2BAC8" wp14:textId="77777777">
            <w:pPr>
              <w:pStyle w:val="ListParagraph"/>
              <w:numPr>
                <w:ilvl w:val="0"/>
                <w:numId w:val="13"/>
              </w:numPr>
              <w:tabs>
                <w:tab w:val="center" w:pos="851"/>
              </w:tabs>
              <w:autoSpaceDE w:val="0"/>
              <w:autoSpaceDN w:val="0"/>
              <w:adjustRightInd w:val="0"/>
              <w:spacing w:after="0" w:line="240" w:lineRule="auto"/>
              <w:rPr>
                <w:rFonts w:cs="Arial"/>
                <w:color w:val="000000"/>
                <w:lang w:eastAsia="en-IE"/>
              </w:rPr>
            </w:pPr>
            <w:r>
              <w:rPr>
                <w:rFonts w:cs="Arial"/>
                <w:color w:val="000000"/>
                <w:lang w:eastAsia="en-IE"/>
              </w:rPr>
              <w:t>C</w:t>
            </w:r>
            <w:r w:rsidR="003C633E">
              <w:rPr>
                <w:rFonts w:cs="Arial"/>
                <w:color w:val="000000"/>
                <w:lang w:eastAsia="en-IE"/>
              </w:rPr>
              <w:t>reative interpretation of brief evident</w:t>
            </w:r>
          </w:p>
          <w:p w:rsidR="007006A4" w:rsidP="00220019" w:rsidRDefault="007006A4" w14:paraId="58EF754C" wp14:textId="77777777">
            <w:pPr>
              <w:pStyle w:val="ListParagraph"/>
              <w:numPr>
                <w:ilvl w:val="0"/>
                <w:numId w:val="13"/>
              </w:numPr>
              <w:tabs>
                <w:tab w:val="center" w:pos="851"/>
              </w:tabs>
              <w:autoSpaceDE w:val="0"/>
              <w:autoSpaceDN w:val="0"/>
              <w:adjustRightInd w:val="0"/>
              <w:spacing w:after="0" w:line="240" w:lineRule="auto"/>
              <w:rPr>
                <w:rFonts w:cs="Arial"/>
                <w:color w:val="000000"/>
                <w:lang w:eastAsia="en-IE"/>
              </w:rPr>
            </w:pPr>
            <w:r>
              <w:rPr>
                <w:rFonts w:cs="Arial"/>
                <w:color w:val="000000"/>
                <w:lang w:eastAsia="en-IE"/>
              </w:rPr>
              <w:t>Comprehensive research carried out</w:t>
            </w:r>
          </w:p>
          <w:p w:rsidRPr="003C633E" w:rsidR="007006A4" w:rsidP="00220019" w:rsidRDefault="00EF3086" w14:paraId="3EFA2CEC" wp14:textId="77777777">
            <w:pPr>
              <w:pStyle w:val="ListParagraph"/>
              <w:numPr>
                <w:ilvl w:val="0"/>
                <w:numId w:val="13"/>
              </w:numPr>
              <w:tabs>
                <w:tab w:val="center" w:pos="851"/>
              </w:tabs>
              <w:autoSpaceDE w:val="0"/>
              <w:autoSpaceDN w:val="0"/>
              <w:adjustRightInd w:val="0"/>
              <w:spacing w:after="0" w:line="240" w:lineRule="auto"/>
              <w:rPr>
                <w:rFonts w:cs="Arial"/>
                <w:color w:val="000000"/>
                <w:lang w:eastAsia="en-IE"/>
              </w:rPr>
            </w:pPr>
            <w:r>
              <w:rPr>
                <w:rFonts w:cs="Arial"/>
                <w:color w:val="000000"/>
                <w:lang w:eastAsia="en-IE"/>
              </w:rPr>
              <w:t>Development of work</w:t>
            </w:r>
            <w:r w:rsidR="009736E0">
              <w:rPr>
                <w:rFonts w:cs="Arial"/>
                <w:color w:val="000000"/>
                <w:lang w:eastAsia="en-IE"/>
              </w:rPr>
              <w:t xml:space="preserve">  displayed through Illustrative sketches </w:t>
            </w:r>
          </w:p>
          <w:p w:rsidRPr="00CC6641" w:rsidR="00CC6641" w:rsidP="00CC6641" w:rsidRDefault="00CC6641" w14:paraId="296FEF7D" wp14:textId="77777777">
            <w:pPr>
              <w:tabs>
                <w:tab w:val="center" w:pos="4513"/>
              </w:tabs>
              <w:autoSpaceDE w:val="0"/>
              <w:autoSpaceDN w:val="0"/>
              <w:adjustRightInd w:val="0"/>
              <w:spacing w:after="0" w:line="240" w:lineRule="auto"/>
              <w:rPr>
                <w:rFonts w:cs="Arial"/>
                <w:color w:val="000000"/>
                <w:lang w:eastAsia="en-IE"/>
              </w:rPr>
            </w:pPr>
          </w:p>
        </w:tc>
        <w:tc>
          <w:tcPr>
            <w:tcW w:w="1417" w:type="dxa"/>
            <w:tcMar/>
          </w:tcPr>
          <w:p w:rsidRPr="00220019" w:rsidR="00477E46" w:rsidP="00220019" w:rsidRDefault="003C633E" w14:paraId="33CFEC6B" wp14:textId="77777777">
            <w:pPr>
              <w:spacing w:after="0" w:line="240" w:lineRule="auto"/>
              <w:jc w:val="center"/>
              <w:rPr>
                <w:b/>
                <w:sz w:val="28"/>
              </w:rPr>
            </w:pPr>
            <w:r w:rsidRPr="00220019">
              <w:rPr>
                <w:b/>
                <w:sz w:val="28"/>
                <w:szCs w:val="24"/>
              </w:rPr>
              <w:t>15</w:t>
            </w:r>
          </w:p>
        </w:tc>
        <w:tc>
          <w:tcPr>
            <w:tcW w:w="1276" w:type="dxa"/>
            <w:tcMar/>
          </w:tcPr>
          <w:p w:rsidRPr="006F495C" w:rsidR="00477E46" w:rsidP="00413F12" w:rsidRDefault="00477E46" w14:paraId="7194DBDC" wp14:textId="77777777">
            <w:pPr>
              <w:spacing w:after="0" w:line="240" w:lineRule="auto"/>
            </w:pPr>
          </w:p>
        </w:tc>
      </w:tr>
      <w:tr xmlns:wp14="http://schemas.microsoft.com/office/word/2010/wordml" w:rsidRPr="006F495C" w:rsidR="003C633E" w:rsidTr="7E2D2935" w14:paraId="5BDE7EDE" wp14:textId="77777777">
        <w:tc>
          <w:tcPr>
            <w:tcW w:w="6662" w:type="dxa"/>
            <w:tcMar/>
          </w:tcPr>
          <w:p w:rsidR="003C633E" w:rsidP="007006A4" w:rsidRDefault="007006A4" w14:paraId="4E42B282" wp14:textId="77777777">
            <w:pPr>
              <w:tabs>
                <w:tab w:val="center" w:pos="4513"/>
              </w:tabs>
              <w:autoSpaceDE w:val="0"/>
              <w:autoSpaceDN w:val="0"/>
              <w:adjustRightInd w:val="0"/>
              <w:spacing w:after="0" w:line="240" w:lineRule="auto"/>
              <w:rPr>
                <w:rFonts w:cs="Arial"/>
                <w:b/>
                <w:color w:val="000000"/>
                <w:lang w:eastAsia="en-IE"/>
              </w:rPr>
            </w:pPr>
            <w:r w:rsidRPr="007006A4">
              <w:rPr>
                <w:rFonts w:cs="Arial"/>
                <w:b/>
                <w:color w:val="000000"/>
                <w:lang w:eastAsia="en-IE"/>
              </w:rPr>
              <w:t>Mastery of tools and techniques</w:t>
            </w:r>
          </w:p>
          <w:p w:rsidRPr="007006A4" w:rsidR="007006A4" w:rsidP="00220019" w:rsidRDefault="007006A4" w14:paraId="18C51C78" wp14:textId="77777777">
            <w:pPr>
              <w:pStyle w:val="ListParagraph"/>
              <w:numPr>
                <w:ilvl w:val="0"/>
                <w:numId w:val="21"/>
              </w:numPr>
              <w:tabs>
                <w:tab w:val="center" w:pos="851"/>
              </w:tabs>
              <w:autoSpaceDE w:val="0"/>
              <w:autoSpaceDN w:val="0"/>
              <w:adjustRightInd w:val="0"/>
              <w:spacing w:after="0" w:line="240" w:lineRule="auto"/>
              <w:rPr>
                <w:rFonts w:cs="Arial"/>
                <w:b/>
                <w:color w:val="000000"/>
                <w:lang w:eastAsia="en-IE"/>
              </w:rPr>
            </w:pPr>
            <w:r w:rsidRPr="007006A4">
              <w:rPr>
                <w:rFonts w:cs="Arial"/>
                <w:color w:val="000000"/>
                <w:lang w:eastAsia="en-IE"/>
              </w:rPr>
              <w:t>Materials effectively u</w:t>
            </w:r>
            <w:r>
              <w:rPr>
                <w:rFonts w:cs="Arial"/>
                <w:color w:val="000000"/>
                <w:lang w:eastAsia="en-IE"/>
              </w:rPr>
              <w:t xml:space="preserve">sed </w:t>
            </w:r>
          </w:p>
          <w:p w:rsidR="007006A4" w:rsidP="00220019" w:rsidRDefault="00EF3086" w14:paraId="27968853" wp14:textId="77777777">
            <w:pPr>
              <w:pStyle w:val="ListParagraph"/>
              <w:numPr>
                <w:ilvl w:val="0"/>
                <w:numId w:val="21"/>
              </w:numPr>
              <w:tabs>
                <w:tab w:val="center" w:pos="851"/>
              </w:tabs>
              <w:autoSpaceDE w:val="0"/>
              <w:autoSpaceDN w:val="0"/>
              <w:adjustRightInd w:val="0"/>
              <w:spacing w:after="0" w:line="240" w:lineRule="auto"/>
              <w:rPr>
                <w:rFonts w:cs="Arial"/>
                <w:color w:val="000000"/>
                <w:lang w:eastAsia="en-IE"/>
              </w:rPr>
            </w:pPr>
            <w:r>
              <w:rPr>
                <w:rFonts w:cs="Arial"/>
                <w:color w:val="000000"/>
                <w:lang w:eastAsia="en-IE"/>
              </w:rPr>
              <w:t>Competence</w:t>
            </w:r>
            <w:r w:rsidRPr="007006A4" w:rsidR="007006A4">
              <w:rPr>
                <w:rFonts w:cs="Arial"/>
                <w:color w:val="000000"/>
                <w:lang w:eastAsia="en-IE"/>
              </w:rPr>
              <w:t xml:space="preserve"> demonstrated in clay forming techniques</w:t>
            </w:r>
          </w:p>
          <w:p w:rsidRPr="007006A4" w:rsidR="007006A4" w:rsidP="00220019" w:rsidRDefault="00EF3086" w14:paraId="2EBEEBC7" wp14:textId="77777777">
            <w:pPr>
              <w:pStyle w:val="ListParagraph"/>
              <w:numPr>
                <w:ilvl w:val="0"/>
                <w:numId w:val="21"/>
              </w:numPr>
              <w:tabs>
                <w:tab w:val="center" w:pos="851"/>
              </w:tabs>
              <w:autoSpaceDE w:val="0"/>
              <w:autoSpaceDN w:val="0"/>
              <w:adjustRightInd w:val="0"/>
              <w:spacing w:after="0" w:line="240" w:lineRule="auto"/>
              <w:rPr>
                <w:rFonts w:cs="Arial"/>
                <w:color w:val="000000"/>
                <w:lang w:eastAsia="en-IE"/>
              </w:rPr>
            </w:pPr>
            <w:r>
              <w:rPr>
                <w:rFonts w:cs="Arial"/>
                <w:color w:val="000000"/>
                <w:lang w:eastAsia="en-IE"/>
              </w:rPr>
              <w:t>Competence</w:t>
            </w:r>
            <w:r w:rsidR="007006A4">
              <w:rPr>
                <w:rFonts w:cs="Arial"/>
                <w:color w:val="000000"/>
                <w:lang w:eastAsia="en-IE"/>
              </w:rPr>
              <w:t xml:space="preserve"> demonstrated in decorative techniques</w:t>
            </w:r>
          </w:p>
          <w:p w:rsidRPr="007006A4" w:rsidR="007006A4" w:rsidP="007006A4" w:rsidRDefault="007006A4" w14:paraId="769D0D3C" wp14:textId="77777777">
            <w:pPr>
              <w:tabs>
                <w:tab w:val="center" w:pos="4513"/>
              </w:tabs>
              <w:autoSpaceDE w:val="0"/>
              <w:autoSpaceDN w:val="0"/>
              <w:adjustRightInd w:val="0"/>
              <w:spacing w:after="0" w:line="240" w:lineRule="auto"/>
              <w:rPr>
                <w:rFonts w:cs="Arial"/>
                <w:b/>
                <w:color w:val="000000"/>
                <w:lang w:eastAsia="en-IE"/>
              </w:rPr>
            </w:pPr>
          </w:p>
        </w:tc>
        <w:tc>
          <w:tcPr>
            <w:tcW w:w="1417" w:type="dxa"/>
            <w:tcMar/>
          </w:tcPr>
          <w:p w:rsidRPr="00220019" w:rsidR="003C633E" w:rsidP="00220019" w:rsidRDefault="003C633E" w14:paraId="423D4B9D" wp14:textId="77777777">
            <w:pPr>
              <w:spacing w:after="0" w:line="240" w:lineRule="auto"/>
              <w:jc w:val="center"/>
              <w:rPr>
                <w:b/>
                <w:sz w:val="28"/>
                <w:szCs w:val="24"/>
              </w:rPr>
            </w:pPr>
            <w:r w:rsidRPr="00220019">
              <w:rPr>
                <w:b/>
                <w:sz w:val="28"/>
                <w:szCs w:val="24"/>
              </w:rPr>
              <w:t>15</w:t>
            </w:r>
          </w:p>
        </w:tc>
        <w:tc>
          <w:tcPr>
            <w:tcW w:w="1276" w:type="dxa"/>
            <w:tcMar/>
          </w:tcPr>
          <w:p w:rsidRPr="006F495C" w:rsidR="003C633E" w:rsidP="00413F12" w:rsidRDefault="003C633E" w14:paraId="54CD245A" wp14:textId="77777777">
            <w:pPr>
              <w:spacing w:after="0" w:line="240" w:lineRule="auto"/>
            </w:pPr>
          </w:p>
        </w:tc>
      </w:tr>
      <w:tr xmlns:wp14="http://schemas.microsoft.com/office/word/2010/wordml" w:rsidRPr="006F495C" w:rsidR="00477E46" w:rsidTr="7E2D2935" w14:paraId="61F66EC5" wp14:textId="77777777">
        <w:tc>
          <w:tcPr>
            <w:tcW w:w="6662" w:type="dxa"/>
            <w:tcMar/>
          </w:tcPr>
          <w:p w:rsidRPr="00CC6641" w:rsidR="00880C6F" w:rsidP="00CC6641" w:rsidRDefault="007006A4" w14:paraId="092EF599" wp14:textId="77777777">
            <w:pPr>
              <w:spacing w:after="0" w:line="240" w:lineRule="auto"/>
              <w:rPr>
                <w:b/>
              </w:rPr>
            </w:pPr>
            <w:r>
              <w:rPr>
                <w:b/>
              </w:rPr>
              <w:t>Completed item</w:t>
            </w:r>
          </w:p>
          <w:p w:rsidRPr="00220019" w:rsidR="00477E46" w:rsidP="00220019" w:rsidRDefault="00EF3086" w14:paraId="0C156DE5" wp14:textId="77777777">
            <w:pPr>
              <w:pStyle w:val="ListParagraph"/>
              <w:numPr>
                <w:ilvl w:val="0"/>
                <w:numId w:val="14"/>
              </w:numPr>
              <w:spacing w:after="0" w:line="240" w:lineRule="auto"/>
              <w:rPr>
                <w:b/>
              </w:rPr>
            </w:pPr>
            <w:r>
              <w:t>C</w:t>
            </w:r>
            <w:r w:rsidR="007006A4">
              <w:t>ritical evaluation evident in the completion and presentation of the finished piece</w:t>
            </w:r>
          </w:p>
          <w:p w:rsidRPr="006122ED" w:rsidR="00220019" w:rsidP="00220019" w:rsidRDefault="00220019" w14:paraId="1231BE67" wp14:textId="77777777">
            <w:pPr>
              <w:pStyle w:val="ListParagraph"/>
              <w:spacing w:after="0" w:line="240" w:lineRule="auto"/>
              <w:rPr>
                <w:b/>
              </w:rPr>
            </w:pPr>
          </w:p>
        </w:tc>
        <w:tc>
          <w:tcPr>
            <w:tcW w:w="1417" w:type="dxa"/>
            <w:tcMar/>
          </w:tcPr>
          <w:p w:rsidRPr="00220019" w:rsidR="00477E46" w:rsidP="00220019" w:rsidRDefault="00CC6641" w14:paraId="446DE71A" wp14:textId="77777777">
            <w:pPr>
              <w:spacing w:after="0" w:line="240" w:lineRule="auto"/>
              <w:jc w:val="center"/>
              <w:rPr>
                <w:b/>
                <w:sz w:val="28"/>
              </w:rPr>
            </w:pPr>
            <w:r w:rsidRPr="00220019">
              <w:rPr>
                <w:b/>
                <w:sz w:val="28"/>
                <w:szCs w:val="24"/>
              </w:rPr>
              <w:t>10</w:t>
            </w:r>
          </w:p>
        </w:tc>
        <w:tc>
          <w:tcPr>
            <w:tcW w:w="1276" w:type="dxa"/>
            <w:tcMar/>
          </w:tcPr>
          <w:p w:rsidRPr="006F495C" w:rsidR="00477E46" w:rsidP="00413F12" w:rsidRDefault="00477E46" w14:paraId="36FEB5B0" wp14:textId="77777777">
            <w:pPr>
              <w:spacing w:after="0" w:line="240" w:lineRule="auto"/>
            </w:pPr>
          </w:p>
        </w:tc>
      </w:tr>
      <w:tr xmlns:wp14="http://schemas.microsoft.com/office/word/2010/wordml" w:rsidRPr="004D3107" w:rsidR="00477E46" w:rsidTr="7E2D2935" w14:paraId="69D15958" wp14:textId="77777777">
        <w:tc>
          <w:tcPr>
            <w:tcW w:w="6662" w:type="dxa"/>
            <w:tcMar/>
          </w:tcPr>
          <w:p w:rsidRPr="0070252B" w:rsidR="00477E46" w:rsidP="00413F12" w:rsidRDefault="00477E46" w14:paraId="3CFA7F1E" wp14:textId="77777777">
            <w:pPr>
              <w:autoSpaceDE w:val="0"/>
              <w:autoSpaceDN w:val="0"/>
              <w:adjustRightInd w:val="0"/>
              <w:spacing w:after="0" w:line="240" w:lineRule="auto"/>
              <w:ind w:left="360"/>
              <w:jc w:val="right"/>
              <w:rPr>
                <w:b/>
              </w:rPr>
            </w:pPr>
            <w:r w:rsidRPr="00220019">
              <w:rPr>
                <w:b/>
                <w:sz w:val="24"/>
              </w:rPr>
              <w:t>Total Mark</w:t>
            </w:r>
            <w:r w:rsidRPr="0070252B">
              <w:rPr>
                <w:b/>
              </w:rPr>
              <w:br/>
            </w:r>
          </w:p>
        </w:tc>
        <w:tc>
          <w:tcPr>
            <w:tcW w:w="1417" w:type="dxa"/>
            <w:tcMar/>
          </w:tcPr>
          <w:p w:rsidRPr="00220019" w:rsidR="00477E46" w:rsidP="00413F12" w:rsidRDefault="0070252B" w14:paraId="704A35C2" wp14:textId="77777777">
            <w:pPr>
              <w:spacing w:after="0" w:line="240" w:lineRule="auto"/>
              <w:jc w:val="center"/>
              <w:rPr>
                <w:b/>
                <w:sz w:val="28"/>
                <w:highlight w:val="lightGray"/>
              </w:rPr>
            </w:pPr>
            <w:r w:rsidRPr="00220019">
              <w:rPr>
                <w:b/>
                <w:sz w:val="28"/>
              </w:rPr>
              <w:t>40</w:t>
            </w:r>
          </w:p>
        </w:tc>
        <w:tc>
          <w:tcPr>
            <w:tcW w:w="1276" w:type="dxa"/>
            <w:tcMar/>
          </w:tcPr>
          <w:p w:rsidRPr="004D3107" w:rsidR="00477E46" w:rsidP="00413F12" w:rsidRDefault="00477E46" w14:paraId="30D7AA69" wp14:textId="77777777">
            <w:pPr>
              <w:spacing w:after="0" w:line="240" w:lineRule="auto"/>
            </w:pPr>
          </w:p>
        </w:tc>
      </w:tr>
    </w:tbl>
    <w:p xmlns:wp14="http://schemas.microsoft.com/office/word/2010/wordml" w:rsidRPr="006F495C" w:rsidR="008F164E" w:rsidP="008F164E" w:rsidRDefault="008F164E" w14:paraId="7196D064" wp14:textId="77777777">
      <w:pPr>
        <w:autoSpaceDE w:val="0"/>
        <w:autoSpaceDN w:val="0"/>
        <w:adjustRightInd w:val="0"/>
        <w:spacing w:after="0" w:line="240" w:lineRule="auto"/>
      </w:pPr>
    </w:p>
    <w:p xmlns:wp14="http://schemas.microsoft.com/office/word/2010/wordml" w:rsidRPr="006F495C" w:rsidR="008F164E" w:rsidP="008F164E" w:rsidRDefault="008F164E" w14:paraId="34FF1C98" wp14:textId="77777777">
      <w:pPr>
        <w:autoSpaceDE w:val="0"/>
        <w:autoSpaceDN w:val="0"/>
        <w:adjustRightInd w:val="0"/>
        <w:spacing w:after="0" w:line="240" w:lineRule="auto"/>
      </w:pPr>
    </w:p>
    <w:p xmlns:wp14="http://schemas.microsoft.com/office/word/2010/wordml" w:rsidRPr="00220019" w:rsidR="00220019" w:rsidP="00220019" w:rsidRDefault="00220019" w14:paraId="4C965A8A" wp14:textId="77777777">
      <w:pPr>
        <w:spacing w:line="240" w:lineRule="auto"/>
        <w:ind w:right="-1039"/>
        <w:jc w:val="center"/>
        <w:rPr>
          <w:b/>
          <w:i/>
          <w:sz w:val="24"/>
        </w:rPr>
      </w:pPr>
      <w:r w:rsidRPr="00220019">
        <w:rPr>
          <w:b/>
          <w:i/>
          <w:sz w:val="24"/>
        </w:rPr>
        <w:t>NO ROUNDING OF MARKS</w:t>
      </w:r>
    </w:p>
    <w:p xmlns:wp14="http://schemas.microsoft.com/office/word/2010/wordml" w:rsidRPr="00220019" w:rsidR="00220019" w:rsidP="00220019" w:rsidRDefault="00220019" w14:paraId="10E8F505" wp14:textId="77777777">
      <w:pPr>
        <w:spacing w:line="240" w:lineRule="auto"/>
        <w:ind w:right="-1039"/>
        <w:jc w:val="center"/>
        <w:rPr>
          <w:sz w:val="24"/>
        </w:rPr>
      </w:pPr>
      <w:r w:rsidRPr="00220019">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20019" w:rsidP="00220019" w:rsidRDefault="00220019" w14:paraId="6D072C0D" wp14:textId="77777777">
      <w:pPr>
        <w:spacing w:line="480" w:lineRule="auto"/>
        <w:ind w:right="-1039"/>
        <w:jc w:val="center"/>
      </w:pPr>
    </w:p>
    <w:p xmlns:wp14="http://schemas.microsoft.com/office/word/2010/wordml" w:rsidRPr="00220019" w:rsidR="0070252B" w:rsidP="00220019" w:rsidRDefault="008F164E" w14:paraId="7C1F096B" wp14:textId="77777777">
      <w:pPr>
        <w:spacing w:line="480" w:lineRule="auto"/>
        <w:ind w:right="-1039"/>
        <w:jc w:val="center"/>
        <w:rPr>
          <w:b/>
          <w:sz w:val="24"/>
          <w:u w:val="single"/>
        </w:rPr>
      </w:pPr>
      <w:r w:rsidRPr="00220019">
        <w:rPr>
          <w:b/>
          <w:sz w:val="24"/>
        </w:rPr>
        <w:t xml:space="preserve">External Authenticator’s Signature: </w:t>
      </w:r>
      <w:r w:rsidRPr="00220019">
        <w:rPr>
          <w:b/>
          <w:sz w:val="24"/>
        </w:rPr>
        <w:tab/>
      </w:r>
      <w:r w:rsidRPr="00220019">
        <w:rPr>
          <w:b/>
          <w:sz w:val="24"/>
        </w:rPr>
        <w:t>_________________________</w:t>
      </w:r>
      <w:r w:rsidRPr="00220019">
        <w:rPr>
          <w:b/>
          <w:sz w:val="24"/>
        </w:rPr>
        <w:tab/>
      </w:r>
      <w:r w:rsidRPr="00220019">
        <w:rPr>
          <w:b/>
          <w:sz w:val="24"/>
        </w:rPr>
        <w:t xml:space="preserve">Date: </w:t>
      </w:r>
      <w:r w:rsidRPr="00220019" w:rsidR="00E360B9">
        <w:rPr>
          <w:b/>
          <w:sz w:val="24"/>
        </w:rPr>
        <w:t>______________</w:t>
      </w:r>
    </w:p>
    <w:sectPr w:rsidRPr="00220019" w:rsidR="0070252B" w:rsidSect="00220019">
      <w:pgSz w:w="11906" w:h="16838" w:orient="portrait"/>
      <w:pgMar w:top="720" w:right="22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704D7" w:rsidP="008F164E" w:rsidRDefault="00A704D7" w14:paraId="48A21919" wp14:textId="77777777">
      <w:pPr>
        <w:spacing w:after="0" w:line="240" w:lineRule="auto"/>
      </w:pPr>
      <w:r>
        <w:separator/>
      </w:r>
    </w:p>
  </w:endnote>
  <w:endnote w:type="continuationSeparator" w:id="0">
    <w:p xmlns:wp14="http://schemas.microsoft.com/office/word/2010/wordml" w:rsidR="00A704D7" w:rsidP="008F164E" w:rsidRDefault="00A704D7" w14:paraId="6BD18F9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031C8" w:rsidR="00C031C8" w:rsidP="7E2D2935" w:rsidRDefault="00C031C8" w14:paraId="0E3EC164" wp14:textId="29D17A4E">
    <w:pPr>
      <w:pStyle w:val="Footer"/>
      <w:rPr>
        <w:i w:val="1"/>
        <w:iCs w:val="1"/>
        <w:sz w:val="20"/>
        <w:szCs w:val="20"/>
      </w:rPr>
    </w:pPr>
    <w:r w:rsidRPr="7E2D2935" w:rsidR="7E2D2935">
      <w:rPr>
        <w:i w:val="1"/>
        <w:iCs w:val="1"/>
        <w:sz w:val="20"/>
        <w:szCs w:val="20"/>
      </w:rPr>
      <w:t>Doc No: 5N0759-0</w:t>
    </w:r>
    <w:r w:rsidRPr="7E2D2935" w:rsidR="7E2D2935">
      <w:rPr>
        <w:i w:val="1"/>
        <w:iCs w:val="1"/>
        <w:sz w:val="20"/>
        <w:szCs w:val="20"/>
      </w:rPr>
      <w:t>2</w:t>
    </w:r>
    <w:r>
      <w:rPr>
        <w:i/>
        <w:sz w:val="20"/>
      </w:rPr>
      <w:tab/>
    </w:r>
    <w:r w:rsidRPr="7E2D2935" w:rsidR="7E2D2935">
      <w:rPr>
        <w:i w:val="1"/>
        <w:iCs w:val="1"/>
        <w:sz w:val="20"/>
        <w:szCs w:val="20"/>
      </w:rPr>
      <w:t xml:space="preserve">Effective Date: 1st September 20</w:t>
    </w:r>
    <w:r w:rsidRPr="7E2D2935" w:rsidR="7E2D2935">
      <w:rPr>
        <w:i w:val="1"/>
        <w:iCs w:val="1"/>
        <w:sz w:val="20"/>
        <w:szCs w:val="20"/>
      </w:rPr>
      <w:t xml:space="preserve">20</w:t>
    </w:r>
    <w:r w:rsidRPr="7E2D2935" w:rsidR="7E2D2935">
      <w:rPr>
        <w:i w:val="1"/>
        <w:iCs w:val="1"/>
        <w:sz w:val="20"/>
        <w:szCs w:val="20"/>
      </w:rPr>
      <w:t xml:space="preserve"> </w:t>
    </w:r>
    <w:r>
      <w:rPr>
        <w:i/>
        <w:sz w:val="20"/>
      </w:rPr>
      <w:tab/>
    </w:r>
    <w:r w:rsidRPr="7E2D2935" w:rsidR="7E2D2935">
      <w:rPr>
        <w:i w:val="1"/>
        <w:iCs w:val="1"/>
        <w:sz w:val="20"/>
        <w:szCs w:val="20"/>
      </w:rPr>
      <w:t xml:space="preserve">Page </w:t>
    </w:r>
    <w:r w:rsidRPr="7E2D2935">
      <w:rPr>
        <w:i w:val="1"/>
        <w:iCs w:val="1"/>
        <w:noProof/>
        <w:sz w:val="20"/>
        <w:szCs w:val="20"/>
      </w:rPr>
      <w:fldChar w:fldCharType="begin"/>
    </w:r>
    <w:r w:rsidRPr="7E2D2935">
      <w:rPr>
        <w:i w:val="1"/>
        <w:iCs w:val="1"/>
        <w:sz w:val="20"/>
        <w:szCs w:val="20"/>
      </w:rPr>
      <w:instrText xml:space="preserve"> PAGE  \* Arabic  \* MERGEFORMAT </w:instrText>
    </w:r>
    <w:r w:rsidRPr="7E2D2935">
      <w:rPr>
        <w:i w:val="1"/>
        <w:iCs w:val="1"/>
        <w:sz w:val="20"/>
        <w:szCs w:val="20"/>
      </w:rPr>
      <w:fldChar w:fldCharType="separate"/>
    </w:r>
    <w:r w:rsidRPr="7E2D2935" w:rsidR="7E2D2935">
      <w:rPr>
        <w:i w:val="1"/>
        <w:iCs w:val="1"/>
        <w:noProof/>
        <w:sz w:val="20"/>
        <w:szCs w:val="20"/>
      </w:rPr>
      <w:t>8</w:t>
    </w:r>
    <w:r w:rsidRPr="7E2D2935">
      <w:rPr>
        <w:i w:val="1"/>
        <w:iCs w:val="1"/>
        <w:noProof/>
        <w:sz w:val="20"/>
        <w:szCs w:val="20"/>
      </w:rPr>
      <w:fldChar w:fldCharType="end"/>
    </w:r>
    <w:r w:rsidRPr="7E2D2935" w:rsidR="7E2D2935">
      <w:rPr>
        <w:i w:val="1"/>
        <w:iCs w:val="1"/>
        <w:sz w:val="20"/>
        <w:szCs w:val="20"/>
      </w:rPr>
      <w:t xml:space="preserve"> of </w:t>
    </w:r>
    <w:r w:rsidRPr="7E2D2935">
      <w:rPr>
        <w:i w:val="1"/>
        <w:iCs w:val="1"/>
        <w:noProof/>
        <w:sz w:val="20"/>
        <w:szCs w:val="20"/>
      </w:rPr>
      <w:fldChar w:fldCharType="begin"/>
    </w:r>
    <w:r w:rsidRPr="7E2D2935">
      <w:rPr>
        <w:i w:val="1"/>
        <w:iCs w:val="1"/>
        <w:sz w:val="20"/>
        <w:szCs w:val="20"/>
      </w:rPr>
      <w:instrText xml:space="preserve"> NUMPAGES   \* MERGEFORMAT </w:instrText>
    </w:r>
    <w:r w:rsidRPr="7E2D2935">
      <w:rPr>
        <w:i w:val="1"/>
        <w:iCs w:val="1"/>
        <w:sz w:val="20"/>
        <w:szCs w:val="20"/>
      </w:rPr>
      <w:fldChar w:fldCharType="separate"/>
    </w:r>
    <w:r w:rsidRPr="7E2D2935" w:rsidR="7E2D2935">
      <w:rPr>
        <w:i w:val="1"/>
        <w:iCs w:val="1"/>
        <w:noProof/>
        <w:sz w:val="20"/>
        <w:szCs w:val="20"/>
      </w:rPr>
      <w:t>11</w:t>
    </w:r>
    <w:r w:rsidRPr="7E2D2935">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704D7" w:rsidP="008F164E" w:rsidRDefault="00A704D7" w14:paraId="238601FE" wp14:textId="77777777">
      <w:pPr>
        <w:spacing w:after="0" w:line="240" w:lineRule="auto"/>
      </w:pPr>
      <w:r>
        <w:separator/>
      </w:r>
    </w:p>
  </w:footnote>
  <w:footnote w:type="continuationSeparator" w:id="0">
    <w:p xmlns:wp14="http://schemas.microsoft.com/office/word/2010/wordml" w:rsidR="00A704D7" w:rsidP="008F164E" w:rsidRDefault="00A704D7" w14:paraId="0F3CABC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031C8" w:rsidR="00C031C8" w:rsidP="7E2D2935" w:rsidRDefault="00C031C8" w14:paraId="3BE0D63F" wp14:textId="77777777" wp14:noSpellErr="1">
    <w:pPr>
      <w:pStyle w:val="NoSpacing"/>
      <w:jc w:val="center"/>
      <w:rPr>
        <w:i w:val="0"/>
        <w:iCs w:val="0"/>
        <w:sz w:val="18"/>
        <w:szCs w:val="18"/>
        <w:lang w:val="en-GB"/>
      </w:rPr>
    </w:pPr>
    <w:r w:rsidRPr="7E2D2935" w:rsidR="7E2D2935">
      <w:rPr>
        <w:i w:val="0"/>
        <w:iCs w:val="0"/>
        <w:sz w:val="18"/>
        <w:szCs w:val="18"/>
        <w:lang w:val="en-GB"/>
      </w:rPr>
      <w:t>Laois and Offaly ETB</w:t>
    </w:r>
    <w:bookmarkStart w:name="Section11" w:id="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BED4161"/>
    <w:multiLevelType w:val="hybridMultilevel"/>
    <w:tmpl w:val="7596657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C025E65"/>
    <w:multiLevelType w:val="hybridMultilevel"/>
    <w:tmpl w:val="1F1E2D4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45116D4"/>
    <w:multiLevelType w:val="hybridMultilevel"/>
    <w:tmpl w:val="398076A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04476C4"/>
    <w:multiLevelType w:val="hybridMultilevel"/>
    <w:tmpl w:val="CFF0CBC2"/>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D70FC"/>
    <w:multiLevelType w:val="hybridMultilevel"/>
    <w:tmpl w:val="2B5E41B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25C651F4"/>
    <w:multiLevelType w:val="hybridMultilevel"/>
    <w:tmpl w:val="45147EE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7E40DA7"/>
    <w:multiLevelType w:val="hybridMultilevel"/>
    <w:tmpl w:val="D0C0CA8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CFA1E29"/>
    <w:multiLevelType w:val="hybridMultilevel"/>
    <w:tmpl w:val="774C205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4196B00"/>
    <w:multiLevelType w:val="hybridMultilevel"/>
    <w:tmpl w:val="4CD4B0C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36D07732"/>
    <w:multiLevelType w:val="hybridMultilevel"/>
    <w:tmpl w:val="0F32546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373E02B8"/>
    <w:multiLevelType w:val="hybridMultilevel"/>
    <w:tmpl w:val="FAB8EF18"/>
    <w:lvl w:ilvl="0" w:tplc="6E80ABE8">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2" w15:restartNumberingAfterBreak="0">
    <w:nsid w:val="3C8F7BBE"/>
    <w:multiLevelType w:val="hybridMultilevel"/>
    <w:tmpl w:val="E912F48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F671E09"/>
    <w:multiLevelType w:val="hybridMultilevel"/>
    <w:tmpl w:val="D6DE9B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408F6420"/>
    <w:multiLevelType w:val="hybridMultilevel"/>
    <w:tmpl w:val="CB481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7D04A0"/>
    <w:multiLevelType w:val="multilevel"/>
    <w:tmpl w:val="4418AF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543103"/>
    <w:multiLevelType w:val="hybridMultilevel"/>
    <w:tmpl w:val="E0281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CF255F"/>
    <w:multiLevelType w:val="hybridMultilevel"/>
    <w:tmpl w:val="CCB61C7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52BB25CE"/>
    <w:multiLevelType w:val="multilevel"/>
    <w:tmpl w:val="37D438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6F71B3E"/>
    <w:multiLevelType w:val="hybridMultilevel"/>
    <w:tmpl w:val="9B22096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7CA2584"/>
    <w:multiLevelType w:val="hybridMultilevel"/>
    <w:tmpl w:val="E4A2C2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177641C"/>
    <w:multiLevelType w:val="hybridMultilevel"/>
    <w:tmpl w:val="EFBC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FC23BC"/>
    <w:multiLevelType w:val="hybridMultilevel"/>
    <w:tmpl w:val="1AA6BA1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A297DF7"/>
    <w:multiLevelType w:val="hybridMultilevel"/>
    <w:tmpl w:val="71F8B87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740663E7"/>
    <w:multiLevelType w:val="hybridMultilevel"/>
    <w:tmpl w:val="3654905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BE00595"/>
    <w:multiLevelType w:val="multilevel"/>
    <w:tmpl w:val="02586C0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C594754"/>
    <w:multiLevelType w:val="hybridMultilevel"/>
    <w:tmpl w:val="A48E6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0"/>
  </w:num>
  <w:num w:numId="3">
    <w:abstractNumId w:val="4"/>
  </w:num>
  <w:num w:numId="4">
    <w:abstractNumId w:val="26"/>
  </w:num>
  <w:num w:numId="5">
    <w:abstractNumId w:val="13"/>
  </w:num>
  <w:num w:numId="6">
    <w:abstractNumId w:val="18"/>
  </w:num>
  <w:num w:numId="7">
    <w:abstractNumId w:val="15"/>
  </w:num>
  <w:num w:numId="8">
    <w:abstractNumId w:val="9"/>
  </w:num>
  <w:num w:numId="9">
    <w:abstractNumId w:val="7"/>
  </w:num>
  <w:num w:numId="10">
    <w:abstractNumId w:val="20"/>
  </w:num>
  <w:num w:numId="11">
    <w:abstractNumId w:val="6"/>
  </w:num>
  <w:num w:numId="12">
    <w:abstractNumId w:val="17"/>
  </w:num>
  <w:num w:numId="13">
    <w:abstractNumId w:val="16"/>
  </w:num>
  <w:num w:numId="14">
    <w:abstractNumId w:val="14"/>
  </w:num>
  <w:num w:numId="15">
    <w:abstractNumId w:val="27"/>
  </w:num>
  <w:num w:numId="16">
    <w:abstractNumId w:val="1"/>
  </w:num>
  <w:num w:numId="17">
    <w:abstractNumId w:val="5"/>
  </w:num>
  <w:num w:numId="18">
    <w:abstractNumId w:val="8"/>
  </w:num>
  <w:num w:numId="19">
    <w:abstractNumId w:val="12"/>
  </w:num>
  <w:num w:numId="20">
    <w:abstractNumId w:val="24"/>
  </w:num>
  <w:num w:numId="21">
    <w:abstractNumId w:val="21"/>
  </w:num>
  <w:num w:numId="22">
    <w:abstractNumId w:val="10"/>
  </w:num>
  <w:num w:numId="23">
    <w:abstractNumId w:val="25"/>
  </w:num>
  <w:num w:numId="24">
    <w:abstractNumId w:val="19"/>
  </w:num>
  <w:num w:numId="25">
    <w:abstractNumId w:val="2"/>
  </w:num>
  <w:num w:numId="26">
    <w:abstractNumId w:val="3"/>
  </w:num>
  <w:num w:numId="27">
    <w:abstractNumId w:val="22"/>
  </w:num>
  <w:num w:numId="28">
    <w:abstractNumId w:val="11"/>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332"/>
    <w:rsid w:val="00011C7B"/>
    <w:rsid w:val="00015C17"/>
    <w:rsid w:val="000174ED"/>
    <w:rsid w:val="00021F7F"/>
    <w:rsid w:val="00040DC6"/>
    <w:rsid w:val="000415AD"/>
    <w:rsid w:val="00055D10"/>
    <w:rsid w:val="00063C71"/>
    <w:rsid w:val="00082192"/>
    <w:rsid w:val="00085442"/>
    <w:rsid w:val="00093860"/>
    <w:rsid w:val="00093A36"/>
    <w:rsid w:val="000A3894"/>
    <w:rsid w:val="000A4AE7"/>
    <w:rsid w:val="000B4BE3"/>
    <w:rsid w:val="000F05C4"/>
    <w:rsid w:val="001110C1"/>
    <w:rsid w:val="00121A2B"/>
    <w:rsid w:val="0012370A"/>
    <w:rsid w:val="00130317"/>
    <w:rsid w:val="001362D9"/>
    <w:rsid w:val="001453F9"/>
    <w:rsid w:val="00154E04"/>
    <w:rsid w:val="00171CDE"/>
    <w:rsid w:val="00174DC7"/>
    <w:rsid w:val="00180F70"/>
    <w:rsid w:val="001826B4"/>
    <w:rsid w:val="00191981"/>
    <w:rsid w:val="00196360"/>
    <w:rsid w:val="001A6F95"/>
    <w:rsid w:val="001D388A"/>
    <w:rsid w:val="001F5099"/>
    <w:rsid w:val="00212B72"/>
    <w:rsid w:val="0021629C"/>
    <w:rsid w:val="00220019"/>
    <w:rsid w:val="00224101"/>
    <w:rsid w:val="00250801"/>
    <w:rsid w:val="00255018"/>
    <w:rsid w:val="00285CA7"/>
    <w:rsid w:val="00291D2B"/>
    <w:rsid w:val="002B6FB8"/>
    <w:rsid w:val="002C0C9D"/>
    <w:rsid w:val="002F504C"/>
    <w:rsid w:val="0030526B"/>
    <w:rsid w:val="00320509"/>
    <w:rsid w:val="00340951"/>
    <w:rsid w:val="00340D0B"/>
    <w:rsid w:val="00373282"/>
    <w:rsid w:val="00382841"/>
    <w:rsid w:val="003829E5"/>
    <w:rsid w:val="003871D4"/>
    <w:rsid w:val="0039609F"/>
    <w:rsid w:val="003A480F"/>
    <w:rsid w:val="003A688E"/>
    <w:rsid w:val="003B7C86"/>
    <w:rsid w:val="003C633E"/>
    <w:rsid w:val="003C7FB6"/>
    <w:rsid w:val="00413F12"/>
    <w:rsid w:val="00426D6B"/>
    <w:rsid w:val="00444EEC"/>
    <w:rsid w:val="004602DB"/>
    <w:rsid w:val="00476D1C"/>
    <w:rsid w:val="00477E46"/>
    <w:rsid w:val="004A3E4E"/>
    <w:rsid w:val="004B57A8"/>
    <w:rsid w:val="004C15E3"/>
    <w:rsid w:val="00500E5E"/>
    <w:rsid w:val="00504947"/>
    <w:rsid w:val="00520588"/>
    <w:rsid w:val="0052268E"/>
    <w:rsid w:val="00551B70"/>
    <w:rsid w:val="0055390F"/>
    <w:rsid w:val="00563B7C"/>
    <w:rsid w:val="00565CA1"/>
    <w:rsid w:val="00570CCC"/>
    <w:rsid w:val="005756D3"/>
    <w:rsid w:val="00576C37"/>
    <w:rsid w:val="005778BC"/>
    <w:rsid w:val="00580648"/>
    <w:rsid w:val="00581430"/>
    <w:rsid w:val="00587A41"/>
    <w:rsid w:val="005974B9"/>
    <w:rsid w:val="005A5A2D"/>
    <w:rsid w:val="005B715A"/>
    <w:rsid w:val="005D3216"/>
    <w:rsid w:val="005D743C"/>
    <w:rsid w:val="005E0FC8"/>
    <w:rsid w:val="005F0278"/>
    <w:rsid w:val="005F1E31"/>
    <w:rsid w:val="006122ED"/>
    <w:rsid w:val="00650B31"/>
    <w:rsid w:val="006544F2"/>
    <w:rsid w:val="00663E07"/>
    <w:rsid w:val="00673900"/>
    <w:rsid w:val="00684DFA"/>
    <w:rsid w:val="00691024"/>
    <w:rsid w:val="006D7C28"/>
    <w:rsid w:val="006F1F02"/>
    <w:rsid w:val="007006A4"/>
    <w:rsid w:val="00702047"/>
    <w:rsid w:val="0070252B"/>
    <w:rsid w:val="00741D21"/>
    <w:rsid w:val="00777F99"/>
    <w:rsid w:val="0078385F"/>
    <w:rsid w:val="0078540A"/>
    <w:rsid w:val="0079016C"/>
    <w:rsid w:val="00791E3B"/>
    <w:rsid w:val="007920A5"/>
    <w:rsid w:val="007A03D6"/>
    <w:rsid w:val="007A142A"/>
    <w:rsid w:val="007A20D8"/>
    <w:rsid w:val="007A3D10"/>
    <w:rsid w:val="007A3E02"/>
    <w:rsid w:val="007A616A"/>
    <w:rsid w:val="007C4A38"/>
    <w:rsid w:val="007D0574"/>
    <w:rsid w:val="007D063E"/>
    <w:rsid w:val="007D215C"/>
    <w:rsid w:val="007D3FD4"/>
    <w:rsid w:val="007E02B3"/>
    <w:rsid w:val="007E580B"/>
    <w:rsid w:val="007E695B"/>
    <w:rsid w:val="008279C9"/>
    <w:rsid w:val="008318DD"/>
    <w:rsid w:val="00835347"/>
    <w:rsid w:val="008539F8"/>
    <w:rsid w:val="00871428"/>
    <w:rsid w:val="008730E9"/>
    <w:rsid w:val="00875EBD"/>
    <w:rsid w:val="00880C6F"/>
    <w:rsid w:val="008C0A9C"/>
    <w:rsid w:val="008C346F"/>
    <w:rsid w:val="008C5F37"/>
    <w:rsid w:val="008E6C27"/>
    <w:rsid w:val="008F15CA"/>
    <w:rsid w:val="008F164E"/>
    <w:rsid w:val="009164C3"/>
    <w:rsid w:val="009173FD"/>
    <w:rsid w:val="00921ACB"/>
    <w:rsid w:val="009404D9"/>
    <w:rsid w:val="0096768F"/>
    <w:rsid w:val="00972348"/>
    <w:rsid w:val="009736E0"/>
    <w:rsid w:val="009744BD"/>
    <w:rsid w:val="00977CBD"/>
    <w:rsid w:val="00991F8B"/>
    <w:rsid w:val="009958A5"/>
    <w:rsid w:val="00997A07"/>
    <w:rsid w:val="009A46C2"/>
    <w:rsid w:val="009A6836"/>
    <w:rsid w:val="009B3D45"/>
    <w:rsid w:val="009B5F67"/>
    <w:rsid w:val="009C7631"/>
    <w:rsid w:val="009D5C42"/>
    <w:rsid w:val="009D607F"/>
    <w:rsid w:val="009D640A"/>
    <w:rsid w:val="009E6D1F"/>
    <w:rsid w:val="009F7598"/>
    <w:rsid w:val="00A1237B"/>
    <w:rsid w:val="00A2183B"/>
    <w:rsid w:val="00A21FF0"/>
    <w:rsid w:val="00A24C69"/>
    <w:rsid w:val="00A52A79"/>
    <w:rsid w:val="00A704D7"/>
    <w:rsid w:val="00A91749"/>
    <w:rsid w:val="00A93C1F"/>
    <w:rsid w:val="00AA2EC3"/>
    <w:rsid w:val="00AB20B5"/>
    <w:rsid w:val="00AB6244"/>
    <w:rsid w:val="00AC78AB"/>
    <w:rsid w:val="00AD0BB2"/>
    <w:rsid w:val="00AD3F18"/>
    <w:rsid w:val="00AE192F"/>
    <w:rsid w:val="00AE6F32"/>
    <w:rsid w:val="00AF3EBF"/>
    <w:rsid w:val="00B03D40"/>
    <w:rsid w:val="00B075DB"/>
    <w:rsid w:val="00B331DD"/>
    <w:rsid w:val="00B46FC0"/>
    <w:rsid w:val="00B528E0"/>
    <w:rsid w:val="00B53111"/>
    <w:rsid w:val="00B66096"/>
    <w:rsid w:val="00B8377D"/>
    <w:rsid w:val="00B91137"/>
    <w:rsid w:val="00B91A6F"/>
    <w:rsid w:val="00BA4938"/>
    <w:rsid w:val="00BC1A2D"/>
    <w:rsid w:val="00BD04D6"/>
    <w:rsid w:val="00BD3758"/>
    <w:rsid w:val="00BD5004"/>
    <w:rsid w:val="00BD5059"/>
    <w:rsid w:val="00BE11E0"/>
    <w:rsid w:val="00BF2A86"/>
    <w:rsid w:val="00C031C8"/>
    <w:rsid w:val="00C066D0"/>
    <w:rsid w:val="00C204D9"/>
    <w:rsid w:val="00C22292"/>
    <w:rsid w:val="00C37D71"/>
    <w:rsid w:val="00C64333"/>
    <w:rsid w:val="00C804CA"/>
    <w:rsid w:val="00C84A19"/>
    <w:rsid w:val="00C8516A"/>
    <w:rsid w:val="00C878F4"/>
    <w:rsid w:val="00C907AF"/>
    <w:rsid w:val="00CA4AFE"/>
    <w:rsid w:val="00CA5D0F"/>
    <w:rsid w:val="00CA73A7"/>
    <w:rsid w:val="00CC6641"/>
    <w:rsid w:val="00CC6903"/>
    <w:rsid w:val="00CC6C39"/>
    <w:rsid w:val="00CD2845"/>
    <w:rsid w:val="00CD577E"/>
    <w:rsid w:val="00CD5971"/>
    <w:rsid w:val="00CE7E09"/>
    <w:rsid w:val="00CF1CF2"/>
    <w:rsid w:val="00D57C92"/>
    <w:rsid w:val="00D60E49"/>
    <w:rsid w:val="00D92835"/>
    <w:rsid w:val="00DA3399"/>
    <w:rsid w:val="00DA7CE4"/>
    <w:rsid w:val="00DB0E14"/>
    <w:rsid w:val="00DB5EFC"/>
    <w:rsid w:val="00DC2DD5"/>
    <w:rsid w:val="00DC3991"/>
    <w:rsid w:val="00DC6C1D"/>
    <w:rsid w:val="00DD580D"/>
    <w:rsid w:val="00DD6621"/>
    <w:rsid w:val="00DD6E4D"/>
    <w:rsid w:val="00DE00C2"/>
    <w:rsid w:val="00E01FFD"/>
    <w:rsid w:val="00E04BF2"/>
    <w:rsid w:val="00E360B9"/>
    <w:rsid w:val="00E4387E"/>
    <w:rsid w:val="00E55417"/>
    <w:rsid w:val="00E55CF2"/>
    <w:rsid w:val="00E67839"/>
    <w:rsid w:val="00E8279C"/>
    <w:rsid w:val="00E90D9B"/>
    <w:rsid w:val="00E92611"/>
    <w:rsid w:val="00E94F7F"/>
    <w:rsid w:val="00EC7853"/>
    <w:rsid w:val="00ED5BD0"/>
    <w:rsid w:val="00EE4980"/>
    <w:rsid w:val="00EE5349"/>
    <w:rsid w:val="00EF18F3"/>
    <w:rsid w:val="00EF3086"/>
    <w:rsid w:val="00F03EAD"/>
    <w:rsid w:val="00F127D6"/>
    <w:rsid w:val="00F16257"/>
    <w:rsid w:val="00F351D1"/>
    <w:rsid w:val="00F43EFF"/>
    <w:rsid w:val="00F534DA"/>
    <w:rsid w:val="00F6045D"/>
    <w:rsid w:val="00F62D9C"/>
    <w:rsid w:val="00F705D0"/>
    <w:rsid w:val="00F70D09"/>
    <w:rsid w:val="00F956E4"/>
    <w:rsid w:val="00F97771"/>
    <w:rsid w:val="00FA9C7B"/>
    <w:rsid w:val="00FB6300"/>
    <w:rsid w:val="00FB6C09"/>
    <w:rsid w:val="00FE6B87"/>
    <w:rsid w:val="00FF1560"/>
    <w:rsid w:val="0122A0C4"/>
    <w:rsid w:val="018173E5"/>
    <w:rsid w:val="0204CC8F"/>
    <w:rsid w:val="030035B2"/>
    <w:rsid w:val="03A3A71B"/>
    <w:rsid w:val="03C15B37"/>
    <w:rsid w:val="05D7BEEA"/>
    <w:rsid w:val="07B13115"/>
    <w:rsid w:val="08D42BA2"/>
    <w:rsid w:val="09CC6667"/>
    <w:rsid w:val="0BB01899"/>
    <w:rsid w:val="0C72FE95"/>
    <w:rsid w:val="0DAEB010"/>
    <w:rsid w:val="0FD0E274"/>
    <w:rsid w:val="12999CFA"/>
    <w:rsid w:val="133AA02A"/>
    <w:rsid w:val="13820196"/>
    <w:rsid w:val="1416C84D"/>
    <w:rsid w:val="14423594"/>
    <w:rsid w:val="158622F0"/>
    <w:rsid w:val="165F5E16"/>
    <w:rsid w:val="1697D09D"/>
    <w:rsid w:val="19051941"/>
    <w:rsid w:val="191801B0"/>
    <w:rsid w:val="1952E59F"/>
    <w:rsid w:val="1AE138B8"/>
    <w:rsid w:val="1B4E983F"/>
    <w:rsid w:val="1D265B90"/>
    <w:rsid w:val="1D7B6294"/>
    <w:rsid w:val="1ECBCBD1"/>
    <w:rsid w:val="1F0C67A8"/>
    <w:rsid w:val="1F4C45FA"/>
    <w:rsid w:val="209E922F"/>
    <w:rsid w:val="214D6FBA"/>
    <w:rsid w:val="234D054E"/>
    <w:rsid w:val="23D73809"/>
    <w:rsid w:val="256B640B"/>
    <w:rsid w:val="27D696BB"/>
    <w:rsid w:val="283089D7"/>
    <w:rsid w:val="29014500"/>
    <w:rsid w:val="29C7216F"/>
    <w:rsid w:val="2B581733"/>
    <w:rsid w:val="2BCFD266"/>
    <w:rsid w:val="2BF2D3C6"/>
    <w:rsid w:val="2C5DC9B9"/>
    <w:rsid w:val="2E58EBC4"/>
    <w:rsid w:val="2FB79ABE"/>
    <w:rsid w:val="311EC23A"/>
    <w:rsid w:val="323882DF"/>
    <w:rsid w:val="331DCD82"/>
    <w:rsid w:val="34B15352"/>
    <w:rsid w:val="35937767"/>
    <w:rsid w:val="37C3D2EC"/>
    <w:rsid w:val="37E69641"/>
    <w:rsid w:val="38763BA6"/>
    <w:rsid w:val="39562BC0"/>
    <w:rsid w:val="3A538A3E"/>
    <w:rsid w:val="3A9BD75D"/>
    <w:rsid w:val="3BA8195D"/>
    <w:rsid w:val="3C652883"/>
    <w:rsid w:val="3C80DF6D"/>
    <w:rsid w:val="3CA8C92B"/>
    <w:rsid w:val="3D1661DC"/>
    <w:rsid w:val="3DCFF4E9"/>
    <w:rsid w:val="3E3FE9B9"/>
    <w:rsid w:val="3E5E3120"/>
    <w:rsid w:val="3EE85044"/>
    <w:rsid w:val="3F1A5096"/>
    <w:rsid w:val="3FEA4FCD"/>
    <w:rsid w:val="40C7D210"/>
    <w:rsid w:val="410742A1"/>
    <w:rsid w:val="4292A365"/>
    <w:rsid w:val="43290F69"/>
    <w:rsid w:val="446A5A83"/>
    <w:rsid w:val="44C990D0"/>
    <w:rsid w:val="44EAF236"/>
    <w:rsid w:val="4513BC7D"/>
    <w:rsid w:val="4522119A"/>
    <w:rsid w:val="45C9134B"/>
    <w:rsid w:val="47BAFBAE"/>
    <w:rsid w:val="484DCB38"/>
    <w:rsid w:val="48C78638"/>
    <w:rsid w:val="48C9FE9C"/>
    <w:rsid w:val="498A0942"/>
    <w:rsid w:val="4B5BF4CC"/>
    <w:rsid w:val="4CEF9360"/>
    <w:rsid w:val="4D5320F7"/>
    <w:rsid w:val="4EB1824D"/>
    <w:rsid w:val="4EC6E0D3"/>
    <w:rsid w:val="512A2B4D"/>
    <w:rsid w:val="51698097"/>
    <w:rsid w:val="52113A4E"/>
    <w:rsid w:val="52DD9FDE"/>
    <w:rsid w:val="530727C4"/>
    <w:rsid w:val="53124CE0"/>
    <w:rsid w:val="532360A5"/>
    <w:rsid w:val="54726036"/>
    <w:rsid w:val="54908B8B"/>
    <w:rsid w:val="5491B825"/>
    <w:rsid w:val="56680B7A"/>
    <w:rsid w:val="57CB9446"/>
    <w:rsid w:val="599F85D9"/>
    <w:rsid w:val="5BF5D814"/>
    <w:rsid w:val="5CF1A622"/>
    <w:rsid w:val="5CF1C7EC"/>
    <w:rsid w:val="5D48957B"/>
    <w:rsid w:val="5DB494A4"/>
    <w:rsid w:val="5DBEDDBF"/>
    <w:rsid w:val="5DDBCA44"/>
    <w:rsid w:val="5E4A9DED"/>
    <w:rsid w:val="5E6A7C1D"/>
    <w:rsid w:val="5EAD63EF"/>
    <w:rsid w:val="5EBC925E"/>
    <w:rsid w:val="5EBDE386"/>
    <w:rsid w:val="5EF63022"/>
    <w:rsid w:val="5F190C9C"/>
    <w:rsid w:val="5F6E21C4"/>
    <w:rsid w:val="5F7C71E3"/>
    <w:rsid w:val="600FD563"/>
    <w:rsid w:val="6147B992"/>
    <w:rsid w:val="619F15D2"/>
    <w:rsid w:val="639A2E9D"/>
    <w:rsid w:val="674447C6"/>
    <w:rsid w:val="674DC853"/>
    <w:rsid w:val="67516D50"/>
    <w:rsid w:val="67F1B304"/>
    <w:rsid w:val="6A756A00"/>
    <w:rsid w:val="6B7CC1DA"/>
    <w:rsid w:val="6BFC4DE1"/>
    <w:rsid w:val="6D325898"/>
    <w:rsid w:val="6E76F4BC"/>
    <w:rsid w:val="706FFA45"/>
    <w:rsid w:val="71BE6F8F"/>
    <w:rsid w:val="71C009E0"/>
    <w:rsid w:val="721347E7"/>
    <w:rsid w:val="727BFBE2"/>
    <w:rsid w:val="72D3476A"/>
    <w:rsid w:val="72D5BE53"/>
    <w:rsid w:val="7347CAAA"/>
    <w:rsid w:val="753B9EB8"/>
    <w:rsid w:val="77BED3D4"/>
    <w:rsid w:val="797A2D98"/>
    <w:rsid w:val="79BC69EA"/>
    <w:rsid w:val="7A9578B7"/>
    <w:rsid w:val="7C0C032A"/>
    <w:rsid w:val="7C91F3EC"/>
    <w:rsid w:val="7E2D2935"/>
    <w:rsid w:val="7E9D78F6"/>
    <w:rsid w:val="7EF4C28C"/>
    <w:rsid w:val="7F4C1B54"/>
    <w:rsid w:val="7F63D24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F3E77EC-5CB7-48DD-AF74-EFF7AC482A02}"/>
  <w14:docId w14:val="5B39A1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1F5099"/>
    <w:rPr>
      <w:sz w:val="16"/>
      <w:szCs w:val="16"/>
    </w:rPr>
  </w:style>
  <w:style w:type="paragraph" w:styleId="NoSpacing">
    <w:name w:val="No Spacing"/>
    <w:uiPriority w:val="1"/>
    <w:qFormat/>
    <w:rsid w:val="00C031C8"/>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906b062424ba4c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47457-9B0C-4F86-BBD8-922495A3D129}">
  <ds:schemaRefs>
    <ds:schemaRef ds:uri="http://schemas.microsoft.com/sharepoint/v3/contenttype/forms"/>
  </ds:schemaRefs>
</ds:datastoreItem>
</file>

<file path=customXml/itemProps2.xml><?xml version="1.0" encoding="utf-8"?>
<ds:datastoreItem xmlns:ds="http://schemas.openxmlformats.org/officeDocument/2006/customXml" ds:itemID="{F91C9E88-F3A4-4A0F-ABED-9D7302E4E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lastPrinted>2011-12-06T17:36:00.0000000Z</lastPrinted>
  <dcterms:created xsi:type="dcterms:W3CDTF">2020-04-01T09:25:00.0000000Z</dcterms:created>
  <dcterms:modified xsi:type="dcterms:W3CDTF">2020-04-01T09:51:10.0477325Z</dcterms:modified>
</coreProperties>
</file>