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23419C" w:rsidP="0023419C" w:rsidRDefault="0023419C" w14:paraId="672A6659" wp14:textId="77777777">
      <w:pPr>
        <w:jc w:val="center"/>
      </w:pPr>
    </w:p>
    <w:p w:rsidR="63B64AF4" w:rsidP="5CAC6071" w:rsidRDefault="63B64AF4" w14:paraId="41283D4C" w14:textId="181E5227">
      <w:pPr>
        <w:pStyle w:val="Normal"/>
        <w:jc w:val="center"/>
      </w:pPr>
      <w:r w:rsidR="63B64AF4">
        <w:drawing>
          <wp:inline wp14:editId="4779CF42" wp14:anchorId="55E0A8E7">
            <wp:extent cx="2486025" cy="1019175"/>
            <wp:effectExtent l="0" t="0" r="0" b="0"/>
            <wp:docPr id="2143056862" name="" title=""/>
            <wp:cNvGraphicFramePr>
              <a:graphicFrameLocks noChangeAspect="1"/>
            </wp:cNvGraphicFramePr>
            <a:graphic>
              <a:graphicData uri="http://schemas.openxmlformats.org/drawingml/2006/picture">
                <pic:pic>
                  <pic:nvPicPr>
                    <pic:cNvPr id="0" name=""/>
                    <pic:cNvPicPr/>
                  </pic:nvPicPr>
                  <pic:blipFill>
                    <a:blip r:embed="R3cee24b37ed14491">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1B39A4" w:rsidP="006D1EC8" w:rsidRDefault="001B39A4" w14:paraId="5DAB6C7B" wp14:textId="77777777">
      <w:pPr>
        <w:jc w:val="center"/>
      </w:pPr>
    </w:p>
    <w:p xmlns:wp14="http://schemas.microsoft.com/office/word/2010/wordml" w:rsidRPr="001B39A4" w:rsidR="0023419C" w:rsidP="006D1EC8" w:rsidRDefault="0023419C" w14:paraId="02EB378F" wp14:textId="77777777">
      <w:pPr>
        <w:jc w:val="center"/>
      </w:pPr>
    </w:p>
    <w:p xmlns:wp14="http://schemas.microsoft.com/office/word/2010/wordml" w:rsidRPr="001B39A4" w:rsidR="001B39A4" w:rsidP="001B39A4" w:rsidRDefault="006D1EC8" w14:paraId="50473BF0" wp14:textId="77777777">
      <w:pPr>
        <w:jc w:val="center"/>
        <w:rPr>
          <w:b/>
          <w:bCs/>
          <w:sz w:val="28"/>
          <w:szCs w:val="28"/>
        </w:rPr>
      </w:pPr>
      <w:r>
        <w:rPr>
          <w:b/>
          <w:bCs/>
          <w:sz w:val="28"/>
          <w:szCs w:val="28"/>
        </w:rPr>
        <w:t xml:space="preserve"> Laois and Offaly </w:t>
      </w:r>
      <w:r w:rsidR="00FB597E">
        <w:rPr>
          <w:b/>
          <w:bCs/>
          <w:sz w:val="28"/>
          <w:szCs w:val="28"/>
        </w:rPr>
        <w:t>ETB</w:t>
      </w:r>
    </w:p>
    <w:p xmlns:wp14="http://schemas.microsoft.com/office/word/2010/wordml" w:rsidR="00616379" w:rsidP="001B39A4" w:rsidRDefault="00616379" w14:paraId="6A05A809" wp14:textId="77777777">
      <w:pPr>
        <w:jc w:val="center"/>
        <w:rPr>
          <w:b/>
          <w:bCs/>
          <w:sz w:val="28"/>
          <w:szCs w:val="28"/>
        </w:rPr>
      </w:pPr>
    </w:p>
    <w:p xmlns:wp14="http://schemas.microsoft.com/office/word/2010/wordml" w:rsidRPr="001B39A4" w:rsidR="001B39A4" w:rsidP="001B39A4" w:rsidRDefault="001B39A4" w14:paraId="1E21A92B" wp14:textId="77777777">
      <w:pPr>
        <w:jc w:val="center"/>
        <w:rPr>
          <w:b/>
          <w:bCs/>
          <w:sz w:val="28"/>
          <w:szCs w:val="28"/>
        </w:rPr>
      </w:pPr>
      <w:r w:rsidRPr="001B39A4">
        <w:rPr>
          <w:b/>
          <w:bCs/>
          <w:sz w:val="28"/>
          <w:szCs w:val="28"/>
        </w:rPr>
        <w:t xml:space="preserve">Programme Module for </w:t>
      </w:r>
    </w:p>
    <w:p xmlns:wp14="http://schemas.microsoft.com/office/word/2010/wordml" w:rsidR="005619D1" w:rsidP="001B39A4" w:rsidRDefault="00C270E7" w14:paraId="56E9CD0B" wp14:textId="77777777">
      <w:pPr>
        <w:jc w:val="center"/>
        <w:rPr>
          <w:b/>
          <w:bCs/>
          <w:sz w:val="28"/>
          <w:szCs w:val="28"/>
        </w:rPr>
      </w:pPr>
      <w:r>
        <w:rPr>
          <w:b/>
          <w:bCs/>
          <w:sz w:val="28"/>
          <w:szCs w:val="28"/>
        </w:rPr>
        <w:t>Beverage Service</w:t>
      </w:r>
    </w:p>
    <w:p xmlns:wp14="http://schemas.microsoft.com/office/word/2010/wordml" w:rsidR="00616379" w:rsidP="001B39A4" w:rsidRDefault="00616379" w14:paraId="5A39BBE3" wp14:textId="77777777">
      <w:pPr>
        <w:jc w:val="center"/>
        <w:rPr>
          <w:b/>
          <w:bCs/>
          <w:sz w:val="28"/>
          <w:szCs w:val="28"/>
        </w:rPr>
      </w:pPr>
    </w:p>
    <w:p xmlns:wp14="http://schemas.microsoft.com/office/word/2010/wordml" w:rsidRPr="001B39A4" w:rsidR="001B39A4" w:rsidP="001B39A4" w:rsidRDefault="00616379" w14:paraId="705B1A8B" wp14:textId="77777777">
      <w:pPr>
        <w:jc w:val="center"/>
        <w:rPr>
          <w:b/>
          <w:bCs/>
          <w:sz w:val="28"/>
          <w:szCs w:val="28"/>
        </w:rPr>
      </w:pPr>
      <w:r>
        <w:rPr>
          <w:b/>
          <w:bCs/>
          <w:sz w:val="28"/>
          <w:szCs w:val="28"/>
        </w:rPr>
        <w:t>l</w:t>
      </w:r>
      <w:r w:rsidRPr="001B39A4" w:rsidR="001B39A4">
        <w:rPr>
          <w:b/>
          <w:bCs/>
          <w:sz w:val="28"/>
          <w:szCs w:val="28"/>
        </w:rPr>
        <w:t xml:space="preserve">eading to </w:t>
      </w:r>
    </w:p>
    <w:p xmlns:wp14="http://schemas.microsoft.com/office/word/2010/wordml" w:rsidR="00616379" w:rsidP="001B39A4" w:rsidRDefault="00616379" w14:paraId="41C8F396" wp14:textId="77777777">
      <w:pPr>
        <w:jc w:val="center"/>
        <w:rPr>
          <w:b/>
          <w:bCs/>
          <w:sz w:val="28"/>
          <w:szCs w:val="28"/>
        </w:rPr>
      </w:pPr>
    </w:p>
    <w:p xmlns:wp14="http://schemas.microsoft.com/office/word/2010/wordml" w:rsidRPr="001B39A4" w:rsidR="001B39A4" w:rsidP="001B39A4" w:rsidRDefault="001B39A4" w14:paraId="21ADA623" wp14:textId="77777777">
      <w:pPr>
        <w:jc w:val="center"/>
        <w:rPr>
          <w:b/>
          <w:bCs/>
          <w:sz w:val="28"/>
          <w:szCs w:val="28"/>
        </w:rPr>
      </w:pPr>
      <w:r w:rsidRPr="001B39A4">
        <w:rPr>
          <w:b/>
          <w:bCs/>
          <w:sz w:val="28"/>
          <w:szCs w:val="28"/>
        </w:rPr>
        <w:t xml:space="preserve">Level 5 </w:t>
      </w:r>
      <w:r w:rsidR="000B1D1F">
        <w:rPr>
          <w:b/>
          <w:bCs/>
          <w:sz w:val="28"/>
          <w:szCs w:val="28"/>
        </w:rPr>
        <w:t>QQI</w:t>
      </w:r>
      <w:r w:rsidRPr="001B39A4">
        <w:rPr>
          <w:b/>
          <w:bCs/>
          <w:sz w:val="28"/>
          <w:szCs w:val="28"/>
        </w:rPr>
        <w:t xml:space="preserve">  </w:t>
      </w:r>
    </w:p>
    <w:p xmlns:wp14="http://schemas.microsoft.com/office/word/2010/wordml" w:rsidRPr="001B39A4" w:rsidR="001B39A4" w:rsidP="001B39A4" w:rsidRDefault="00C270E7" w14:paraId="068A1B0C" wp14:textId="26B85D4A">
      <w:pPr>
        <w:jc w:val="center"/>
        <w:rPr>
          <w:b w:val="1"/>
          <w:bCs w:val="1"/>
          <w:sz w:val="28"/>
          <w:szCs w:val="28"/>
        </w:rPr>
      </w:pPr>
      <w:r w:rsidRPr="5CAC6071" w:rsidR="00C270E7">
        <w:rPr>
          <w:b w:val="1"/>
          <w:bCs w:val="1"/>
          <w:sz w:val="28"/>
          <w:szCs w:val="28"/>
        </w:rPr>
        <w:t>5N2019</w:t>
      </w:r>
    </w:p>
    <w:p xmlns:wp14="http://schemas.microsoft.com/office/word/2010/wordml" w:rsidRPr="001B39A4" w:rsidR="001B39A4" w:rsidP="001B39A4" w:rsidRDefault="001B39A4" w14:paraId="72A3D3EC" wp14:textId="77777777">
      <w:pPr>
        <w:spacing w:after="0"/>
        <w:rPr>
          <w:b/>
          <w:bCs/>
          <w:sz w:val="28"/>
          <w:szCs w:val="28"/>
        </w:rPr>
        <w:sectPr w:rsidRPr="001B39A4" w:rsidR="001B39A4" w:rsidSect="0023419C">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sectPr>
      </w:pPr>
    </w:p>
    <w:p xmlns:wp14="http://schemas.microsoft.com/office/word/2010/wordml" w:rsidR="0023419C" w:rsidP="0023419C" w:rsidRDefault="001B39A4" w14:paraId="3E7A9F1C" wp14:textId="77777777">
      <w:pPr>
        <w:pStyle w:val="Heading2"/>
      </w:pPr>
      <w:r w:rsidRPr="001B39A4">
        <w:t>Introduction</w:t>
      </w:r>
    </w:p>
    <w:p xmlns:wp14="http://schemas.microsoft.com/office/word/2010/wordml" w:rsidRPr="001B39A4" w:rsidR="001B39A4" w:rsidP="0023419C" w:rsidRDefault="001B39A4" w14:paraId="3E7A41A3" wp14:textId="77777777">
      <w:r w:rsidRPr="001B39A4">
        <w:t xml:space="preserve">This programme module may be delivered as a standalone module leading to certification in a </w:t>
      </w:r>
      <w:r w:rsidR="000B1D1F">
        <w:t>QQI</w:t>
      </w:r>
      <w:r w:rsidRPr="001B39A4">
        <w:t xml:space="preserve"> minor award. It may also be delivered as part of an overall validated programme leading to a Level 5 </w:t>
      </w:r>
      <w:r w:rsidR="000B1D1F">
        <w:t>QQI</w:t>
      </w:r>
      <w:r w:rsidRPr="001B39A4">
        <w:t xml:space="preserve"> Certificate. </w:t>
      </w:r>
    </w:p>
    <w:p xmlns:wp14="http://schemas.microsoft.com/office/word/2010/wordml" w:rsidRPr="001B39A4" w:rsidR="001B39A4" w:rsidP="0023419C" w:rsidRDefault="001B39A4" w14:paraId="356F4D1F" wp14:textId="77777777">
      <w:r w:rsidRPr="001B39A4">
        <w:t>The teacher/tutor should familiarise themselves wit</w:t>
      </w:r>
      <w:r w:rsidR="006D1EC8">
        <w:t>h the information contained in  Laois and Offaly ETB</w:t>
      </w:r>
      <w:r w:rsidR="00616379">
        <w:t>’s</w:t>
      </w:r>
      <w:r w:rsidRPr="001B39A4">
        <w:t xml:space="preserve"> programme descriptor for the relevant validated programme prior to delivering this programme module.</w:t>
      </w:r>
    </w:p>
    <w:p xmlns:wp14="http://schemas.microsoft.com/office/word/2010/wordml" w:rsidRPr="001B39A4" w:rsidR="001B39A4" w:rsidP="0023419C" w:rsidRDefault="001B39A4" w14:paraId="51A82906" wp14:textId="77777777">
      <w:r w:rsidRPr="001B39A4">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8908"/>
      </w:tblGrid>
      <w:tr xmlns:wp14="http://schemas.microsoft.com/office/word/2010/wordml" w:rsidRPr="001B39A4" w:rsidR="001B39A4" w:rsidTr="0023419C" w14:paraId="4F6D3F1D" wp14:textId="77777777">
        <w:trPr>
          <w:trHeight w:val="397"/>
        </w:trPr>
        <w:tc>
          <w:tcPr>
            <w:tcW w:w="9028" w:type="dxa"/>
            <w:vAlign w:val="center"/>
          </w:tcPr>
          <w:p w:rsidRPr="001B39A4" w:rsidR="001B39A4" w:rsidP="0023419C" w:rsidRDefault="001B39A4" w14:paraId="7776B11C" wp14:textId="77777777">
            <w:pPr>
              <w:pStyle w:val="ListParagraph"/>
              <w:numPr>
                <w:ilvl w:val="0"/>
                <w:numId w:val="1"/>
              </w:numPr>
              <w:spacing w:after="0" w:line="240" w:lineRule="auto"/>
              <w:rPr>
                <w:lang w:eastAsia="en-IE"/>
              </w:rPr>
            </w:pPr>
            <w:r w:rsidRPr="001B39A4">
              <w:rPr>
                <w:lang w:eastAsia="en-IE"/>
              </w:rPr>
              <w:t>Title of Programme Module</w:t>
            </w:r>
          </w:p>
        </w:tc>
      </w:tr>
      <w:tr xmlns:wp14="http://schemas.microsoft.com/office/word/2010/wordml" w:rsidRPr="001B39A4" w:rsidR="001B39A4" w:rsidTr="0023419C" w14:paraId="6C173D85" wp14:textId="77777777">
        <w:trPr>
          <w:trHeight w:val="397"/>
        </w:trPr>
        <w:tc>
          <w:tcPr>
            <w:tcW w:w="9028" w:type="dxa"/>
            <w:vAlign w:val="center"/>
          </w:tcPr>
          <w:p w:rsidRPr="001B39A4" w:rsidR="001B39A4" w:rsidP="0023419C" w:rsidRDefault="000B1D1F" w14:paraId="5368F11C" wp14:textId="77777777">
            <w:pPr>
              <w:pStyle w:val="ListParagraph"/>
              <w:numPr>
                <w:ilvl w:val="0"/>
                <w:numId w:val="1"/>
              </w:numPr>
              <w:spacing w:after="0" w:line="240" w:lineRule="auto"/>
              <w:rPr>
                <w:lang w:eastAsia="en-IE"/>
              </w:rPr>
            </w:pPr>
            <w:r>
              <w:rPr>
                <w:lang w:eastAsia="en-IE"/>
              </w:rPr>
              <w:t>QQI</w:t>
            </w:r>
            <w:r w:rsidRPr="001B39A4" w:rsidR="001B39A4">
              <w:rPr>
                <w:lang w:eastAsia="en-IE"/>
              </w:rPr>
              <w:t xml:space="preserve"> Component Title and Code</w:t>
            </w:r>
          </w:p>
        </w:tc>
      </w:tr>
      <w:tr xmlns:wp14="http://schemas.microsoft.com/office/word/2010/wordml" w:rsidRPr="001B39A4" w:rsidR="001B39A4" w:rsidTr="0023419C" w14:paraId="7D45E4FA" wp14:textId="77777777">
        <w:trPr>
          <w:trHeight w:val="397"/>
        </w:trPr>
        <w:tc>
          <w:tcPr>
            <w:tcW w:w="9028" w:type="dxa"/>
            <w:vAlign w:val="center"/>
          </w:tcPr>
          <w:p w:rsidRPr="001B39A4" w:rsidR="001B39A4" w:rsidP="0023419C" w:rsidRDefault="001B39A4" w14:paraId="337C2252" wp14:textId="77777777">
            <w:pPr>
              <w:pStyle w:val="ListParagraph"/>
              <w:numPr>
                <w:ilvl w:val="0"/>
                <w:numId w:val="1"/>
              </w:numPr>
              <w:spacing w:after="0" w:line="240" w:lineRule="auto"/>
              <w:rPr>
                <w:lang w:eastAsia="en-IE"/>
              </w:rPr>
            </w:pPr>
            <w:r w:rsidRPr="001B39A4">
              <w:rPr>
                <w:lang w:eastAsia="en-IE"/>
              </w:rPr>
              <w:t>Duration in hours</w:t>
            </w:r>
          </w:p>
        </w:tc>
      </w:tr>
      <w:tr xmlns:wp14="http://schemas.microsoft.com/office/word/2010/wordml" w:rsidRPr="001B39A4" w:rsidR="001B39A4" w:rsidTr="0023419C" w14:paraId="63F3C07E" wp14:textId="77777777">
        <w:trPr>
          <w:trHeight w:val="397"/>
        </w:trPr>
        <w:tc>
          <w:tcPr>
            <w:tcW w:w="9028" w:type="dxa"/>
            <w:vAlign w:val="center"/>
          </w:tcPr>
          <w:p w:rsidRPr="001B39A4" w:rsidR="001B39A4" w:rsidP="0023419C" w:rsidRDefault="001B39A4" w14:paraId="399D79C5" wp14:textId="77777777">
            <w:pPr>
              <w:pStyle w:val="ListParagraph"/>
              <w:numPr>
                <w:ilvl w:val="0"/>
                <w:numId w:val="1"/>
              </w:numPr>
              <w:spacing w:after="0" w:line="240" w:lineRule="auto"/>
              <w:rPr>
                <w:lang w:eastAsia="en-IE"/>
              </w:rPr>
            </w:pPr>
            <w:r w:rsidRPr="001B39A4">
              <w:rPr>
                <w:lang w:eastAsia="en-IE"/>
              </w:rPr>
              <w:t xml:space="preserve">Credit Value of </w:t>
            </w:r>
            <w:r w:rsidR="000B1D1F">
              <w:rPr>
                <w:lang w:eastAsia="en-IE"/>
              </w:rPr>
              <w:t>QQI</w:t>
            </w:r>
            <w:r w:rsidRPr="001B39A4">
              <w:rPr>
                <w:lang w:eastAsia="en-IE"/>
              </w:rPr>
              <w:t xml:space="preserve"> Component</w:t>
            </w:r>
          </w:p>
        </w:tc>
      </w:tr>
      <w:tr xmlns:wp14="http://schemas.microsoft.com/office/word/2010/wordml" w:rsidRPr="001B39A4" w:rsidR="001B39A4" w:rsidTr="0023419C" w14:paraId="1B9FBFDD" wp14:textId="77777777">
        <w:trPr>
          <w:trHeight w:val="397"/>
        </w:trPr>
        <w:tc>
          <w:tcPr>
            <w:tcW w:w="9028" w:type="dxa"/>
            <w:vAlign w:val="center"/>
          </w:tcPr>
          <w:p w:rsidRPr="001B39A4" w:rsidR="001B39A4" w:rsidP="0023419C" w:rsidRDefault="001B39A4" w14:paraId="72F77DC3" wp14:textId="77777777">
            <w:pPr>
              <w:pStyle w:val="ListParagraph"/>
              <w:numPr>
                <w:ilvl w:val="0"/>
                <w:numId w:val="1"/>
              </w:numPr>
              <w:spacing w:after="0" w:line="240" w:lineRule="auto"/>
              <w:rPr>
                <w:lang w:eastAsia="en-IE"/>
              </w:rPr>
            </w:pPr>
            <w:r w:rsidRPr="001B39A4">
              <w:rPr>
                <w:lang w:eastAsia="en-IE"/>
              </w:rPr>
              <w:t>Status</w:t>
            </w:r>
          </w:p>
        </w:tc>
      </w:tr>
      <w:tr xmlns:wp14="http://schemas.microsoft.com/office/word/2010/wordml" w:rsidRPr="001B39A4" w:rsidR="001B39A4" w:rsidTr="0023419C" w14:paraId="7C34F6A7" wp14:textId="77777777">
        <w:trPr>
          <w:trHeight w:val="397"/>
        </w:trPr>
        <w:tc>
          <w:tcPr>
            <w:tcW w:w="9028" w:type="dxa"/>
            <w:vAlign w:val="center"/>
          </w:tcPr>
          <w:p w:rsidRPr="001B39A4" w:rsidR="001B39A4" w:rsidP="0023419C" w:rsidRDefault="001B39A4" w14:paraId="72723652" wp14:textId="77777777">
            <w:pPr>
              <w:pStyle w:val="ListParagraph"/>
              <w:numPr>
                <w:ilvl w:val="0"/>
                <w:numId w:val="1"/>
              </w:numPr>
              <w:spacing w:after="0" w:line="240" w:lineRule="auto"/>
              <w:rPr>
                <w:lang w:eastAsia="en-IE"/>
              </w:rPr>
            </w:pPr>
            <w:r w:rsidRPr="001B39A4">
              <w:rPr>
                <w:lang w:eastAsia="en-IE"/>
              </w:rPr>
              <w:t>Special Requirements</w:t>
            </w:r>
          </w:p>
        </w:tc>
      </w:tr>
      <w:tr xmlns:wp14="http://schemas.microsoft.com/office/word/2010/wordml" w:rsidRPr="001B39A4" w:rsidR="001B39A4" w:rsidTr="0023419C" w14:paraId="20B53964" wp14:textId="77777777">
        <w:trPr>
          <w:trHeight w:val="397"/>
        </w:trPr>
        <w:tc>
          <w:tcPr>
            <w:tcW w:w="9028" w:type="dxa"/>
            <w:vAlign w:val="center"/>
          </w:tcPr>
          <w:p w:rsidRPr="001B39A4" w:rsidR="001B39A4" w:rsidP="0023419C" w:rsidRDefault="001B39A4" w14:paraId="7AA15508" wp14:textId="77777777">
            <w:pPr>
              <w:pStyle w:val="ListParagraph"/>
              <w:numPr>
                <w:ilvl w:val="0"/>
                <w:numId w:val="1"/>
              </w:numPr>
              <w:spacing w:after="0" w:line="240" w:lineRule="auto"/>
              <w:rPr>
                <w:lang w:eastAsia="en-IE"/>
              </w:rPr>
            </w:pPr>
            <w:r w:rsidRPr="001B39A4">
              <w:rPr>
                <w:lang w:eastAsia="en-IE"/>
              </w:rPr>
              <w:t>Aim of the Programme Module</w:t>
            </w:r>
          </w:p>
        </w:tc>
      </w:tr>
      <w:tr xmlns:wp14="http://schemas.microsoft.com/office/word/2010/wordml" w:rsidRPr="001B39A4" w:rsidR="001B39A4" w:rsidTr="0023419C" w14:paraId="371B24C1" wp14:textId="77777777">
        <w:trPr>
          <w:trHeight w:val="397"/>
        </w:trPr>
        <w:tc>
          <w:tcPr>
            <w:tcW w:w="9028" w:type="dxa"/>
            <w:vAlign w:val="center"/>
          </w:tcPr>
          <w:p w:rsidRPr="001B39A4" w:rsidR="001B39A4" w:rsidP="0023419C" w:rsidRDefault="001B39A4" w14:paraId="14D62D0E" wp14:textId="77777777">
            <w:pPr>
              <w:pStyle w:val="ListParagraph"/>
              <w:numPr>
                <w:ilvl w:val="0"/>
                <w:numId w:val="1"/>
              </w:numPr>
              <w:spacing w:after="0" w:line="240" w:lineRule="auto"/>
              <w:rPr>
                <w:lang w:eastAsia="en-IE"/>
              </w:rPr>
            </w:pPr>
            <w:r w:rsidRPr="001B39A4">
              <w:rPr>
                <w:lang w:eastAsia="en-IE"/>
              </w:rPr>
              <w:t>Objectives of the Programme Module</w:t>
            </w:r>
          </w:p>
        </w:tc>
      </w:tr>
      <w:tr xmlns:wp14="http://schemas.microsoft.com/office/word/2010/wordml" w:rsidRPr="001B39A4" w:rsidR="001B39A4" w:rsidTr="0023419C" w14:paraId="0799489B" wp14:textId="77777777">
        <w:trPr>
          <w:trHeight w:val="397"/>
        </w:trPr>
        <w:tc>
          <w:tcPr>
            <w:tcW w:w="9028" w:type="dxa"/>
            <w:vAlign w:val="center"/>
          </w:tcPr>
          <w:p w:rsidRPr="001B39A4" w:rsidR="001B39A4" w:rsidP="0023419C" w:rsidRDefault="001B39A4" w14:paraId="0E1F9BC5" wp14:textId="77777777">
            <w:pPr>
              <w:pStyle w:val="ListParagraph"/>
              <w:numPr>
                <w:ilvl w:val="0"/>
                <w:numId w:val="1"/>
              </w:numPr>
              <w:spacing w:after="0" w:line="240" w:lineRule="auto"/>
              <w:rPr>
                <w:lang w:eastAsia="en-IE"/>
              </w:rPr>
            </w:pPr>
            <w:r w:rsidRPr="001B39A4">
              <w:rPr>
                <w:lang w:eastAsia="en-IE"/>
              </w:rPr>
              <w:t>Learning Outcomes</w:t>
            </w:r>
          </w:p>
        </w:tc>
      </w:tr>
      <w:tr xmlns:wp14="http://schemas.microsoft.com/office/word/2010/wordml" w:rsidRPr="001B39A4" w:rsidR="001B39A4" w:rsidTr="0023419C" w14:paraId="2AAFCE28" wp14:textId="77777777">
        <w:trPr>
          <w:trHeight w:val="397"/>
        </w:trPr>
        <w:tc>
          <w:tcPr>
            <w:tcW w:w="9028" w:type="dxa"/>
            <w:vAlign w:val="center"/>
          </w:tcPr>
          <w:p w:rsidRPr="001B39A4" w:rsidR="001B39A4" w:rsidP="0023419C" w:rsidRDefault="001B39A4" w14:paraId="2AA0B20C" wp14:textId="77777777">
            <w:pPr>
              <w:pStyle w:val="ListParagraph"/>
              <w:numPr>
                <w:ilvl w:val="0"/>
                <w:numId w:val="1"/>
              </w:numPr>
              <w:spacing w:after="0" w:line="240" w:lineRule="auto"/>
              <w:rPr>
                <w:lang w:eastAsia="en-IE"/>
              </w:rPr>
            </w:pPr>
            <w:r w:rsidRPr="001B39A4">
              <w:rPr>
                <w:lang w:eastAsia="en-IE"/>
              </w:rPr>
              <w:t>Indicative Content</w:t>
            </w:r>
          </w:p>
        </w:tc>
      </w:tr>
      <w:tr xmlns:wp14="http://schemas.microsoft.com/office/word/2010/wordml" w:rsidRPr="001B39A4" w:rsidR="001B39A4" w:rsidTr="0023419C" w14:paraId="72F0AB41" wp14:textId="77777777">
        <w:trPr>
          <w:trHeight w:val="964"/>
        </w:trPr>
        <w:tc>
          <w:tcPr>
            <w:tcW w:w="9028" w:type="dxa"/>
            <w:vAlign w:val="center"/>
          </w:tcPr>
          <w:p w:rsidRPr="001B39A4" w:rsidR="001B39A4" w:rsidP="0023419C" w:rsidRDefault="001B39A4" w14:paraId="5AEEA579" wp14:textId="77777777">
            <w:pPr>
              <w:pStyle w:val="ListParagraph"/>
              <w:numPr>
                <w:ilvl w:val="0"/>
                <w:numId w:val="1"/>
              </w:numPr>
              <w:spacing w:after="0" w:line="240" w:lineRule="auto"/>
              <w:rPr>
                <w:lang w:eastAsia="en-IE"/>
              </w:rPr>
            </w:pPr>
            <w:r w:rsidRPr="001B39A4">
              <w:rPr>
                <w:lang w:eastAsia="en-IE"/>
              </w:rPr>
              <w:t>Assessment</w:t>
            </w:r>
          </w:p>
          <w:p w:rsidRPr="001B39A4" w:rsidR="001B39A4" w:rsidP="0023419C" w:rsidRDefault="001B39A4" w14:paraId="7256DE8D" wp14:textId="77777777">
            <w:pPr>
              <w:pStyle w:val="ListParagraph"/>
              <w:numPr>
                <w:ilvl w:val="1"/>
                <w:numId w:val="1"/>
              </w:numPr>
              <w:spacing w:after="0" w:line="240" w:lineRule="auto"/>
              <w:rPr>
                <w:lang w:eastAsia="en-IE"/>
              </w:rPr>
            </w:pPr>
            <w:r w:rsidRPr="001B39A4">
              <w:rPr>
                <w:lang w:eastAsia="en-IE"/>
              </w:rPr>
              <w:t>Assessment Technique(s)</w:t>
            </w:r>
          </w:p>
          <w:p w:rsidRPr="001B39A4" w:rsidR="001B39A4" w:rsidP="0023419C" w:rsidRDefault="001B39A4" w14:paraId="76099563" wp14:textId="77777777">
            <w:pPr>
              <w:pStyle w:val="ListParagraph"/>
              <w:numPr>
                <w:ilvl w:val="1"/>
                <w:numId w:val="1"/>
              </w:numPr>
              <w:spacing w:after="0" w:line="240" w:lineRule="auto"/>
              <w:rPr>
                <w:lang w:eastAsia="en-IE"/>
              </w:rPr>
            </w:pPr>
            <w:r w:rsidRPr="001B39A4">
              <w:rPr>
                <w:lang w:eastAsia="en-IE"/>
              </w:rPr>
              <w:t>Mapping of Learning Outcomes to Assessment Technique(s)</w:t>
            </w:r>
          </w:p>
          <w:p w:rsidRPr="001B39A4" w:rsidR="001B39A4" w:rsidP="0023419C" w:rsidRDefault="001B39A4" w14:paraId="15F6201B" wp14:textId="77777777">
            <w:pPr>
              <w:pStyle w:val="ListParagraph"/>
              <w:numPr>
                <w:ilvl w:val="1"/>
                <w:numId w:val="1"/>
              </w:numPr>
              <w:spacing w:after="0" w:line="240" w:lineRule="auto"/>
              <w:rPr>
                <w:lang w:eastAsia="en-IE"/>
              </w:rPr>
            </w:pPr>
            <w:r w:rsidRPr="001B39A4">
              <w:rPr>
                <w:lang w:eastAsia="en-IE"/>
              </w:rPr>
              <w:t>Guidelines for Assessment Activities</w:t>
            </w:r>
          </w:p>
        </w:tc>
      </w:tr>
      <w:tr xmlns:wp14="http://schemas.microsoft.com/office/word/2010/wordml" w:rsidRPr="001B39A4" w:rsidR="001B39A4" w:rsidTr="0023419C" w14:paraId="0F42E5FD" wp14:textId="77777777">
        <w:trPr>
          <w:trHeight w:val="397"/>
        </w:trPr>
        <w:tc>
          <w:tcPr>
            <w:tcW w:w="9028" w:type="dxa"/>
            <w:vAlign w:val="center"/>
          </w:tcPr>
          <w:p w:rsidRPr="001B39A4" w:rsidR="001B39A4" w:rsidP="0023419C" w:rsidRDefault="001B39A4" w14:paraId="72EA699D" wp14:textId="77777777">
            <w:pPr>
              <w:pStyle w:val="ListParagraph"/>
              <w:numPr>
                <w:ilvl w:val="0"/>
                <w:numId w:val="1"/>
              </w:numPr>
              <w:spacing w:after="0" w:line="240" w:lineRule="auto"/>
              <w:rPr>
                <w:lang w:eastAsia="en-IE"/>
              </w:rPr>
            </w:pPr>
            <w:r w:rsidRPr="001B39A4">
              <w:rPr>
                <w:lang w:eastAsia="en-IE"/>
              </w:rPr>
              <w:t>Grading</w:t>
            </w:r>
          </w:p>
        </w:tc>
      </w:tr>
      <w:tr xmlns:wp14="http://schemas.microsoft.com/office/word/2010/wordml" w:rsidRPr="001B39A4" w:rsidR="001B39A4" w:rsidTr="0023419C" w14:paraId="304B81C1" wp14:textId="77777777">
        <w:trPr>
          <w:trHeight w:val="397"/>
        </w:trPr>
        <w:tc>
          <w:tcPr>
            <w:tcW w:w="9028" w:type="dxa"/>
            <w:vAlign w:val="center"/>
          </w:tcPr>
          <w:p w:rsidRPr="001B39A4" w:rsidR="001B39A4" w:rsidP="0023419C" w:rsidRDefault="001B39A4" w14:paraId="4182DFCB" wp14:textId="77777777">
            <w:pPr>
              <w:pStyle w:val="ListParagraph"/>
              <w:numPr>
                <w:ilvl w:val="0"/>
                <w:numId w:val="1"/>
              </w:numPr>
              <w:spacing w:after="0" w:line="240" w:lineRule="auto"/>
              <w:rPr>
                <w:lang w:eastAsia="en-IE"/>
              </w:rPr>
            </w:pPr>
            <w:r w:rsidRPr="001B39A4">
              <w:rPr>
                <w:lang w:eastAsia="en-IE"/>
              </w:rPr>
              <w:t>Learner Marking Sheet(s), including Assessment Criteria</w:t>
            </w:r>
          </w:p>
        </w:tc>
      </w:tr>
    </w:tbl>
    <w:p xmlns:wp14="http://schemas.microsoft.com/office/word/2010/wordml" w:rsidRPr="001B39A4" w:rsidR="001B39A4" w:rsidP="0023419C" w:rsidRDefault="001B39A4" w14:paraId="24FF9B3F" wp14:textId="77777777">
      <w:pPr>
        <w:pStyle w:val="Heading2"/>
      </w:pPr>
      <w:r w:rsidRPr="001B39A4">
        <w:t>Integrated Delivery and Assessment</w:t>
      </w:r>
    </w:p>
    <w:p xmlns:wp14="http://schemas.microsoft.com/office/word/2010/wordml" w:rsidRPr="001B39A4" w:rsidR="001B39A4" w:rsidP="0023419C" w:rsidRDefault="001B39A4" w14:paraId="2CFE7CC9" wp14:textId="77777777">
      <w:pPr>
        <w:rPr>
          <w:color w:val="FF0000"/>
        </w:rPr>
      </w:pPr>
      <w:r w:rsidRPr="001B39A4">
        <w:t xml:space="preserve">The teacher/tutor is encouraged to integrate the delivery of content where an overlap between content of this programme module and one or more other programme modules is identified. </w:t>
      </w:r>
      <w:r w:rsidRPr="001B39A4">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1B39A4" w:rsidR="001B39A4" w:rsidP="0023419C" w:rsidRDefault="001B39A4" w14:paraId="3C5E33EC" wp14:textId="77777777">
      <w:pPr>
        <w:rPr>
          <w:color w:val="000000"/>
        </w:rPr>
      </w:pPr>
      <w:r w:rsidRPr="001B39A4">
        <w:t xml:space="preserve">Likewise the teacher/tutor is encouraged to integrate assessment where there is an opportunity to facilitate a learner to produce one piece of assessment evidence which demonstrates the learning outcomes from more than one programme module. </w:t>
      </w:r>
      <w:r w:rsidRPr="001B39A4">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1B39A4" w:rsidR="001B39A4" w:rsidP="001B39A4" w:rsidRDefault="001B39A4" w14:paraId="0D0B940D" wp14:textId="77777777">
      <w:pPr>
        <w:spacing w:after="0" w:line="240" w:lineRule="auto"/>
        <w:rPr>
          <w:color w:val="FF0000"/>
        </w:rPr>
      </w:pPr>
    </w:p>
    <w:p xmlns:wp14="http://schemas.microsoft.com/office/word/2010/wordml" w:rsidR="0023419C" w:rsidP="0023419C" w:rsidRDefault="001B39A4" w14:paraId="0FF9BC89" wp14:textId="77777777">
      <w:pPr>
        <w:pStyle w:val="Heading2"/>
      </w:pPr>
      <w:r w:rsidRPr="001B39A4">
        <w:t>Indicative Content</w:t>
      </w:r>
    </w:p>
    <w:p xmlns:wp14="http://schemas.microsoft.com/office/word/2010/wordml" w:rsidRPr="001B39A4" w:rsidR="001B39A4" w:rsidP="0023419C" w:rsidRDefault="001B39A4" w14:paraId="18EA71DC" wp14:textId="77777777">
      <w:r w:rsidRPr="001B39A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1B39A4" w:rsidP="001B39A4" w:rsidRDefault="001B39A4" w14:paraId="0E27B00A" wp14:textId="77777777">
      <w:pPr>
        <w:spacing w:after="0"/>
        <w:rPr>
          <w:b/>
          <w:bCs/>
          <w:sz w:val="28"/>
          <w:szCs w:val="28"/>
          <w:highlight w:val="lightGray"/>
        </w:rPr>
      </w:pPr>
    </w:p>
    <w:p xmlns:wp14="http://schemas.microsoft.com/office/word/2010/wordml" w:rsidRPr="001B39A4" w:rsidR="0023419C" w:rsidP="0023419C" w:rsidRDefault="0023419C" w14:paraId="6C54F8AB" wp14:textId="77777777">
      <w:pPr>
        <w:pStyle w:val="Heading1"/>
      </w:pPr>
      <w:r w:rsidRPr="001B39A4">
        <w:t>Title of Programme Module</w:t>
      </w:r>
    </w:p>
    <w:p xmlns:wp14="http://schemas.microsoft.com/office/word/2010/wordml" w:rsidR="0023419C" w:rsidP="0023419C" w:rsidRDefault="0023419C" w14:paraId="37839101" wp14:textId="77777777">
      <w:pPr>
        <w:pStyle w:val="NoSpacing"/>
      </w:pPr>
      <w:r>
        <w:t>Beverage Skills</w:t>
      </w:r>
    </w:p>
    <w:p xmlns:wp14="http://schemas.microsoft.com/office/word/2010/wordml" w:rsidRPr="001B39A4" w:rsidR="0023419C" w:rsidP="0023419C" w:rsidRDefault="0023419C" w14:paraId="60061E4C" wp14:textId="77777777">
      <w:pPr>
        <w:pStyle w:val="NoSpacing"/>
      </w:pPr>
    </w:p>
    <w:p xmlns:wp14="http://schemas.microsoft.com/office/word/2010/wordml" w:rsidRPr="005619D1" w:rsidR="0023419C" w:rsidP="0023419C" w:rsidRDefault="0023419C" w14:paraId="2074B1A5" wp14:textId="77777777">
      <w:pPr>
        <w:pStyle w:val="Heading1"/>
      </w:pPr>
      <w:r w:rsidRPr="001B39A4">
        <w:t xml:space="preserve">Component Name and Code </w:t>
      </w:r>
    </w:p>
    <w:p xmlns:wp14="http://schemas.microsoft.com/office/word/2010/wordml" w:rsidRPr="001B39A4" w:rsidR="0023419C" w:rsidP="0023419C" w:rsidRDefault="0023419C" w14:paraId="74506994" wp14:textId="77777777">
      <w:pPr>
        <w:pStyle w:val="NoSpacing"/>
      </w:pPr>
      <w:r>
        <w:t>Beverage Skills 5N2019</w:t>
      </w:r>
      <w:r w:rsidRPr="001B39A4">
        <w:br/>
      </w:r>
    </w:p>
    <w:p xmlns:wp14="http://schemas.microsoft.com/office/word/2010/wordml" w:rsidRPr="001B39A4" w:rsidR="0023419C" w:rsidP="0023419C" w:rsidRDefault="0023419C" w14:paraId="792CA2F9" wp14:textId="77777777">
      <w:pPr>
        <w:pStyle w:val="Heading1"/>
      </w:pPr>
      <w:r w:rsidRPr="001B39A4">
        <w:t>Duration in Hours</w:t>
      </w:r>
    </w:p>
    <w:p xmlns:wp14="http://schemas.microsoft.com/office/word/2010/wordml" w:rsidRPr="001B39A4" w:rsidR="0023419C" w:rsidP="0023419C" w:rsidRDefault="0023419C" w14:paraId="5B1C6B2C" wp14:textId="77777777">
      <w:pPr>
        <w:pStyle w:val="NoSpacing"/>
      </w:pPr>
      <w:r>
        <w:t>10</w:t>
      </w:r>
      <w:r w:rsidRPr="001B39A4">
        <w:t>0 Hours (typical learner effort, to include both directed and self-directed learning)</w:t>
      </w:r>
      <w:r w:rsidRPr="001B39A4">
        <w:br/>
      </w:r>
    </w:p>
    <w:p xmlns:wp14="http://schemas.microsoft.com/office/word/2010/wordml" w:rsidRPr="001B39A4" w:rsidR="0023419C" w:rsidP="0023419C" w:rsidRDefault="0023419C" w14:paraId="133F628E" wp14:textId="77777777">
      <w:pPr>
        <w:pStyle w:val="Heading1"/>
      </w:pPr>
      <w:r w:rsidRPr="001B39A4">
        <w:t>Credit Value</w:t>
      </w:r>
    </w:p>
    <w:p xmlns:wp14="http://schemas.microsoft.com/office/word/2010/wordml" w:rsidRPr="001B39A4" w:rsidR="0023419C" w:rsidP="0023419C" w:rsidRDefault="0023419C" w14:paraId="12B8E328" wp14:textId="77777777">
      <w:pPr>
        <w:pStyle w:val="NoSpacing"/>
      </w:pPr>
      <w:r>
        <w:t xml:space="preserve">10 </w:t>
      </w:r>
      <w:r w:rsidRPr="001B39A4">
        <w:t>Credits</w:t>
      </w:r>
      <w:r w:rsidRPr="001B39A4">
        <w:br/>
      </w:r>
    </w:p>
    <w:p xmlns:wp14="http://schemas.microsoft.com/office/word/2010/wordml" w:rsidRPr="001B39A4" w:rsidR="0023419C" w:rsidP="0023419C" w:rsidRDefault="0023419C" w14:paraId="7D56C4AE" wp14:textId="77777777">
      <w:pPr>
        <w:pStyle w:val="Heading1"/>
      </w:pPr>
      <w:r w:rsidRPr="001B39A4">
        <w:t>Status</w:t>
      </w:r>
    </w:p>
    <w:p xmlns:wp14="http://schemas.microsoft.com/office/word/2010/wordml" w:rsidRPr="001B39A4" w:rsidR="0023419C" w:rsidP="0023419C" w:rsidRDefault="0023419C" w14:paraId="56CC7095" wp14:textId="77777777">
      <w:pPr>
        <w:pStyle w:val="NoSpacing"/>
      </w:pPr>
      <w:r w:rsidRPr="001B39A4">
        <w:t xml:space="preserve">This programme module may be compulsory or optional within the context of the validated programme. </w:t>
      </w:r>
      <w:r>
        <w:t xml:space="preserve"> Please refer to the relevant programme descriptor, Section 9 Programme Structure</w:t>
      </w:r>
      <w:r w:rsidRPr="001B39A4">
        <w:br/>
      </w:r>
    </w:p>
    <w:p xmlns:wp14="http://schemas.microsoft.com/office/word/2010/wordml" w:rsidRPr="001B39A4" w:rsidR="0023419C" w:rsidP="0023419C" w:rsidRDefault="0023419C" w14:paraId="69E6AABC" wp14:textId="77777777">
      <w:pPr>
        <w:pStyle w:val="Heading1"/>
      </w:pPr>
      <w:r w:rsidRPr="001B39A4">
        <w:t>Special Requirements</w:t>
      </w:r>
    </w:p>
    <w:p xmlns:wp14="http://schemas.microsoft.com/office/word/2010/wordml" w:rsidRPr="001B39A4" w:rsidR="0023419C" w:rsidP="0023419C" w:rsidRDefault="0023419C" w14:paraId="48C9DA01" wp14:textId="77777777">
      <w:pPr>
        <w:pStyle w:val="NoSpacing"/>
      </w:pPr>
      <w:r w:rsidRPr="001B39A4">
        <w:t>None</w:t>
      </w:r>
    </w:p>
    <w:p xmlns:wp14="http://schemas.microsoft.com/office/word/2010/wordml" w:rsidRPr="001B39A4" w:rsidR="0023419C" w:rsidRDefault="0023419C" w14:paraId="44EAFD9C" wp14:textId="77777777">
      <w:pPr>
        <w:spacing w:after="0" w:line="240" w:lineRule="auto"/>
      </w:pPr>
    </w:p>
    <w:p xmlns:wp14="http://schemas.microsoft.com/office/word/2010/wordml" w:rsidRPr="001B39A4" w:rsidR="0023419C" w:rsidP="0023419C" w:rsidRDefault="0023419C" w14:paraId="11E56BC3" wp14:textId="77777777">
      <w:pPr>
        <w:pStyle w:val="Heading1"/>
      </w:pPr>
      <w:r w:rsidRPr="001B39A4">
        <w:t>Aim of the Programme Module</w:t>
      </w:r>
    </w:p>
    <w:p xmlns:wp14="http://schemas.microsoft.com/office/word/2010/wordml" w:rsidR="0023419C" w:rsidP="0023419C" w:rsidRDefault="0023419C" w14:paraId="06F06176" wp14:textId="77777777">
      <w:pPr>
        <w:pStyle w:val="NoSpacing"/>
      </w:pPr>
      <w:r>
        <w:t>The aim of this module is to equip the learner with the knowledge, skill and competence necessary for the service of alcoholic and non-alcoholic beverages available in the restaurant/bar sector.</w:t>
      </w:r>
    </w:p>
    <w:p xmlns:wp14="http://schemas.microsoft.com/office/word/2010/wordml" w:rsidRPr="001B39A4" w:rsidR="0023419C" w:rsidP="005619D1" w:rsidRDefault="0023419C" w14:paraId="4B94D5A5" wp14:textId="77777777">
      <w:pPr>
        <w:autoSpaceDE w:val="0"/>
        <w:autoSpaceDN w:val="0"/>
        <w:adjustRightInd w:val="0"/>
        <w:spacing w:after="0" w:line="360" w:lineRule="auto"/>
      </w:pPr>
    </w:p>
    <w:p xmlns:wp14="http://schemas.microsoft.com/office/word/2010/wordml" w:rsidRPr="00692F90" w:rsidR="0023419C" w:rsidP="0023419C" w:rsidRDefault="0023419C" w14:paraId="24BADD5B" wp14:textId="77777777">
      <w:pPr>
        <w:pStyle w:val="Heading1"/>
      </w:pPr>
      <w:r w:rsidRPr="001B39A4">
        <w:t>Objectives of the Programme Module</w:t>
      </w:r>
    </w:p>
    <w:p xmlns:wp14="http://schemas.microsoft.com/office/word/2010/wordml" w:rsidR="0023419C" w:rsidP="0023419C" w:rsidRDefault="0023419C" w14:paraId="7AACB262"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To demonstrate and apply all relevant knowledge of a wide variety of alcoholic and non-alcoholic beverages – to include wines, spirits, cocktails, liqueurs, digestives, beers, speciality coffees, tea and coffee products.</w:t>
      </w:r>
    </w:p>
    <w:p xmlns:wp14="http://schemas.microsoft.com/office/word/2010/wordml" w:rsidRPr="00C270E7" w:rsidR="0023419C" w:rsidP="0023419C" w:rsidRDefault="0023419C" w14:paraId="66FA5101"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To examine and apply beverage storage knowledge, as appropriate to draught beer, spirits, wines and ancillary products – to include environmental issues.</w:t>
      </w:r>
    </w:p>
    <w:p xmlns:wp14="http://schemas.microsoft.com/office/word/2010/wordml" w:rsidR="0023419C" w:rsidP="0023419C" w:rsidRDefault="0023419C" w14:paraId="6B429444"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To describe trends in the development and use of a broad range of small equipment and utensils and understand their importance for efficient beverage service.</w:t>
      </w:r>
    </w:p>
    <w:p xmlns:wp14="http://schemas.microsoft.com/office/word/2010/wordml" w:rsidR="0023419C" w:rsidP="0023419C" w:rsidRDefault="0023419C" w14:paraId="29E1C34E"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Pr>
          <w:rFonts w:eastAsia="Calibri" w:cs="Times New Roman"/>
        </w:rPr>
        <w:t>To explore with the learner the use of technology  for the purposes of stock control, food and beverage orders and electrical points of sale</w:t>
      </w:r>
    </w:p>
    <w:p xmlns:wp14="http://schemas.microsoft.com/office/word/2010/wordml" w:rsidR="0023419C" w:rsidP="0023419C" w:rsidRDefault="0023419C" w14:paraId="0DB471F3"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Pr>
          <w:rFonts w:eastAsia="Calibri" w:cs="Times New Roman"/>
        </w:rPr>
        <w:t>To assist the learners to develop the academic and vocational language, literacy and numeracy skills related to food and beverage service through the medium of the indicative content</w:t>
      </w:r>
    </w:p>
    <w:p xmlns:wp14="http://schemas.microsoft.com/office/word/2010/wordml" w:rsidR="0023419C" w:rsidP="0023419C" w:rsidRDefault="0023419C" w14:paraId="210549CC" wp14:textId="77777777">
      <w:pPr>
        <w:numPr>
          <w:ilvl w:val="0"/>
          <w:numId w:val="11"/>
        </w:numPr>
        <w:tabs>
          <w:tab w:val="left" w:pos="850"/>
          <w:tab w:val="left" w:pos="1134"/>
          <w:tab w:val="left" w:pos="1276"/>
        </w:tabs>
        <w:autoSpaceDN w:val="0"/>
        <w:spacing w:after="160"/>
        <w:ind w:left="850" w:hanging="425"/>
        <w:textAlignment w:val="baseline"/>
        <w:rPr>
          <w:rFonts w:eastAsia="Calibri" w:cs="Times New Roman"/>
        </w:rPr>
      </w:pPr>
      <w:r>
        <w:rPr>
          <w:rFonts w:eastAsia="Calibri" w:cs="Times New Roman"/>
        </w:rPr>
        <w:t>To enable the learner to take responsibility for his/her own learning</w:t>
      </w:r>
    </w:p>
    <w:p xmlns:wp14="http://schemas.microsoft.com/office/word/2010/wordml" w:rsidR="0023419C" w:rsidP="0023419C" w:rsidRDefault="0023419C" w14:paraId="3DEEC669" wp14:textId="77777777">
      <w:pPr>
        <w:pStyle w:val="ListParagraph"/>
        <w:spacing w:after="0" w:line="240" w:lineRule="auto"/>
        <w:ind w:left="360"/>
        <w:rPr>
          <w:b/>
          <w:bCs/>
        </w:rPr>
      </w:pPr>
    </w:p>
    <w:p xmlns:wp14="http://schemas.microsoft.com/office/word/2010/wordml" w:rsidRPr="00DF5BA4" w:rsidR="001B39A4" w:rsidP="0023419C" w:rsidRDefault="001B39A4" w14:paraId="076FBCE3" wp14:textId="77777777">
      <w:pPr>
        <w:pStyle w:val="Heading1"/>
      </w:pPr>
      <w:r w:rsidRPr="001B39A4">
        <w:t xml:space="preserve">Learning Outcomes of Level 5 </w:t>
      </w:r>
      <w:r w:rsidR="00C270E7">
        <w:t>Beverage Service 5N2019</w:t>
      </w:r>
    </w:p>
    <w:p xmlns:wp14="http://schemas.microsoft.com/office/word/2010/wordml" w:rsidRPr="001B39A4" w:rsidR="001B39A4" w:rsidP="001B39A4" w:rsidRDefault="001B39A4" w14:paraId="3656B9AB" wp14:textId="77777777">
      <w:pPr>
        <w:autoSpaceDE w:val="0"/>
        <w:autoSpaceDN w:val="0"/>
        <w:adjustRightInd w:val="0"/>
        <w:spacing w:after="0" w:line="240" w:lineRule="auto"/>
      </w:pPr>
    </w:p>
    <w:p xmlns:wp14="http://schemas.microsoft.com/office/word/2010/wordml" w:rsidRPr="00C270E7" w:rsidR="00C270E7" w:rsidP="0023419C" w:rsidRDefault="00C270E7" w14:paraId="017096E1" wp14:textId="77777777">
      <w:pPr>
        <w:pStyle w:val="NoSpacing"/>
        <w:rPr>
          <w:rFonts w:eastAsia="Calibri"/>
        </w:rPr>
      </w:pPr>
      <w:r w:rsidRPr="00C270E7">
        <w:rPr>
          <w:rFonts w:eastAsia="Calibri"/>
        </w:rPr>
        <w:t>Learners will be able to:</w:t>
      </w:r>
    </w:p>
    <w:p xmlns:wp14="http://schemas.microsoft.com/office/word/2010/wordml" w:rsidRPr="00C270E7" w:rsidR="00C270E7" w:rsidP="0023419C" w:rsidRDefault="00C270E7" w14:paraId="771B5272"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 </w:t>
      </w:r>
      <w:r w:rsidR="0023419C">
        <w:rPr>
          <w:rFonts w:eastAsia="Calibri" w:cs="Times New Roman"/>
        </w:rPr>
        <w:tab/>
      </w:r>
      <w:r w:rsidRPr="00C270E7">
        <w:rPr>
          <w:rFonts w:eastAsia="Calibri" w:cs="Times New Roman"/>
        </w:rPr>
        <w:t>Identify the main brands of Irish and international spirits, beers and liqueurs, popular aperitifs and digestives, cocktails, speciality teas and coffees.</w:t>
      </w:r>
    </w:p>
    <w:p xmlns:wp14="http://schemas.microsoft.com/office/word/2010/wordml" w:rsidRPr="00C270E7" w:rsidR="00C270E7" w:rsidP="0023419C" w:rsidRDefault="00C270E7" w14:paraId="0F174E8C"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2. </w:t>
      </w:r>
      <w:r w:rsidR="0023419C">
        <w:rPr>
          <w:rFonts w:eastAsia="Calibri" w:cs="Times New Roman"/>
        </w:rPr>
        <w:tab/>
      </w:r>
      <w:r w:rsidR="008E4134">
        <w:rPr>
          <w:rFonts w:eastAsia="Calibri" w:cs="Times New Roman"/>
        </w:rPr>
        <w:t>List the principal classes of red, white and rose wines, key wine producing countries and their respective classification systems.</w:t>
      </w:r>
    </w:p>
    <w:p xmlns:wp14="http://schemas.microsoft.com/office/word/2010/wordml" w:rsidRPr="00C270E7" w:rsidR="00C270E7" w:rsidP="0023419C" w:rsidRDefault="00C270E7" w14:paraId="17AF89EE"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3. </w:t>
      </w:r>
      <w:r w:rsidR="0023419C">
        <w:rPr>
          <w:rFonts w:eastAsia="Calibri" w:cs="Times New Roman"/>
        </w:rPr>
        <w:tab/>
      </w:r>
      <w:r w:rsidRPr="00C270E7">
        <w:rPr>
          <w:rFonts w:eastAsia="Calibri" w:cs="Times New Roman"/>
        </w:rPr>
        <w:t>Explain the general principles of wine and wine paring.</w:t>
      </w:r>
    </w:p>
    <w:p xmlns:wp14="http://schemas.microsoft.com/office/word/2010/wordml" w:rsidRPr="00C270E7" w:rsidR="00C270E7" w:rsidP="0023419C" w:rsidRDefault="00C270E7" w14:paraId="08040C6D"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4. </w:t>
      </w:r>
      <w:r w:rsidR="0023419C">
        <w:rPr>
          <w:rFonts w:eastAsia="Calibri" w:cs="Times New Roman"/>
        </w:rPr>
        <w:tab/>
      </w:r>
      <w:r w:rsidRPr="00C270E7">
        <w:rPr>
          <w:rFonts w:eastAsia="Calibri" w:cs="Times New Roman"/>
        </w:rPr>
        <w:t>Describe the procedures to be implemented for the responsible service of alcohol.</w:t>
      </w:r>
    </w:p>
    <w:p xmlns:wp14="http://schemas.microsoft.com/office/word/2010/wordml" w:rsidRPr="00C270E7" w:rsidR="00C270E7" w:rsidP="0023419C" w:rsidRDefault="00C270E7" w14:paraId="4E6E897B"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5. </w:t>
      </w:r>
      <w:r w:rsidR="0023419C">
        <w:rPr>
          <w:rFonts w:eastAsia="Calibri" w:cs="Times New Roman"/>
        </w:rPr>
        <w:tab/>
      </w:r>
      <w:r w:rsidRPr="00C270E7">
        <w:rPr>
          <w:rFonts w:eastAsia="Calibri" w:cs="Times New Roman"/>
        </w:rPr>
        <w:t>Explain the sequence of bar, lounge and wine service.</w:t>
      </w:r>
    </w:p>
    <w:p xmlns:wp14="http://schemas.microsoft.com/office/word/2010/wordml" w:rsidRPr="00C270E7" w:rsidR="00C270E7" w:rsidP="0023419C" w:rsidRDefault="00C270E7" w14:paraId="2CD1AB87"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6. </w:t>
      </w:r>
      <w:r w:rsidR="0023419C">
        <w:rPr>
          <w:rFonts w:eastAsia="Calibri" w:cs="Times New Roman"/>
        </w:rPr>
        <w:tab/>
      </w:r>
      <w:r w:rsidRPr="00C270E7">
        <w:rPr>
          <w:rFonts w:eastAsia="Calibri" w:cs="Times New Roman"/>
        </w:rPr>
        <w:t>Organise wine stores, beverage stores and cold rooms to ensure that all stock is stored appropriately, safely and in accordance with the general principles of stock management.</w:t>
      </w:r>
    </w:p>
    <w:p xmlns:wp14="http://schemas.microsoft.com/office/word/2010/wordml" w:rsidRPr="00C270E7" w:rsidR="00C270E7" w:rsidP="0023419C" w:rsidRDefault="00C270E7" w14:paraId="01FC8539"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7. </w:t>
      </w:r>
      <w:r w:rsidR="0023419C">
        <w:rPr>
          <w:rFonts w:eastAsia="Calibri" w:cs="Times New Roman"/>
        </w:rPr>
        <w:tab/>
      </w:r>
      <w:r w:rsidRPr="00C270E7">
        <w:rPr>
          <w:rFonts w:eastAsia="Calibri" w:cs="Times New Roman"/>
        </w:rPr>
        <w:t>Serve the full range of alcoholic, non-alcoholic beverages and garnishes in a licensed premises including the correct procedures for opening and serving all categories of wine.</w:t>
      </w:r>
    </w:p>
    <w:p xmlns:wp14="http://schemas.microsoft.com/office/word/2010/wordml" w:rsidRPr="00C270E7" w:rsidR="00C270E7" w:rsidP="0023419C" w:rsidRDefault="00C270E7" w14:paraId="7BA6319A"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8. </w:t>
      </w:r>
      <w:r w:rsidR="0023419C">
        <w:rPr>
          <w:rFonts w:eastAsia="Calibri" w:cs="Times New Roman"/>
        </w:rPr>
        <w:tab/>
      </w:r>
      <w:r w:rsidRPr="00C270E7">
        <w:rPr>
          <w:rFonts w:eastAsia="Calibri" w:cs="Times New Roman"/>
        </w:rPr>
        <w:t>Serve a range of food and accompaniments, to include both table and counter settings.</w:t>
      </w:r>
    </w:p>
    <w:p xmlns:wp14="http://schemas.microsoft.com/office/word/2010/wordml" w:rsidRPr="00C270E7" w:rsidR="00C270E7" w:rsidP="0023419C" w:rsidRDefault="00C270E7" w14:paraId="4C066B70"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9. </w:t>
      </w:r>
      <w:r w:rsidR="0023419C">
        <w:rPr>
          <w:rFonts w:eastAsia="Calibri" w:cs="Times New Roman"/>
        </w:rPr>
        <w:tab/>
      </w:r>
      <w:r w:rsidRPr="00C270E7">
        <w:rPr>
          <w:rFonts w:eastAsia="Calibri" w:cs="Times New Roman"/>
        </w:rPr>
        <w:t>Demonstrate the correct procedures for cleaning, using and maintaining all bar equipment, technology and glassware including beer dispensing equipment.</w:t>
      </w:r>
    </w:p>
    <w:p xmlns:wp14="http://schemas.microsoft.com/office/word/2010/wordml" w:rsidRPr="00C270E7" w:rsidR="00C270E7" w:rsidP="0023419C" w:rsidRDefault="00C270E7" w14:paraId="63AE20EC"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10. </w:t>
      </w:r>
      <w:r w:rsidR="0023419C">
        <w:rPr>
          <w:rFonts w:eastAsia="Calibri" w:cs="Times New Roman"/>
        </w:rPr>
        <w:tab/>
      </w:r>
      <w:r w:rsidRPr="00C270E7">
        <w:rPr>
          <w:rFonts w:eastAsia="Calibri" w:cs="Times New Roman"/>
        </w:rPr>
        <w:t>Use current technology in a licensed premises including electronic ordering, EPOS (electronic point of sale equipment) table management systems, and stock management systems.</w:t>
      </w:r>
    </w:p>
    <w:p xmlns:wp14="http://schemas.microsoft.com/office/word/2010/wordml" w:rsidRPr="00C270E7" w:rsidR="00C270E7" w:rsidP="0023419C" w:rsidRDefault="00C270E7" w14:paraId="38A17128"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11. </w:t>
      </w:r>
      <w:r w:rsidR="0023419C">
        <w:rPr>
          <w:rFonts w:eastAsia="Calibri" w:cs="Times New Roman"/>
        </w:rPr>
        <w:tab/>
      </w:r>
      <w:r w:rsidRPr="00C270E7">
        <w:rPr>
          <w:rFonts w:eastAsia="Calibri" w:cs="Times New Roman"/>
        </w:rPr>
        <w:t>Identify the steps involved in effective selling, to include: customer perception of the product, menu product knowledge, effective communication and sales skills and identification of unique selling points.</w:t>
      </w:r>
    </w:p>
    <w:p xmlns:wp14="http://schemas.microsoft.com/office/word/2010/wordml" w:rsidRPr="00C270E7" w:rsidR="00C270E7" w:rsidP="0023419C" w:rsidRDefault="00C270E7" w14:paraId="793B9EE8"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12. </w:t>
      </w:r>
      <w:r w:rsidR="0023419C">
        <w:rPr>
          <w:rFonts w:eastAsia="Calibri" w:cs="Times New Roman"/>
        </w:rPr>
        <w:tab/>
      </w:r>
      <w:r w:rsidRPr="00C270E7">
        <w:rPr>
          <w:rFonts w:eastAsia="Calibri" w:cs="Times New Roman"/>
        </w:rPr>
        <w:t>Implement billing, pricing and cashing up procedures including tabs, methods of payment, till and float systems, and explaining bills to customers.</w:t>
      </w:r>
    </w:p>
    <w:p xmlns:wp14="http://schemas.microsoft.com/office/word/2010/wordml" w:rsidRPr="00C270E7" w:rsidR="00C270E7" w:rsidP="0023419C" w:rsidRDefault="00C270E7" w14:paraId="0412EF6A"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13. </w:t>
      </w:r>
      <w:r w:rsidR="0023419C">
        <w:rPr>
          <w:rFonts w:eastAsia="Calibri" w:cs="Times New Roman"/>
        </w:rPr>
        <w:tab/>
      </w:r>
      <w:r w:rsidRPr="00C270E7">
        <w:rPr>
          <w:rFonts w:eastAsia="Calibri" w:cs="Times New Roman"/>
        </w:rPr>
        <w:t>Comply with all current hygiene and safety legislation and regulations in personal and work practices.</w:t>
      </w:r>
    </w:p>
    <w:p xmlns:wp14="http://schemas.microsoft.com/office/word/2010/wordml" w:rsidR="00C270E7" w:rsidP="0023419C" w:rsidRDefault="00C270E7" w14:paraId="35338A18" wp14:textId="77777777">
      <w:pPr>
        <w:tabs>
          <w:tab w:val="left" w:pos="850"/>
          <w:tab w:val="left" w:pos="1134"/>
          <w:tab w:val="left" w:pos="1276"/>
        </w:tabs>
        <w:autoSpaceDN w:val="0"/>
        <w:spacing w:after="160"/>
        <w:ind w:left="850" w:hanging="425"/>
        <w:textAlignment w:val="baseline"/>
        <w:rPr>
          <w:rFonts w:eastAsia="Calibri" w:cs="Times New Roman"/>
        </w:rPr>
      </w:pPr>
      <w:r w:rsidRPr="00C270E7">
        <w:rPr>
          <w:rFonts w:eastAsia="Calibri" w:cs="Times New Roman"/>
        </w:rPr>
        <w:t xml:space="preserve">14. </w:t>
      </w:r>
      <w:r w:rsidR="0023419C">
        <w:rPr>
          <w:rFonts w:eastAsia="Calibri" w:cs="Times New Roman"/>
        </w:rPr>
        <w:tab/>
      </w:r>
      <w:r w:rsidRPr="00C270E7">
        <w:rPr>
          <w:rFonts w:eastAsia="Calibri" w:cs="Times New Roman"/>
        </w:rPr>
        <w:t>Demonstrate respect for diversity in lifestyles, religion, ability and culture with colleagues and customers.</w:t>
      </w:r>
    </w:p>
    <w:p xmlns:wp14="http://schemas.microsoft.com/office/word/2010/wordml" w:rsidR="0023419C" w:rsidP="0023419C" w:rsidRDefault="0023419C" w14:paraId="45FB0818" wp14:textId="77777777">
      <w:pPr>
        <w:tabs>
          <w:tab w:val="left" w:pos="850"/>
          <w:tab w:val="left" w:pos="1134"/>
          <w:tab w:val="left" w:pos="1276"/>
        </w:tabs>
        <w:autoSpaceDN w:val="0"/>
        <w:spacing w:after="160"/>
        <w:ind w:left="850" w:hanging="425"/>
        <w:textAlignment w:val="baseline"/>
        <w:rPr>
          <w:rFonts w:eastAsia="Calibri" w:cs="Times New Roman"/>
        </w:rPr>
      </w:pPr>
    </w:p>
    <w:p xmlns:wp14="http://schemas.microsoft.com/office/word/2010/wordml" w:rsidRPr="001B39A4" w:rsidR="0023419C" w:rsidP="0023419C" w:rsidRDefault="0023419C" w14:paraId="617F31F5" wp14:textId="77777777">
      <w:pPr>
        <w:pStyle w:val="Heading1"/>
      </w:pPr>
      <w:r w:rsidRPr="001B39A4">
        <w:t xml:space="preserve">Indicative Content </w:t>
      </w:r>
    </w:p>
    <w:p xmlns:wp14="http://schemas.microsoft.com/office/word/2010/wordml" w:rsidR="0023419C" w:rsidP="0023419C" w:rsidRDefault="0023419C" w14:paraId="47A470D2" wp14:textId="77777777">
      <w:pPr>
        <w:pStyle w:val="NoSpacing"/>
      </w:pPr>
      <w:r w:rsidRPr="001B39A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23419C" w:rsidP="0023419C" w:rsidRDefault="0023419C" w14:paraId="5F431CB1" wp14:textId="77777777">
      <w:pPr>
        <w:pStyle w:val="Heading3"/>
        <w:jc w:val="both"/>
      </w:pPr>
      <w:r>
        <w:t>Section 1: Introduction to Product Knowledge</w:t>
      </w:r>
    </w:p>
    <w:p xmlns:wp14="http://schemas.microsoft.com/office/word/2010/wordml" w:rsidRPr="0023419C" w:rsidR="0023419C" w:rsidP="0023419C" w:rsidRDefault="0023419C" w14:paraId="0633838E" wp14:textId="77777777">
      <w:pPr>
        <w:pStyle w:val="NoSpacing"/>
        <w:rPr>
          <w:b/>
        </w:rPr>
      </w:pPr>
      <w:r w:rsidRPr="0023419C">
        <w:rPr>
          <w:b/>
        </w:rPr>
        <w:t>Meets Learning Outcomes 1, 2, 3</w:t>
      </w:r>
    </w:p>
    <w:p xmlns:wp14="http://schemas.microsoft.com/office/word/2010/wordml" w:rsidRPr="0029057D" w:rsidR="0023419C" w:rsidP="0023419C" w:rsidRDefault="0023419C" w14:paraId="1CD88505" wp14:textId="77777777">
      <w:pPr>
        <w:pStyle w:val="NoSpacing"/>
        <w:rPr>
          <w:rFonts w:eastAsia="Calibri"/>
        </w:rPr>
      </w:pPr>
      <w:r>
        <w:rPr>
          <w:rFonts w:eastAsia="Calibri"/>
        </w:rPr>
        <w:t>F</w:t>
      </w:r>
      <w:r w:rsidRPr="0029057D">
        <w:rPr>
          <w:rFonts w:eastAsia="Calibri"/>
        </w:rPr>
        <w:t>acilitate the learner to identify the main brands of spirits, beers, liqueurs, popular aperitifs, digestives, cocktails, speciality coffees and teas.</w:t>
      </w:r>
    </w:p>
    <w:p xmlns:wp14="http://schemas.microsoft.com/office/word/2010/wordml" w:rsidRPr="0029057D" w:rsidR="0023419C" w:rsidP="0023419C" w:rsidRDefault="0023419C" w14:paraId="162364BB"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Identify</w:t>
      </w:r>
      <w:r>
        <w:rPr>
          <w:rFonts w:eastAsia="Calibri" w:cs="Times New Roman"/>
        </w:rPr>
        <w:t xml:space="preserve"> Irish and international brands</w:t>
      </w:r>
    </w:p>
    <w:p xmlns:wp14="http://schemas.microsoft.com/office/word/2010/wordml" w:rsidRPr="0029057D" w:rsidR="0023419C" w:rsidP="0023419C" w:rsidRDefault="0023419C" w14:paraId="0035EFBC"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Recognise the correct type</w:t>
      </w:r>
      <w:r>
        <w:rPr>
          <w:rFonts w:eastAsia="Calibri" w:cs="Times New Roman"/>
        </w:rPr>
        <w:t xml:space="preserve"> of glassware for each beverage</w:t>
      </w:r>
    </w:p>
    <w:p xmlns:wp14="http://schemas.microsoft.com/office/word/2010/wordml" w:rsidRPr="0029057D" w:rsidR="0023419C" w:rsidP="0023419C" w:rsidRDefault="0023419C" w14:paraId="799257D4"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State the basic ingredients and flavour</w:t>
      </w:r>
      <w:r>
        <w:rPr>
          <w:rFonts w:eastAsia="Calibri" w:cs="Times New Roman"/>
        </w:rPr>
        <w:t xml:space="preserve"> of a range of popular liqueurs</w:t>
      </w:r>
    </w:p>
    <w:p xmlns:wp14="http://schemas.microsoft.com/office/word/2010/wordml" w:rsidRPr="0029057D" w:rsidR="0023419C" w:rsidP="0023419C" w:rsidRDefault="0023419C" w14:paraId="090F22C4"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Outline the main production methods: Distillation and Fermentation</w:t>
      </w:r>
    </w:p>
    <w:p xmlns:wp14="http://schemas.microsoft.com/office/word/2010/wordml" w:rsidR="0023419C" w:rsidP="0087353E" w:rsidRDefault="0023419C" w14:paraId="049F31CB" wp14:textId="77777777">
      <w:pPr>
        <w:suppressAutoHyphens/>
        <w:autoSpaceDN w:val="0"/>
        <w:ind w:left="993"/>
        <w:jc w:val="both"/>
        <w:textAlignment w:val="baseline"/>
        <w:rPr>
          <w:rFonts w:eastAsia="Calibri" w:cs="Times New Roman"/>
        </w:rPr>
      </w:pPr>
    </w:p>
    <w:p xmlns:wp14="http://schemas.microsoft.com/office/word/2010/wordml" w:rsidRPr="0029057D" w:rsidR="0023419C" w:rsidP="0023419C" w:rsidRDefault="0023419C" w14:paraId="38468068" wp14:textId="77777777">
      <w:pPr>
        <w:pStyle w:val="NoSpacing"/>
        <w:rPr>
          <w:rFonts w:eastAsia="Calibri"/>
        </w:rPr>
      </w:pPr>
      <w:r>
        <w:rPr>
          <w:rFonts w:eastAsia="Calibri"/>
        </w:rPr>
        <w:t>E</w:t>
      </w:r>
      <w:r w:rsidRPr="0029057D">
        <w:rPr>
          <w:rFonts w:eastAsia="Calibri"/>
        </w:rPr>
        <w:t>nable the learner to list the principal classes of red, white, and rose wines and be able to-</w:t>
      </w:r>
    </w:p>
    <w:p xmlns:wp14="http://schemas.microsoft.com/office/word/2010/wordml" w:rsidRPr="0029057D" w:rsidR="0023419C" w:rsidP="0023419C" w:rsidRDefault="0023419C" w14:paraId="5CB4A835"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Identify key wine producing countr</w:t>
      </w:r>
      <w:r>
        <w:rPr>
          <w:rFonts w:eastAsia="Calibri" w:cs="Times New Roman"/>
        </w:rPr>
        <w:t>ies and their main wine regions</w:t>
      </w:r>
    </w:p>
    <w:p xmlns:wp14="http://schemas.microsoft.com/office/word/2010/wordml" w:rsidRPr="0029057D" w:rsidR="0023419C" w:rsidP="0023419C" w:rsidRDefault="0023419C" w14:paraId="67C9C30B"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Explain their respective classifi</w:t>
      </w:r>
      <w:r>
        <w:rPr>
          <w:rFonts w:eastAsia="Calibri" w:cs="Times New Roman"/>
        </w:rPr>
        <w:t>cation systems</w:t>
      </w:r>
    </w:p>
    <w:p xmlns:wp14="http://schemas.microsoft.com/office/word/2010/wordml" w:rsidR="0023419C" w:rsidP="0023419C" w:rsidRDefault="0023419C" w14:paraId="5E8BBC8D"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Discuss the factors which contrib</w:t>
      </w:r>
      <w:r>
        <w:rPr>
          <w:rFonts w:eastAsia="Calibri" w:cs="Times New Roman"/>
        </w:rPr>
        <w:t>ute towards the quality of wine</w:t>
      </w:r>
    </w:p>
    <w:p xmlns:wp14="http://schemas.microsoft.com/office/word/2010/wordml" w:rsidR="0023419C" w:rsidP="0087353E" w:rsidRDefault="0023419C" w14:paraId="53128261" wp14:textId="77777777">
      <w:pPr>
        <w:suppressAutoHyphens/>
        <w:autoSpaceDN w:val="0"/>
        <w:spacing w:line="240" w:lineRule="auto"/>
        <w:jc w:val="both"/>
        <w:textAlignment w:val="baseline"/>
        <w:rPr>
          <w:rFonts w:eastAsia="Calibri" w:cs="Times New Roman"/>
        </w:rPr>
      </w:pPr>
    </w:p>
    <w:p xmlns:wp14="http://schemas.microsoft.com/office/word/2010/wordml" w:rsidR="0023419C" w:rsidP="0023419C" w:rsidRDefault="0023419C" w14:paraId="62486C05" wp14:textId="77777777">
      <w:pPr>
        <w:pStyle w:val="NoSpacing"/>
        <w:rPr>
          <w:rFonts w:eastAsia="Calibri"/>
        </w:rPr>
      </w:pPr>
    </w:p>
    <w:p xmlns:wp14="http://schemas.microsoft.com/office/word/2010/wordml" w:rsidRPr="0029057D" w:rsidR="0023419C" w:rsidP="0023419C" w:rsidRDefault="0023419C" w14:paraId="687678DF" wp14:textId="77777777">
      <w:pPr>
        <w:pStyle w:val="NoSpacing"/>
        <w:rPr>
          <w:rFonts w:eastAsia="Calibri"/>
        </w:rPr>
      </w:pPr>
      <w:r w:rsidRPr="0087353E">
        <w:rPr>
          <w:rFonts w:eastAsia="Calibri"/>
        </w:rPr>
        <w:t>Enable the learner to</w:t>
      </w:r>
      <w:r>
        <w:rPr>
          <w:rFonts w:eastAsia="Calibri"/>
          <w:b/>
        </w:rPr>
        <w:t xml:space="preserve"> </w:t>
      </w:r>
      <w:r w:rsidRPr="0029057D">
        <w:rPr>
          <w:rFonts w:eastAsia="Calibri"/>
        </w:rPr>
        <w:t>understand and implement the correct care and service of wine.  To discuss the general principles of choosing wine and food pairings by-</w:t>
      </w:r>
    </w:p>
    <w:p xmlns:wp14="http://schemas.microsoft.com/office/word/2010/wordml" w:rsidRPr="0029057D" w:rsidR="0023419C" w:rsidP="0023419C" w:rsidRDefault="0023419C" w14:paraId="36E5840A"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Course</w:t>
      </w:r>
    </w:p>
    <w:p xmlns:wp14="http://schemas.microsoft.com/office/word/2010/wordml" w:rsidRPr="0029057D" w:rsidR="0023419C" w:rsidP="0023419C" w:rsidRDefault="0023419C" w14:paraId="7BD80BA2"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Price</w:t>
      </w:r>
    </w:p>
    <w:p xmlns:wp14="http://schemas.microsoft.com/office/word/2010/wordml" w:rsidR="0023419C" w:rsidP="0023419C" w:rsidRDefault="0023419C" w14:paraId="02934B45"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Personal taste</w:t>
      </w:r>
    </w:p>
    <w:p xmlns:wp14="http://schemas.microsoft.com/office/word/2010/wordml" w:rsidR="0023419C" w:rsidP="0087353E" w:rsidRDefault="0023419C" w14:paraId="4101652C" wp14:textId="77777777">
      <w:pPr>
        <w:pStyle w:val="ListParagraph"/>
        <w:spacing w:after="0" w:line="240" w:lineRule="auto"/>
        <w:ind w:left="0"/>
        <w:rPr>
          <w:b/>
          <w:bCs/>
        </w:rPr>
      </w:pPr>
    </w:p>
    <w:p xmlns:wp14="http://schemas.microsoft.com/office/word/2010/wordml" w:rsidR="0023419C" w:rsidP="0023419C" w:rsidRDefault="0023419C" w14:paraId="56ABED4F" wp14:textId="77777777">
      <w:pPr>
        <w:pStyle w:val="Heading3"/>
        <w:jc w:val="both"/>
      </w:pPr>
      <w:r>
        <w:t>Section 2: Service Skills</w:t>
      </w:r>
    </w:p>
    <w:p xmlns:wp14="http://schemas.microsoft.com/office/word/2010/wordml" w:rsidR="0023419C" w:rsidP="0087353E" w:rsidRDefault="0023419C" w14:paraId="688A6911" wp14:textId="77777777">
      <w:pPr>
        <w:pStyle w:val="ListParagraph"/>
        <w:spacing w:after="0" w:line="240" w:lineRule="auto"/>
        <w:ind w:left="0"/>
        <w:rPr>
          <w:b/>
          <w:bCs/>
        </w:rPr>
      </w:pPr>
      <w:r>
        <w:rPr>
          <w:b/>
          <w:bCs/>
        </w:rPr>
        <w:t xml:space="preserve">        Meets Learning Outcomes 5,7 and 8 </w:t>
      </w:r>
    </w:p>
    <w:p xmlns:wp14="http://schemas.microsoft.com/office/word/2010/wordml" w:rsidR="0023419C" w:rsidP="0087353E" w:rsidRDefault="0023419C" w14:paraId="4B99056E" wp14:textId="77777777">
      <w:pPr>
        <w:pStyle w:val="ListParagraph"/>
        <w:spacing w:after="0" w:line="240" w:lineRule="auto"/>
        <w:ind w:left="0"/>
        <w:rPr>
          <w:b/>
          <w:bCs/>
        </w:rPr>
      </w:pPr>
    </w:p>
    <w:p xmlns:wp14="http://schemas.microsoft.com/office/word/2010/wordml" w:rsidRPr="0029057D" w:rsidR="0023419C" w:rsidP="0023419C" w:rsidRDefault="0023419C" w14:paraId="5B7A7A56" wp14:textId="77777777">
      <w:pPr>
        <w:pStyle w:val="NoSpacing"/>
        <w:rPr>
          <w:rFonts w:eastAsia="Calibri"/>
        </w:rPr>
      </w:pPr>
      <w:r>
        <w:rPr>
          <w:rFonts w:eastAsia="Calibri"/>
        </w:rPr>
        <w:t>D</w:t>
      </w:r>
      <w:r w:rsidRPr="0029057D">
        <w:rPr>
          <w:rFonts w:eastAsia="Calibri"/>
        </w:rPr>
        <w:t>escribe and demonstrate the preparation and service of wine, beers, spirits, aperitifs, digestives, liqueurs and minerals</w:t>
      </w:r>
    </w:p>
    <w:p xmlns:wp14="http://schemas.microsoft.com/office/word/2010/wordml" w:rsidRPr="0029057D" w:rsidR="0023419C" w:rsidP="0023419C" w:rsidRDefault="0023419C" w14:paraId="5A3445F0"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At the table</w:t>
      </w:r>
    </w:p>
    <w:p xmlns:wp14="http://schemas.microsoft.com/office/word/2010/wordml" w:rsidR="0023419C" w:rsidP="0023419C" w:rsidRDefault="0023419C" w14:paraId="099E325F"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At the bar</w:t>
      </w:r>
    </w:p>
    <w:p xmlns:wp14="http://schemas.microsoft.com/office/word/2010/wordml" w:rsidR="0023419C" w:rsidP="0023419C" w:rsidRDefault="0023419C" w14:paraId="1299C43A" wp14:textId="77777777">
      <w:pPr>
        <w:suppressAutoHyphens/>
        <w:autoSpaceDN w:val="0"/>
        <w:spacing w:after="80"/>
        <w:ind w:left="1712"/>
        <w:jc w:val="both"/>
        <w:textAlignment w:val="baseline"/>
        <w:rPr>
          <w:rFonts w:eastAsia="Calibri" w:cs="Times New Roman"/>
        </w:rPr>
      </w:pPr>
    </w:p>
    <w:p xmlns:wp14="http://schemas.microsoft.com/office/word/2010/wordml" w:rsidRPr="0029057D" w:rsidR="0023419C" w:rsidP="0023419C" w:rsidRDefault="0023419C" w14:paraId="2F32C432" wp14:textId="77777777">
      <w:pPr>
        <w:pStyle w:val="NoSpacing"/>
        <w:rPr>
          <w:rFonts w:eastAsia="Calibri"/>
        </w:rPr>
      </w:pPr>
      <w:r>
        <w:rPr>
          <w:rFonts w:eastAsia="Calibri"/>
        </w:rPr>
        <w:t>A</w:t>
      </w:r>
      <w:r w:rsidRPr="0029057D">
        <w:rPr>
          <w:rFonts w:eastAsia="Calibri"/>
        </w:rPr>
        <w:t>ppraise the learner with the service of alcoholic and non-alcoholic beverages and garnishes in a licensed premises including the correct procedure for opening and serving all categories of wine to include-</w:t>
      </w:r>
    </w:p>
    <w:p xmlns:wp14="http://schemas.microsoft.com/office/word/2010/wordml" w:rsidRPr="0029057D" w:rsidR="0023419C" w:rsidP="0023419C" w:rsidRDefault="0023419C" w14:paraId="2D22066C"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Still</w:t>
      </w:r>
    </w:p>
    <w:p xmlns:wp14="http://schemas.microsoft.com/office/word/2010/wordml" w:rsidRPr="0029057D" w:rsidR="0023419C" w:rsidP="0023419C" w:rsidRDefault="0023419C" w14:paraId="41663D5A"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Sparkling</w:t>
      </w:r>
    </w:p>
    <w:p xmlns:wp14="http://schemas.microsoft.com/office/word/2010/wordml" w:rsidRPr="0029057D" w:rsidR="0023419C" w:rsidP="0023419C" w:rsidRDefault="0023419C" w14:paraId="4C138719"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Fortified</w:t>
      </w:r>
    </w:p>
    <w:p xmlns:wp14="http://schemas.microsoft.com/office/word/2010/wordml" w:rsidRPr="007C1A44" w:rsidR="0023419C" w:rsidP="0023419C" w:rsidRDefault="0023419C" w14:paraId="67AC7CDD"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Other</w:t>
      </w:r>
    </w:p>
    <w:p xmlns:wp14="http://schemas.microsoft.com/office/word/2010/wordml" w:rsidR="0023419C" w:rsidP="0023419C" w:rsidRDefault="0023419C" w14:paraId="4DDBEF00" wp14:textId="77777777">
      <w:pPr>
        <w:pStyle w:val="NoSpacing"/>
        <w:rPr>
          <w:rFonts w:eastAsia="Calibri"/>
        </w:rPr>
      </w:pPr>
    </w:p>
    <w:p xmlns:wp14="http://schemas.microsoft.com/office/word/2010/wordml" w:rsidRPr="0029057D" w:rsidR="0023419C" w:rsidP="0023419C" w:rsidRDefault="0023419C" w14:paraId="643788C8" wp14:textId="77777777">
      <w:pPr>
        <w:pStyle w:val="NoSpacing"/>
        <w:rPr>
          <w:rFonts w:eastAsia="Calibri"/>
        </w:rPr>
      </w:pPr>
      <w:r>
        <w:rPr>
          <w:rFonts w:eastAsia="Calibri"/>
        </w:rPr>
        <w:t>A</w:t>
      </w:r>
      <w:r w:rsidRPr="0029057D">
        <w:rPr>
          <w:rFonts w:eastAsia="Calibri"/>
        </w:rPr>
        <w:t xml:space="preserve">ssist the learner to serve a range of food and accompaniments for both a la carte and table d’hôte menus for </w:t>
      </w:r>
    </w:p>
    <w:p xmlns:wp14="http://schemas.microsoft.com/office/word/2010/wordml" w:rsidRPr="0029057D" w:rsidR="0023419C" w:rsidP="0023419C" w:rsidRDefault="0023419C" w14:paraId="648F564A"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 xml:space="preserve">Tables </w:t>
      </w:r>
    </w:p>
    <w:p xmlns:wp14="http://schemas.microsoft.com/office/word/2010/wordml" w:rsidRPr="007C1A44" w:rsidR="0023419C" w:rsidP="0023419C" w:rsidRDefault="0023419C" w14:paraId="1BCE15B0"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Bars</w:t>
      </w:r>
    </w:p>
    <w:p xmlns:wp14="http://schemas.microsoft.com/office/word/2010/wordml" w:rsidR="0023419C" w:rsidP="0087353E" w:rsidRDefault="0023419C" w14:paraId="3461D779" wp14:textId="77777777">
      <w:pPr>
        <w:pStyle w:val="ListParagraph"/>
        <w:spacing w:after="0" w:line="240" w:lineRule="auto"/>
        <w:ind w:left="0"/>
        <w:rPr>
          <w:b/>
          <w:bCs/>
        </w:rPr>
      </w:pPr>
    </w:p>
    <w:p xmlns:wp14="http://schemas.microsoft.com/office/word/2010/wordml" w:rsidR="0023419C" w:rsidP="0023419C" w:rsidRDefault="0023419C" w14:paraId="21B382FF" wp14:textId="77777777">
      <w:pPr>
        <w:pStyle w:val="Heading3"/>
      </w:pPr>
      <w:r>
        <w:t>Section 3 Selling and Social Skills</w:t>
      </w:r>
    </w:p>
    <w:p xmlns:wp14="http://schemas.microsoft.com/office/word/2010/wordml" w:rsidR="0023419C" w:rsidP="0087353E" w:rsidRDefault="0023419C" w14:paraId="1556BA4D" wp14:textId="77777777">
      <w:pPr>
        <w:pStyle w:val="ListParagraph"/>
        <w:spacing w:after="0" w:line="240" w:lineRule="auto"/>
        <w:ind w:left="0"/>
        <w:rPr>
          <w:b/>
          <w:bCs/>
        </w:rPr>
      </w:pPr>
      <w:r>
        <w:rPr>
          <w:b/>
          <w:bCs/>
        </w:rPr>
        <w:t xml:space="preserve">        Meets Learning Outcomes 4, 11 and 14</w:t>
      </w:r>
    </w:p>
    <w:p xmlns:wp14="http://schemas.microsoft.com/office/word/2010/wordml" w:rsidR="0023419C" w:rsidP="0087353E" w:rsidRDefault="0023419C" w14:paraId="3CF2D8B6" wp14:textId="77777777">
      <w:pPr>
        <w:pStyle w:val="ListParagraph"/>
        <w:spacing w:after="0" w:line="240" w:lineRule="auto"/>
        <w:ind w:left="0"/>
        <w:rPr>
          <w:b/>
          <w:bCs/>
        </w:rPr>
      </w:pPr>
    </w:p>
    <w:p xmlns:wp14="http://schemas.microsoft.com/office/word/2010/wordml" w:rsidRPr="0029057D" w:rsidR="0023419C" w:rsidP="0023419C" w:rsidRDefault="0023419C" w14:paraId="161D9135" wp14:textId="77777777">
      <w:pPr>
        <w:pStyle w:val="NoSpacing"/>
        <w:rPr>
          <w:rFonts w:eastAsia="Calibri"/>
        </w:rPr>
      </w:pPr>
      <w:r>
        <w:rPr>
          <w:rFonts w:eastAsia="Calibri"/>
        </w:rPr>
        <w:t>E</w:t>
      </w:r>
      <w:r w:rsidRPr="0029057D">
        <w:rPr>
          <w:rFonts w:eastAsia="Calibri"/>
        </w:rPr>
        <w:t xml:space="preserve">nable the learner to describe the procedures to be implemented for the responsible service of alcohol with due regard to </w:t>
      </w:r>
    </w:p>
    <w:p xmlns:wp14="http://schemas.microsoft.com/office/word/2010/wordml" w:rsidRPr="0029057D" w:rsidR="0023419C" w:rsidP="0023419C" w:rsidRDefault="0023419C" w14:paraId="167C8AD1"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Customers’ needs</w:t>
      </w:r>
    </w:p>
    <w:p xmlns:wp14="http://schemas.microsoft.com/office/word/2010/wordml" w:rsidRPr="0029057D" w:rsidR="0023419C" w:rsidP="0023419C" w:rsidRDefault="0023419C" w14:paraId="3095C1A2"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Dealing with intoxicated, difficult customers</w:t>
      </w:r>
    </w:p>
    <w:p xmlns:wp14="http://schemas.microsoft.com/office/word/2010/wordml" w:rsidR="0023419C" w:rsidP="0023419C" w:rsidRDefault="0023419C" w14:paraId="5E7C40D3" wp14:textId="77777777">
      <w:pPr>
        <w:numPr>
          <w:ilvl w:val="0"/>
          <w:numId w:val="12"/>
        </w:numPr>
        <w:suppressAutoHyphens/>
        <w:autoSpaceDN w:val="0"/>
        <w:spacing w:after="80"/>
        <w:ind w:left="1712" w:hanging="357"/>
        <w:jc w:val="both"/>
        <w:textAlignment w:val="baseline"/>
        <w:rPr>
          <w:rFonts w:eastAsia="Calibri" w:cs="Times New Roman"/>
        </w:rPr>
      </w:pPr>
      <w:r>
        <w:rPr>
          <w:rFonts w:eastAsia="Calibri" w:cs="Times New Roman"/>
        </w:rPr>
        <w:t>Refusal of service</w:t>
      </w:r>
    </w:p>
    <w:p xmlns:wp14="http://schemas.microsoft.com/office/word/2010/wordml" w:rsidR="0023419C" w:rsidP="00AB5F91" w:rsidRDefault="0023419C" w14:paraId="0FB78278" wp14:textId="77777777">
      <w:pPr>
        <w:suppressAutoHyphens/>
        <w:autoSpaceDN w:val="0"/>
        <w:jc w:val="both"/>
        <w:textAlignment w:val="baseline"/>
        <w:rPr>
          <w:rFonts w:eastAsia="Calibri" w:cs="Times New Roman"/>
        </w:rPr>
      </w:pPr>
    </w:p>
    <w:p xmlns:wp14="http://schemas.microsoft.com/office/word/2010/wordml" w:rsidRPr="0029057D" w:rsidR="0023419C" w:rsidP="0023419C" w:rsidRDefault="0023419C" w14:paraId="4D261B07" wp14:textId="77777777">
      <w:pPr>
        <w:pStyle w:val="NoSpacing"/>
        <w:rPr>
          <w:rFonts w:eastAsia="Calibri"/>
        </w:rPr>
      </w:pPr>
      <w:r>
        <w:rPr>
          <w:rFonts w:eastAsia="Calibri"/>
        </w:rPr>
        <w:t>E</w:t>
      </w:r>
      <w:r w:rsidRPr="0029057D">
        <w:rPr>
          <w:rFonts w:eastAsia="Calibri"/>
        </w:rPr>
        <w:t>nable the learner identify the steps involved in effective selling, to include: customer perception of the product, menu product knowledge, effective communication and sales skills and identification of unique selling points. This can be supplemented by</w:t>
      </w:r>
    </w:p>
    <w:p xmlns:wp14="http://schemas.microsoft.com/office/word/2010/wordml" w:rsidRPr="0029057D" w:rsidR="0023419C" w:rsidP="0023419C" w:rsidRDefault="0023419C" w14:paraId="5CA94C8D"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Merchandising techniques and displays</w:t>
      </w:r>
    </w:p>
    <w:p xmlns:wp14="http://schemas.microsoft.com/office/word/2010/wordml" w:rsidRPr="0029057D" w:rsidR="0023419C" w:rsidP="0023419C" w:rsidRDefault="0023419C" w14:paraId="5FD8F025"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Evaluating customer needs</w:t>
      </w:r>
    </w:p>
    <w:p xmlns:wp14="http://schemas.microsoft.com/office/word/2010/wordml" w:rsidR="0023419C" w:rsidP="0023419C" w:rsidRDefault="0023419C" w14:paraId="60658D90" wp14:textId="77777777">
      <w:pPr>
        <w:numPr>
          <w:ilvl w:val="0"/>
          <w:numId w:val="12"/>
        </w:numPr>
        <w:suppressAutoHyphens/>
        <w:autoSpaceDN w:val="0"/>
        <w:spacing w:after="80"/>
        <w:ind w:left="1712" w:hanging="357"/>
        <w:jc w:val="both"/>
        <w:textAlignment w:val="baseline"/>
        <w:rPr>
          <w:rFonts w:eastAsia="Calibri" w:cs="Times New Roman"/>
        </w:rPr>
      </w:pPr>
      <w:r>
        <w:rPr>
          <w:rFonts w:eastAsia="Calibri" w:cs="Times New Roman"/>
        </w:rPr>
        <w:t>Sales techniques</w:t>
      </w:r>
    </w:p>
    <w:p xmlns:wp14="http://schemas.microsoft.com/office/word/2010/wordml" w:rsidR="0023419C" w:rsidP="0023419C" w:rsidRDefault="0023419C" w14:paraId="1FC39945" wp14:textId="77777777">
      <w:pPr>
        <w:pStyle w:val="NoSpacing"/>
        <w:rPr>
          <w:rFonts w:eastAsia="Calibri"/>
        </w:rPr>
      </w:pPr>
    </w:p>
    <w:p xmlns:wp14="http://schemas.microsoft.com/office/word/2010/wordml" w:rsidR="0023419C" w:rsidP="0023419C" w:rsidRDefault="0023419C" w14:paraId="3C4CB6D2" wp14:textId="77777777">
      <w:pPr>
        <w:pStyle w:val="NoSpacing"/>
        <w:rPr>
          <w:rFonts w:eastAsia="Calibri"/>
        </w:rPr>
      </w:pPr>
      <w:r>
        <w:rPr>
          <w:rFonts w:eastAsia="Calibri"/>
        </w:rPr>
        <w:t>O</w:t>
      </w:r>
      <w:r w:rsidRPr="0029057D">
        <w:rPr>
          <w:rFonts w:eastAsia="Calibri"/>
        </w:rPr>
        <w:t xml:space="preserve">utline the importance of social and cultural factors in a multi-racial society. </w:t>
      </w:r>
    </w:p>
    <w:p xmlns:wp14="http://schemas.microsoft.com/office/word/2010/wordml" w:rsidRPr="0029057D" w:rsidR="0023419C" w:rsidP="0023419C" w:rsidRDefault="0023419C" w14:paraId="3891FD28" wp14:textId="77777777">
      <w:pPr>
        <w:pStyle w:val="NoSpacing"/>
        <w:rPr>
          <w:rFonts w:eastAsia="Calibri"/>
        </w:rPr>
      </w:pPr>
      <w:r>
        <w:rPr>
          <w:rFonts w:eastAsia="Calibri"/>
        </w:rPr>
        <w:t>E</w:t>
      </w:r>
      <w:r w:rsidRPr="0029057D">
        <w:rPr>
          <w:rFonts w:eastAsia="Calibri"/>
        </w:rPr>
        <w:t>ncourage the learner to demonstrate respect for diversity in lifestyles, religion, ability and culture with</w:t>
      </w:r>
    </w:p>
    <w:p xmlns:wp14="http://schemas.microsoft.com/office/word/2010/wordml" w:rsidRPr="0029057D" w:rsidR="0023419C" w:rsidP="0023419C" w:rsidRDefault="0023419C" w14:paraId="09A9369F"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Work colleagues</w:t>
      </w:r>
    </w:p>
    <w:p xmlns:wp14="http://schemas.microsoft.com/office/word/2010/wordml" w:rsidR="0023419C" w:rsidP="0023419C" w:rsidRDefault="0023419C" w14:paraId="558E99F9" wp14:textId="77777777">
      <w:pPr>
        <w:numPr>
          <w:ilvl w:val="0"/>
          <w:numId w:val="12"/>
        </w:numPr>
        <w:suppressAutoHyphens/>
        <w:autoSpaceDN w:val="0"/>
        <w:spacing w:after="80"/>
        <w:ind w:left="1712" w:hanging="357"/>
        <w:jc w:val="both"/>
        <w:textAlignment w:val="baseline"/>
        <w:rPr>
          <w:rFonts w:eastAsia="Calibri" w:cs="Times New Roman"/>
        </w:rPr>
      </w:pPr>
      <w:r>
        <w:rPr>
          <w:rFonts w:eastAsia="Calibri" w:cs="Times New Roman"/>
        </w:rPr>
        <w:t>Customers</w:t>
      </w:r>
    </w:p>
    <w:p xmlns:wp14="http://schemas.microsoft.com/office/word/2010/wordml" w:rsidRPr="007C1A44" w:rsidR="0023419C" w:rsidP="0023419C" w:rsidRDefault="0023419C" w14:paraId="0562CB0E" wp14:textId="77777777">
      <w:pPr>
        <w:suppressAutoHyphens/>
        <w:autoSpaceDN w:val="0"/>
        <w:spacing w:after="80"/>
        <w:ind w:left="1712"/>
        <w:jc w:val="both"/>
        <w:textAlignment w:val="baseline"/>
        <w:rPr>
          <w:rFonts w:eastAsia="Calibri" w:cs="Times New Roman"/>
        </w:rPr>
      </w:pPr>
    </w:p>
    <w:p xmlns:wp14="http://schemas.microsoft.com/office/word/2010/wordml" w:rsidR="0023419C" w:rsidP="0023419C" w:rsidRDefault="0023419C" w14:paraId="133A8DCC" wp14:textId="77777777">
      <w:pPr>
        <w:pStyle w:val="Heading3"/>
      </w:pPr>
      <w:r>
        <w:t>Section 4 : Control Tasks</w:t>
      </w:r>
    </w:p>
    <w:p xmlns:wp14="http://schemas.microsoft.com/office/word/2010/wordml" w:rsidRPr="0023419C" w:rsidR="0023419C" w:rsidP="0023419C" w:rsidRDefault="0023419C" w14:paraId="0CF07678" wp14:textId="77777777">
      <w:pPr>
        <w:pStyle w:val="NoSpacing"/>
        <w:rPr>
          <w:b/>
        </w:rPr>
      </w:pPr>
      <w:r w:rsidRPr="0023419C">
        <w:rPr>
          <w:b/>
        </w:rPr>
        <w:t>Meets Learning Outcomes  6, 10 and 12</w:t>
      </w:r>
    </w:p>
    <w:p xmlns:wp14="http://schemas.microsoft.com/office/word/2010/wordml" w:rsidR="0023419C" w:rsidP="0023419C" w:rsidRDefault="0023419C" w14:paraId="33C3A02C" wp14:textId="77777777">
      <w:pPr>
        <w:pStyle w:val="NoSpacing"/>
        <w:rPr>
          <w:rFonts w:eastAsia="Calibri"/>
        </w:rPr>
      </w:pPr>
      <w:r>
        <w:rPr>
          <w:rFonts w:eastAsia="Calibri"/>
        </w:rPr>
        <w:t xml:space="preserve">Outline </w:t>
      </w:r>
      <w:r w:rsidRPr="0029057D">
        <w:rPr>
          <w:rFonts w:eastAsia="Calibri"/>
        </w:rPr>
        <w:t>the general pri</w:t>
      </w:r>
      <w:r>
        <w:rPr>
          <w:rFonts w:eastAsia="Calibri"/>
        </w:rPr>
        <w:t>nciples of stock management.</w:t>
      </w:r>
    </w:p>
    <w:p xmlns:wp14="http://schemas.microsoft.com/office/word/2010/wordml" w:rsidRPr="0029057D" w:rsidR="0023419C" w:rsidP="0023419C" w:rsidRDefault="0023419C" w14:paraId="777170F9" wp14:textId="77777777">
      <w:pPr>
        <w:pStyle w:val="NoSpacing"/>
        <w:rPr>
          <w:rFonts w:eastAsia="Calibri"/>
        </w:rPr>
      </w:pPr>
      <w:r>
        <w:rPr>
          <w:rFonts w:eastAsia="Calibri"/>
        </w:rPr>
        <w:t>A</w:t>
      </w:r>
      <w:r w:rsidRPr="0029057D">
        <w:rPr>
          <w:rFonts w:eastAsia="Calibri"/>
        </w:rPr>
        <w:t>ssist the learner to organise wine and beverage stores and cold rooms in order to ensure that all stock is correctly stored with due regard to health and safety with emphasis on</w:t>
      </w:r>
    </w:p>
    <w:p xmlns:wp14="http://schemas.microsoft.com/office/word/2010/wordml" w:rsidRPr="0029057D" w:rsidR="0023419C" w:rsidP="0023419C" w:rsidRDefault="0023419C" w14:paraId="1395EC52"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Beer</w:t>
      </w:r>
    </w:p>
    <w:p xmlns:wp14="http://schemas.microsoft.com/office/word/2010/wordml" w:rsidRPr="0029057D" w:rsidR="0023419C" w:rsidP="0023419C" w:rsidRDefault="0023419C" w14:paraId="73D3C3E5"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Wines</w:t>
      </w:r>
    </w:p>
    <w:p xmlns:wp14="http://schemas.microsoft.com/office/word/2010/wordml" w:rsidRPr="0029057D" w:rsidR="0023419C" w:rsidP="0023419C" w:rsidRDefault="0023419C" w14:paraId="446652FE"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Spirits.</w:t>
      </w:r>
    </w:p>
    <w:p xmlns:wp14="http://schemas.microsoft.com/office/word/2010/wordml" w:rsidR="0023419C" w:rsidP="00373832" w:rsidRDefault="0023419C" w14:paraId="34CE0A41" wp14:textId="77777777">
      <w:pPr>
        <w:suppressAutoHyphens/>
        <w:autoSpaceDN w:val="0"/>
        <w:jc w:val="both"/>
        <w:textAlignment w:val="baseline"/>
        <w:rPr>
          <w:rFonts w:eastAsia="Calibri" w:cs="Times New Roman"/>
        </w:rPr>
      </w:pPr>
    </w:p>
    <w:p xmlns:wp14="http://schemas.microsoft.com/office/word/2010/wordml" w:rsidRPr="0029057D" w:rsidR="0023419C" w:rsidP="0023419C" w:rsidRDefault="0023419C" w14:paraId="48CDE79C" wp14:textId="77777777">
      <w:pPr>
        <w:pStyle w:val="NoSpacing"/>
        <w:rPr>
          <w:rFonts w:eastAsia="Calibri"/>
        </w:rPr>
      </w:pPr>
      <w:r>
        <w:rPr>
          <w:rFonts w:eastAsia="Calibri"/>
        </w:rPr>
        <w:t>F</w:t>
      </w:r>
      <w:r w:rsidRPr="0029057D">
        <w:rPr>
          <w:rFonts w:eastAsia="Calibri"/>
        </w:rPr>
        <w:t>acilitate the learner in using current technology in a licensed premises including electronic ordering, EPOS system to include</w:t>
      </w:r>
    </w:p>
    <w:p xmlns:wp14="http://schemas.microsoft.com/office/word/2010/wordml" w:rsidRPr="0029057D" w:rsidR="0023419C" w:rsidP="0023419C" w:rsidRDefault="0023419C" w14:paraId="53B5E433"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Table management systems</w:t>
      </w:r>
    </w:p>
    <w:p xmlns:wp14="http://schemas.microsoft.com/office/word/2010/wordml" w:rsidR="0023419C" w:rsidP="0023419C" w:rsidRDefault="0023419C" w14:paraId="53F2B358"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Stock management systems.</w:t>
      </w:r>
    </w:p>
    <w:p xmlns:wp14="http://schemas.microsoft.com/office/word/2010/wordml" w:rsidR="0023419C" w:rsidP="00373832" w:rsidRDefault="0023419C" w14:paraId="62EBF3C5" wp14:textId="77777777">
      <w:pPr>
        <w:suppressAutoHyphens/>
        <w:autoSpaceDN w:val="0"/>
        <w:ind w:left="1713"/>
        <w:jc w:val="both"/>
        <w:textAlignment w:val="baseline"/>
        <w:rPr>
          <w:rFonts w:eastAsia="Calibri" w:cs="Times New Roman"/>
        </w:rPr>
      </w:pPr>
    </w:p>
    <w:p xmlns:wp14="http://schemas.microsoft.com/office/word/2010/wordml" w:rsidRPr="0029057D" w:rsidR="0023419C" w:rsidP="0023419C" w:rsidRDefault="0023419C" w14:paraId="2E663939" wp14:textId="77777777">
      <w:pPr>
        <w:pStyle w:val="NoSpacing"/>
        <w:rPr>
          <w:rFonts w:eastAsia="Calibri"/>
        </w:rPr>
      </w:pPr>
      <w:r>
        <w:rPr>
          <w:rFonts w:eastAsia="Calibri"/>
        </w:rPr>
        <w:t>A</w:t>
      </w:r>
      <w:r w:rsidRPr="0029057D">
        <w:rPr>
          <w:rFonts w:eastAsia="Calibri"/>
        </w:rPr>
        <w:t xml:space="preserve">ssist the learner to implement billing, pricing and cashing up procedures including tabs, methods of payment, till and float systems, explaining bills to customers. Learners’ should be able to reconcile </w:t>
      </w:r>
    </w:p>
    <w:p xmlns:wp14="http://schemas.microsoft.com/office/word/2010/wordml" w:rsidRPr="0029057D" w:rsidR="0023419C" w:rsidP="0023419C" w:rsidRDefault="0023419C" w14:paraId="0D8F3F18"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Cash takings</w:t>
      </w:r>
    </w:p>
    <w:p xmlns:wp14="http://schemas.microsoft.com/office/word/2010/wordml" w:rsidR="0023419C" w:rsidP="0023419C" w:rsidRDefault="0023419C" w14:paraId="57D46DB0"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Till system and floats.</w:t>
      </w:r>
    </w:p>
    <w:p xmlns:wp14="http://schemas.microsoft.com/office/word/2010/wordml" w:rsidR="0023419C" w:rsidP="0087353E" w:rsidRDefault="0023419C" w14:paraId="6D98A12B" wp14:textId="77777777">
      <w:pPr>
        <w:pStyle w:val="ListParagraph"/>
        <w:spacing w:after="0" w:line="240" w:lineRule="auto"/>
        <w:ind w:left="0"/>
        <w:rPr>
          <w:b/>
          <w:bCs/>
        </w:rPr>
      </w:pPr>
    </w:p>
    <w:p xmlns:wp14="http://schemas.microsoft.com/office/word/2010/wordml" w:rsidR="0023419C" w:rsidP="0023419C" w:rsidRDefault="0023419C" w14:paraId="48E2F6AD" wp14:textId="77777777">
      <w:pPr>
        <w:pStyle w:val="Heading3"/>
      </w:pPr>
      <w:r>
        <w:t>Section 5: Hygiene, Health and Safety</w:t>
      </w:r>
    </w:p>
    <w:p xmlns:wp14="http://schemas.microsoft.com/office/word/2010/wordml" w:rsidRPr="0023419C" w:rsidR="0023419C" w:rsidP="0023419C" w:rsidRDefault="0023419C" w14:paraId="59B5C99F" wp14:textId="77777777">
      <w:pPr>
        <w:pStyle w:val="NoSpacing"/>
        <w:rPr>
          <w:b/>
        </w:rPr>
      </w:pPr>
      <w:r w:rsidRPr="0023419C">
        <w:rPr>
          <w:b/>
        </w:rPr>
        <w:t>Meets Learning Outcomes 9 and 13</w:t>
      </w:r>
    </w:p>
    <w:p xmlns:wp14="http://schemas.microsoft.com/office/word/2010/wordml" w:rsidRPr="0029057D" w:rsidR="0023419C" w:rsidP="0023419C" w:rsidRDefault="0023419C" w14:paraId="27698629" wp14:textId="77777777">
      <w:pPr>
        <w:pStyle w:val="NoSpacing"/>
        <w:rPr>
          <w:rFonts w:eastAsia="Calibri"/>
        </w:rPr>
      </w:pPr>
      <w:r>
        <w:rPr>
          <w:rFonts w:eastAsia="Calibri"/>
        </w:rPr>
        <w:t>D</w:t>
      </w:r>
      <w:r w:rsidRPr="0029057D">
        <w:rPr>
          <w:rFonts w:eastAsia="Calibri"/>
        </w:rPr>
        <w:t>emonstrate a thorough knowledge of all</w:t>
      </w:r>
      <w:r>
        <w:rPr>
          <w:rFonts w:eastAsia="Calibri"/>
        </w:rPr>
        <w:t xml:space="preserve"> relevant operational tasks. E</w:t>
      </w:r>
      <w:r w:rsidRPr="0029057D">
        <w:rPr>
          <w:rFonts w:eastAsia="Calibri"/>
        </w:rPr>
        <w:t xml:space="preserve">nable the learner to demonstrate the correct procedure for cleaning, using and maintaining all bar equipment, including beer dispensing equipment with regard to </w:t>
      </w:r>
    </w:p>
    <w:p xmlns:wp14="http://schemas.microsoft.com/office/word/2010/wordml" w:rsidRPr="0029057D" w:rsidR="0023419C" w:rsidP="0023419C" w:rsidRDefault="0023419C" w14:paraId="3CD508E2"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Health and safety</w:t>
      </w:r>
    </w:p>
    <w:p xmlns:wp14="http://schemas.microsoft.com/office/word/2010/wordml" w:rsidRPr="0029057D" w:rsidR="0023419C" w:rsidP="0023419C" w:rsidRDefault="0023419C" w14:paraId="0F211361"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Professional practice</w:t>
      </w:r>
    </w:p>
    <w:p xmlns:wp14="http://schemas.microsoft.com/office/word/2010/wordml" w:rsidR="0023419C" w:rsidP="0023419C" w:rsidRDefault="0023419C" w14:paraId="2AD5697E"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Realistic working environment.</w:t>
      </w:r>
    </w:p>
    <w:p xmlns:wp14="http://schemas.microsoft.com/office/word/2010/wordml" w:rsidRPr="0029057D" w:rsidR="0023419C" w:rsidP="007C1A44" w:rsidRDefault="0023419C" w14:paraId="2946DB82" wp14:textId="77777777">
      <w:pPr>
        <w:suppressAutoHyphens/>
        <w:autoSpaceDN w:val="0"/>
        <w:ind w:left="1713"/>
        <w:jc w:val="both"/>
        <w:textAlignment w:val="baseline"/>
        <w:rPr>
          <w:rFonts w:eastAsia="Calibri" w:cs="Times New Roman"/>
        </w:rPr>
      </w:pPr>
    </w:p>
    <w:p xmlns:wp14="http://schemas.microsoft.com/office/word/2010/wordml" w:rsidRPr="0029057D" w:rsidR="0023419C" w:rsidP="0023419C" w:rsidRDefault="0023419C" w14:paraId="75F89B05" wp14:textId="77777777">
      <w:pPr>
        <w:pStyle w:val="NoSpacing"/>
        <w:rPr>
          <w:rFonts w:eastAsia="Calibri"/>
        </w:rPr>
      </w:pPr>
      <w:r>
        <w:rPr>
          <w:rFonts w:eastAsia="Calibri"/>
        </w:rPr>
        <w:t>O</w:t>
      </w:r>
      <w:r w:rsidRPr="0029057D">
        <w:rPr>
          <w:rFonts w:eastAsia="Calibri"/>
        </w:rPr>
        <w:t>utline the requirements of the Food Hygiene Regulations Act 1989 with emphasis on the responsibilities of the employer and employee under the legislation as it applies to people, equipment, premises layout and sanitation. To enable learners to comply with all current hygiene and safety legislation and regulations in relation to-</w:t>
      </w:r>
    </w:p>
    <w:p xmlns:wp14="http://schemas.microsoft.com/office/word/2010/wordml" w:rsidRPr="0029057D" w:rsidR="0023419C" w:rsidP="0023419C" w:rsidRDefault="0023419C" w14:paraId="55676C67"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Personal hygiene practices, including grooming and deportment</w:t>
      </w:r>
    </w:p>
    <w:p xmlns:wp14="http://schemas.microsoft.com/office/word/2010/wordml" w:rsidR="0023419C" w:rsidP="0023419C" w:rsidRDefault="0023419C" w14:paraId="17153CB5" wp14:textId="77777777">
      <w:pPr>
        <w:numPr>
          <w:ilvl w:val="0"/>
          <w:numId w:val="12"/>
        </w:numPr>
        <w:suppressAutoHyphens/>
        <w:autoSpaceDN w:val="0"/>
        <w:spacing w:after="80"/>
        <w:ind w:left="1712" w:hanging="357"/>
        <w:jc w:val="both"/>
        <w:textAlignment w:val="baseline"/>
        <w:rPr>
          <w:rFonts w:eastAsia="Calibri" w:cs="Times New Roman"/>
        </w:rPr>
      </w:pPr>
      <w:r w:rsidRPr="0029057D">
        <w:rPr>
          <w:rFonts w:eastAsia="Calibri" w:cs="Times New Roman"/>
        </w:rPr>
        <w:t>Professional work practices.</w:t>
      </w:r>
    </w:p>
    <w:p xmlns:wp14="http://schemas.microsoft.com/office/word/2010/wordml" w:rsidR="0023419C" w:rsidP="0023419C" w:rsidRDefault="0023419C" w14:paraId="5997CC1D" wp14:textId="77777777">
      <w:pPr>
        <w:suppressAutoHyphens/>
        <w:autoSpaceDN w:val="0"/>
        <w:spacing w:after="80"/>
        <w:jc w:val="both"/>
        <w:textAlignment w:val="baseline"/>
        <w:rPr>
          <w:rFonts w:eastAsia="Calibri" w:cs="Times New Roman"/>
        </w:rPr>
      </w:pPr>
    </w:p>
    <w:p xmlns:wp14="http://schemas.microsoft.com/office/word/2010/wordml" w:rsidRPr="001B39A4" w:rsidR="001B39A4" w:rsidP="0023419C" w:rsidRDefault="001B39A4" w14:paraId="30C2E13B" wp14:textId="77777777">
      <w:pPr>
        <w:pStyle w:val="Heading1"/>
      </w:pPr>
      <w:r w:rsidRPr="001B39A4">
        <w:t>Assessment</w:t>
      </w:r>
    </w:p>
    <w:p xmlns:wp14="http://schemas.microsoft.com/office/word/2010/wordml" w:rsidRPr="001B39A4" w:rsidR="001B39A4" w:rsidP="001B39A4" w:rsidRDefault="001B39A4" w14:paraId="206CEDF2" wp14:textId="77777777">
      <w:pPr>
        <w:spacing w:after="0" w:line="240" w:lineRule="auto"/>
        <w:rPr>
          <w:b/>
          <w:bCs/>
        </w:rPr>
      </w:pPr>
      <w:r w:rsidRPr="001B39A4">
        <w:rPr>
          <w:b/>
          <w:bCs/>
        </w:rPr>
        <w:t>11</w:t>
      </w:r>
      <w:bookmarkStart w:name="Section11" w:id="0"/>
      <w:bookmarkEnd w:id="0"/>
      <w:r w:rsidRPr="001B39A4">
        <w:rPr>
          <w:b/>
          <w:bCs/>
        </w:rPr>
        <w:t>a.</w:t>
      </w:r>
      <w:r w:rsidR="0023419C">
        <w:rPr>
          <w:b/>
          <w:bCs/>
        </w:rPr>
        <w:t xml:space="preserve"> A</w:t>
      </w:r>
      <w:r w:rsidRPr="001B39A4">
        <w:rPr>
          <w:b/>
          <w:bCs/>
        </w:rPr>
        <w:t>ssessment Techniques</w:t>
      </w:r>
    </w:p>
    <w:p xmlns:wp14="http://schemas.microsoft.com/office/word/2010/wordml" w:rsidRPr="001B39A4" w:rsidR="001B39A4" w:rsidP="001B39A4" w:rsidRDefault="001B39A4" w14:paraId="110FFD37" wp14:textId="77777777">
      <w:pPr>
        <w:spacing w:after="0"/>
        <w:rPr>
          <w:highlight w:val="lightGray"/>
        </w:rPr>
      </w:pPr>
    </w:p>
    <w:p xmlns:wp14="http://schemas.microsoft.com/office/word/2010/wordml" w:rsidRPr="001B39A4" w:rsidR="001B39A4" w:rsidP="0023419C" w:rsidRDefault="00DF5BA4" w14:paraId="42850805" wp14:textId="77777777">
      <w:pPr>
        <w:spacing w:after="0"/>
        <w:ind w:left="567"/>
      </w:pPr>
      <w:r>
        <w:t xml:space="preserve">Skills Demonstration </w:t>
      </w:r>
      <w:r w:rsidR="005B10B3">
        <w:tab/>
      </w:r>
      <w:r w:rsidR="005B10B3">
        <w:t>7</w:t>
      </w:r>
      <w:r w:rsidRPr="001B39A4" w:rsidR="001B39A4">
        <w:t>0%</w:t>
      </w:r>
    </w:p>
    <w:p xmlns:wp14="http://schemas.microsoft.com/office/word/2010/wordml" w:rsidRPr="001B39A4" w:rsidR="001B39A4" w:rsidP="0023419C" w:rsidRDefault="005B10B3" w14:paraId="4981F052" wp14:textId="77777777">
      <w:pPr>
        <w:spacing w:after="0"/>
        <w:ind w:left="567"/>
        <w:rPr>
          <w:b/>
          <w:bCs/>
        </w:rPr>
      </w:pPr>
      <w:r>
        <w:t>Examination - Theory</w:t>
      </w:r>
      <w:r w:rsidRPr="001B39A4" w:rsidR="001B39A4">
        <w:t xml:space="preserve">  </w:t>
      </w:r>
      <w:r w:rsidRPr="001B39A4" w:rsidR="001B39A4">
        <w:tab/>
      </w:r>
      <w:r>
        <w:t>3</w:t>
      </w:r>
      <w:r w:rsidRPr="001B39A4" w:rsidR="001B39A4">
        <w:t>0%</w:t>
      </w:r>
      <w:r w:rsidRPr="001B39A4" w:rsidR="001B39A4">
        <w:rPr>
          <w:b/>
          <w:bCs/>
        </w:rPr>
        <w:br/>
      </w:r>
    </w:p>
    <w:p xmlns:wp14="http://schemas.microsoft.com/office/word/2010/wordml" w:rsidR="0023419C" w:rsidP="001B39A4" w:rsidRDefault="001B39A4" w14:paraId="1D02E3A2" wp14:textId="77777777">
      <w:pPr>
        <w:spacing w:after="0" w:line="240" w:lineRule="auto"/>
        <w:rPr>
          <w:b/>
          <w:bCs/>
        </w:rPr>
      </w:pPr>
      <w:r w:rsidRPr="001B39A4">
        <w:rPr>
          <w:b/>
          <w:bCs/>
        </w:rPr>
        <w:t>11b.</w:t>
      </w:r>
      <w:r w:rsidR="00B5284C">
        <w:rPr>
          <w:b/>
          <w:bCs/>
        </w:rPr>
        <w:t xml:space="preserve"> </w:t>
      </w:r>
      <w:r w:rsidRPr="00B76F1C">
        <w:rPr>
          <w:b/>
          <w:bCs/>
        </w:rPr>
        <w:t xml:space="preserve">Mapping </w:t>
      </w:r>
      <w:r w:rsidRPr="001B39A4">
        <w:rPr>
          <w:b/>
          <w:bCs/>
        </w:rPr>
        <w:t>of Learning Outcomes to Assessment Techniques</w:t>
      </w:r>
    </w:p>
    <w:p xmlns:wp14="http://schemas.microsoft.com/office/word/2010/wordml" w:rsidRPr="001B39A4" w:rsidR="001B39A4" w:rsidP="0023419C" w:rsidRDefault="001B39A4" w14:paraId="7C25EE27" wp14:textId="77777777">
      <w:pPr>
        <w:pStyle w:val="NoSpacing"/>
        <w:rPr>
          <w:color w:val="FF0000"/>
        </w:rPr>
      </w:pPr>
      <w:r w:rsidRPr="001B39A4">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1B39A4">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87"/>
        <w:gridCol w:w="1701"/>
      </w:tblGrid>
      <w:tr xmlns:wp14="http://schemas.microsoft.com/office/word/2010/wordml" w:rsidRPr="001B39A4" w:rsidR="001B39A4" w:rsidTr="006B621F" w14:paraId="55AAA196" wp14:textId="77777777">
        <w:trPr>
          <w:cantSplit/>
          <w:tblHeader/>
        </w:trPr>
        <w:tc>
          <w:tcPr>
            <w:tcW w:w="7087" w:type="dxa"/>
            <w:vAlign w:val="center"/>
          </w:tcPr>
          <w:p w:rsidRPr="001B39A4" w:rsidR="001B39A4" w:rsidP="00B5284C" w:rsidRDefault="001B39A4" w14:paraId="58276F1C" wp14:textId="77777777">
            <w:pPr>
              <w:spacing w:after="0" w:line="240" w:lineRule="auto"/>
              <w:rPr>
                <w:b/>
                <w:bCs/>
              </w:rPr>
            </w:pPr>
            <w:r w:rsidRPr="001B39A4">
              <w:rPr>
                <w:b/>
                <w:bCs/>
              </w:rPr>
              <w:t>Learning Outcome</w:t>
            </w:r>
          </w:p>
        </w:tc>
        <w:tc>
          <w:tcPr>
            <w:tcW w:w="1701" w:type="dxa"/>
            <w:vAlign w:val="center"/>
          </w:tcPr>
          <w:p w:rsidRPr="001B39A4" w:rsidR="001B39A4" w:rsidP="00B5284C" w:rsidRDefault="001B39A4" w14:paraId="2D846303" wp14:textId="77777777">
            <w:pPr>
              <w:spacing w:after="0" w:line="240" w:lineRule="auto"/>
              <w:rPr>
                <w:b/>
                <w:bCs/>
              </w:rPr>
            </w:pPr>
            <w:r w:rsidRPr="001B39A4">
              <w:rPr>
                <w:b/>
                <w:bCs/>
              </w:rPr>
              <w:t>Assessment Technique</w:t>
            </w:r>
          </w:p>
        </w:tc>
      </w:tr>
      <w:tr xmlns:wp14="http://schemas.microsoft.com/office/word/2010/wordml" w:rsidRPr="001B39A4" w:rsidR="001B39A4" w:rsidTr="006B621F" w14:paraId="4F51EE9B"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1B39A4" w:rsidR="00856419" w:rsidP="006B621F" w:rsidRDefault="00856419" w14:paraId="4857F365" wp14:textId="77777777">
            <w:pPr>
              <w:tabs>
                <w:tab w:val="left" w:pos="459"/>
                <w:tab w:val="right" w:pos="5103"/>
                <w:tab w:val="right" w:pos="5670"/>
              </w:tabs>
              <w:spacing w:after="0"/>
              <w:ind w:left="459" w:right="-22" w:hanging="426"/>
              <w:rPr>
                <w:lang w:eastAsia="en-IE"/>
              </w:rPr>
            </w:pPr>
            <w:r w:rsidRPr="00DF5BA4">
              <w:rPr>
                <w:lang w:val="en-US"/>
              </w:rPr>
              <w:t>1</w:t>
            </w:r>
            <w:r>
              <w:rPr>
                <w:lang w:val="en-US"/>
              </w:rPr>
              <w:t>.</w:t>
            </w:r>
            <w:r w:rsidRPr="00DF5BA4">
              <w:rPr>
                <w:lang w:val="en-US"/>
              </w:rPr>
              <w:t xml:space="preserve"> </w:t>
            </w:r>
            <w:r w:rsidR="006B621F">
              <w:rPr>
                <w:lang w:val="en-US"/>
              </w:rPr>
              <w:tab/>
            </w:r>
            <w:r w:rsidRPr="0076422D" w:rsidR="0076422D">
              <w:rPr>
                <w:rFonts w:eastAsia="Calibri" w:cs="Times New Roman"/>
              </w:rPr>
              <w:t>Identify the main brands of Irish and international spirits, beers and liqueurs, popular aperitifs and digestives, cocktails, speciality teas and coffees.</w:t>
            </w:r>
          </w:p>
        </w:tc>
        <w:tc>
          <w:tcPr>
            <w:tcW w:w="1701" w:type="dxa"/>
            <w:vAlign w:val="center"/>
          </w:tcPr>
          <w:p w:rsidRPr="00CF5E7A" w:rsidR="00856419" w:rsidP="006B621F" w:rsidRDefault="0076422D" w14:paraId="502B941D" wp14:textId="77777777">
            <w:pPr>
              <w:shd w:val="clear" w:color="auto" w:fill="FFFFFF"/>
              <w:spacing w:after="0"/>
            </w:pPr>
            <w:r>
              <w:t>Examination</w:t>
            </w:r>
          </w:p>
        </w:tc>
      </w:tr>
      <w:tr xmlns:wp14="http://schemas.microsoft.com/office/word/2010/wordml" w:rsidRPr="001B39A4" w:rsidR="00B5284C" w:rsidTr="006B621F" w14:paraId="6452AFFB"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B5284C" w:rsidP="006B621F" w:rsidRDefault="00B5284C" w14:paraId="686E372C" wp14:textId="77777777">
            <w:pPr>
              <w:tabs>
                <w:tab w:val="left" w:pos="459"/>
              </w:tabs>
              <w:spacing w:after="0"/>
              <w:ind w:left="459" w:hanging="426"/>
              <w:rPr>
                <w:lang w:val="en-US"/>
              </w:rPr>
            </w:pPr>
            <w:r w:rsidRPr="00DF5BA4">
              <w:rPr>
                <w:lang w:val="en-US"/>
              </w:rPr>
              <w:t>2</w:t>
            </w:r>
            <w:r>
              <w:rPr>
                <w:lang w:val="en-US"/>
              </w:rPr>
              <w:t>.</w:t>
            </w:r>
            <w:r w:rsidRPr="00DF5BA4">
              <w:rPr>
                <w:lang w:val="en-US"/>
              </w:rPr>
              <w:t xml:space="preserve"> </w:t>
            </w:r>
            <w:r w:rsidR="006B621F">
              <w:rPr>
                <w:lang w:val="en-US"/>
              </w:rPr>
              <w:tab/>
            </w:r>
            <w:r w:rsidRPr="0076422D">
              <w:rPr>
                <w:rFonts w:eastAsia="Calibri" w:cs="Times New Roman"/>
              </w:rPr>
              <w:t>List the principal classes of red, white and rose wines, key wine producing countries and their respective classification systems.</w:t>
            </w:r>
          </w:p>
        </w:tc>
        <w:tc>
          <w:tcPr>
            <w:tcW w:w="1701" w:type="dxa"/>
            <w:vAlign w:val="center"/>
          </w:tcPr>
          <w:p w:rsidRPr="001B39A4" w:rsidR="00B5284C" w:rsidP="006B621F" w:rsidRDefault="00DE01B6" w14:paraId="2A3DC6B1" wp14:textId="77777777">
            <w:pPr>
              <w:shd w:val="clear" w:color="auto" w:fill="FFFFFF"/>
              <w:spacing w:after="0"/>
              <w:rPr>
                <w:highlight w:val="lightGray"/>
              </w:rPr>
            </w:pPr>
            <w:r>
              <w:t>E</w:t>
            </w:r>
            <w:r w:rsidR="00B5284C">
              <w:t>xamination</w:t>
            </w:r>
          </w:p>
        </w:tc>
      </w:tr>
      <w:tr xmlns:wp14="http://schemas.microsoft.com/office/word/2010/wordml" w:rsidRPr="001B39A4" w:rsidR="00DE01B6" w:rsidTr="006B621F" w14:paraId="70E571C4"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DE01B6" w:rsidP="006B621F" w:rsidRDefault="00DE01B6" w14:paraId="5AC18430" wp14:textId="77777777">
            <w:pPr>
              <w:tabs>
                <w:tab w:val="left" w:pos="459"/>
              </w:tabs>
              <w:autoSpaceDE w:val="0"/>
              <w:autoSpaceDN w:val="0"/>
              <w:adjustRightInd w:val="0"/>
              <w:spacing w:after="0"/>
              <w:ind w:left="459" w:hanging="426"/>
              <w:rPr>
                <w:lang w:val="en-US"/>
              </w:rPr>
            </w:pPr>
            <w:r w:rsidRPr="00DF5BA4">
              <w:rPr>
                <w:lang w:val="en-US"/>
              </w:rPr>
              <w:t>3</w:t>
            </w:r>
            <w:r>
              <w:rPr>
                <w:lang w:val="en-US"/>
              </w:rPr>
              <w:t>.</w:t>
            </w:r>
            <w:r w:rsidRPr="00DF5BA4">
              <w:rPr>
                <w:lang w:val="en-US"/>
              </w:rPr>
              <w:t xml:space="preserve"> </w:t>
            </w:r>
            <w:r w:rsidR="006B621F">
              <w:rPr>
                <w:lang w:val="en-US"/>
              </w:rPr>
              <w:tab/>
            </w:r>
            <w:r>
              <w:t>Explain the general principles of wine and wine paring.</w:t>
            </w:r>
          </w:p>
        </w:tc>
        <w:tc>
          <w:tcPr>
            <w:tcW w:w="1701" w:type="dxa"/>
            <w:vAlign w:val="center"/>
          </w:tcPr>
          <w:p w:rsidRPr="00856419" w:rsidR="00DE01B6" w:rsidP="006B621F" w:rsidRDefault="00DE01B6" w14:paraId="261C1FA2" wp14:textId="77777777">
            <w:pPr>
              <w:spacing w:after="0"/>
            </w:pPr>
            <w:r>
              <w:t>Examination</w:t>
            </w:r>
          </w:p>
        </w:tc>
      </w:tr>
      <w:tr xmlns:wp14="http://schemas.microsoft.com/office/word/2010/wordml" w:rsidRPr="001B39A4" w:rsidR="00B5284C" w:rsidTr="006B621F" w14:paraId="0CE3C13B"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B5284C" w:rsidP="006B621F" w:rsidRDefault="00B5284C" w14:paraId="01B891F6" wp14:textId="77777777">
            <w:pPr>
              <w:tabs>
                <w:tab w:val="left" w:pos="459"/>
              </w:tabs>
              <w:autoSpaceDE w:val="0"/>
              <w:autoSpaceDN w:val="0"/>
              <w:adjustRightInd w:val="0"/>
              <w:spacing w:after="0"/>
              <w:ind w:left="459" w:hanging="426"/>
              <w:rPr>
                <w:lang w:val="en-US"/>
              </w:rPr>
            </w:pPr>
            <w:r w:rsidRPr="00DF5BA4">
              <w:rPr>
                <w:lang w:val="en-US"/>
              </w:rPr>
              <w:t>4</w:t>
            </w:r>
            <w:r>
              <w:rPr>
                <w:lang w:val="en-US"/>
              </w:rPr>
              <w:t>.</w:t>
            </w:r>
            <w:r w:rsidRPr="00DF5BA4">
              <w:rPr>
                <w:lang w:val="en-US"/>
              </w:rPr>
              <w:t xml:space="preserve"> </w:t>
            </w:r>
            <w:r w:rsidR="006B621F">
              <w:rPr>
                <w:lang w:val="en-US"/>
              </w:rPr>
              <w:tab/>
            </w:r>
            <w:r>
              <w:t>Describe the procedures to be implemented for the responsible service of alcohol.</w:t>
            </w:r>
          </w:p>
        </w:tc>
        <w:tc>
          <w:tcPr>
            <w:tcW w:w="1701" w:type="dxa"/>
            <w:vAlign w:val="center"/>
          </w:tcPr>
          <w:p w:rsidRPr="00856419" w:rsidR="00B5284C" w:rsidP="006B621F" w:rsidRDefault="00B5284C" w14:paraId="1C7CF454" wp14:textId="77777777">
            <w:pPr>
              <w:spacing w:after="0"/>
            </w:pPr>
            <w:r>
              <w:t>Examination</w:t>
            </w:r>
          </w:p>
        </w:tc>
      </w:tr>
      <w:tr xmlns:wp14="http://schemas.microsoft.com/office/word/2010/wordml" w:rsidRPr="001B39A4" w:rsidR="00B5284C" w:rsidTr="006B621F" w14:paraId="46BC42F5"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B5284C" w:rsidP="006B621F" w:rsidRDefault="00B5284C" w14:paraId="710D34C6" wp14:textId="77777777">
            <w:pPr>
              <w:tabs>
                <w:tab w:val="left" w:pos="459"/>
              </w:tabs>
              <w:autoSpaceDE w:val="0"/>
              <w:autoSpaceDN w:val="0"/>
              <w:adjustRightInd w:val="0"/>
              <w:spacing w:after="0"/>
              <w:ind w:left="459" w:hanging="426"/>
              <w:rPr>
                <w:lang w:val="en-US"/>
              </w:rPr>
            </w:pPr>
            <w:r w:rsidRPr="00DF5BA4">
              <w:rPr>
                <w:lang w:val="en-US"/>
              </w:rPr>
              <w:t>5</w:t>
            </w:r>
            <w:r>
              <w:rPr>
                <w:lang w:val="en-US"/>
              </w:rPr>
              <w:t xml:space="preserve">. </w:t>
            </w:r>
            <w:r w:rsidR="006B621F">
              <w:rPr>
                <w:lang w:val="en-US"/>
              </w:rPr>
              <w:tab/>
            </w:r>
            <w:r>
              <w:t>Explain the sequence of bar, lounge and wine service.</w:t>
            </w:r>
          </w:p>
        </w:tc>
        <w:tc>
          <w:tcPr>
            <w:tcW w:w="1701" w:type="dxa"/>
            <w:vAlign w:val="center"/>
          </w:tcPr>
          <w:p w:rsidRPr="00856419" w:rsidR="00B5284C" w:rsidP="006B621F" w:rsidRDefault="00B5284C" w14:paraId="327F3C35" wp14:textId="77777777">
            <w:pPr>
              <w:spacing w:after="0"/>
            </w:pPr>
            <w:r>
              <w:t>S</w:t>
            </w:r>
            <w:r w:rsidRPr="00856419">
              <w:t>kills Demonstration</w:t>
            </w:r>
          </w:p>
        </w:tc>
      </w:tr>
      <w:tr xmlns:wp14="http://schemas.microsoft.com/office/word/2010/wordml" w:rsidRPr="001B39A4" w:rsidR="00B5284C" w:rsidTr="006B621F" w14:paraId="63EF36B0"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B5284C" w:rsidP="006B621F" w:rsidRDefault="00B5284C" w14:paraId="5AC0D3E9" wp14:textId="77777777">
            <w:pPr>
              <w:tabs>
                <w:tab w:val="left" w:pos="459"/>
              </w:tabs>
              <w:autoSpaceDE w:val="0"/>
              <w:autoSpaceDN w:val="0"/>
              <w:adjustRightInd w:val="0"/>
              <w:spacing w:after="0"/>
              <w:ind w:left="459" w:hanging="426"/>
              <w:rPr>
                <w:lang w:val="en-US"/>
              </w:rPr>
            </w:pPr>
            <w:r w:rsidRPr="00DF5BA4">
              <w:rPr>
                <w:lang w:val="en-US"/>
              </w:rPr>
              <w:t>6</w:t>
            </w:r>
            <w:r>
              <w:rPr>
                <w:lang w:val="en-US"/>
              </w:rPr>
              <w:t>.</w:t>
            </w:r>
            <w:r w:rsidRPr="00DF5BA4">
              <w:rPr>
                <w:lang w:val="en-US"/>
              </w:rPr>
              <w:t xml:space="preserve"> </w:t>
            </w:r>
            <w:r w:rsidR="006B621F">
              <w:rPr>
                <w:lang w:val="en-US"/>
              </w:rPr>
              <w:tab/>
            </w:r>
            <w:r>
              <w:t>Organise wine stores, beverage stores and cold rooms to ensure that all stock is stored appropriately, safely and in accordance with the general principles of stock management.</w:t>
            </w:r>
          </w:p>
        </w:tc>
        <w:tc>
          <w:tcPr>
            <w:tcW w:w="1701" w:type="dxa"/>
            <w:vAlign w:val="center"/>
          </w:tcPr>
          <w:p w:rsidR="00B5284C" w:rsidP="006B621F" w:rsidRDefault="00B5284C" w14:paraId="664E985E" wp14:textId="77777777">
            <w:pPr>
              <w:spacing w:after="0"/>
            </w:pPr>
            <w:r w:rsidRPr="00856419">
              <w:t>Skills Demonstration</w:t>
            </w:r>
          </w:p>
        </w:tc>
      </w:tr>
      <w:tr xmlns:wp14="http://schemas.microsoft.com/office/word/2010/wordml" w:rsidRPr="001B39A4" w:rsidR="00B5284C" w:rsidTr="006B621F" w14:paraId="3225C816"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00B5284C" w:rsidP="006B621F" w:rsidRDefault="00B5284C" w14:paraId="6458B092" wp14:textId="77777777">
            <w:pPr>
              <w:tabs>
                <w:tab w:val="left" w:pos="459"/>
              </w:tabs>
              <w:spacing w:after="0"/>
              <w:ind w:left="459" w:hanging="426"/>
            </w:pPr>
            <w:r>
              <w:rPr>
                <w:lang w:val="en-US"/>
              </w:rPr>
              <w:t>7.</w:t>
            </w:r>
            <w:r w:rsidRPr="00693FC3">
              <w:rPr>
                <w:rFonts w:eastAsia="Calibri" w:cs="Times New Roman"/>
              </w:rPr>
              <w:t xml:space="preserve"> </w:t>
            </w:r>
            <w:r w:rsidR="006B621F">
              <w:rPr>
                <w:rFonts w:eastAsia="Calibri" w:cs="Times New Roman"/>
              </w:rPr>
              <w:tab/>
            </w:r>
            <w:r w:rsidRPr="00693FC3">
              <w:rPr>
                <w:rFonts w:eastAsia="Calibri" w:cs="Times New Roman"/>
              </w:rPr>
              <w:t>Serve the full range of alcoholic, non-alcoholic beverages and garnishes in a licensed premises including the correct procedures for opening and serving all categories of wine.</w:t>
            </w:r>
          </w:p>
        </w:tc>
        <w:tc>
          <w:tcPr>
            <w:tcW w:w="1701" w:type="dxa"/>
            <w:vAlign w:val="center"/>
          </w:tcPr>
          <w:p w:rsidR="00B5284C" w:rsidP="006B621F" w:rsidRDefault="00B5284C" w14:paraId="4E1DAC0E" wp14:textId="77777777">
            <w:pPr>
              <w:spacing w:after="0"/>
            </w:pPr>
            <w:r w:rsidRPr="00856419">
              <w:t>Skills Demonstration</w:t>
            </w:r>
          </w:p>
        </w:tc>
      </w:tr>
      <w:tr xmlns:wp14="http://schemas.microsoft.com/office/word/2010/wordml" w:rsidRPr="001B39A4" w:rsidR="00B5284C" w:rsidTr="006B621F" w14:paraId="3A70C92E"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00B5284C" w:rsidP="006B621F" w:rsidRDefault="00B5284C" w14:paraId="3AB14330" wp14:textId="77777777">
            <w:pPr>
              <w:tabs>
                <w:tab w:val="left" w:pos="459"/>
              </w:tabs>
              <w:autoSpaceDE w:val="0"/>
              <w:autoSpaceDN w:val="0"/>
              <w:adjustRightInd w:val="0"/>
              <w:spacing w:after="0"/>
              <w:ind w:left="459" w:hanging="426"/>
            </w:pPr>
            <w:r w:rsidRPr="00DF5BA4">
              <w:rPr>
                <w:lang w:val="en-US"/>
              </w:rPr>
              <w:t>8</w:t>
            </w:r>
            <w:r>
              <w:rPr>
                <w:lang w:val="en-US"/>
              </w:rPr>
              <w:t>.</w:t>
            </w:r>
            <w:r w:rsidRPr="00DF5BA4">
              <w:rPr>
                <w:lang w:val="en-US"/>
              </w:rPr>
              <w:t xml:space="preserve"> </w:t>
            </w:r>
            <w:r w:rsidR="006B621F">
              <w:rPr>
                <w:lang w:val="en-US"/>
              </w:rPr>
              <w:tab/>
            </w:r>
            <w:r>
              <w:t>Serve a range of food and accompaniments, to include both table and counter settings.</w:t>
            </w:r>
          </w:p>
        </w:tc>
        <w:tc>
          <w:tcPr>
            <w:tcW w:w="1701" w:type="dxa"/>
            <w:vAlign w:val="center"/>
          </w:tcPr>
          <w:p w:rsidR="00B5284C" w:rsidP="006B621F" w:rsidRDefault="00B5284C" w14:paraId="6C0F6B5D" wp14:textId="77777777">
            <w:pPr>
              <w:spacing w:after="0"/>
            </w:pPr>
            <w:r w:rsidRPr="00856419">
              <w:t>Skills Demonstration</w:t>
            </w:r>
          </w:p>
        </w:tc>
      </w:tr>
      <w:tr xmlns:wp14="http://schemas.microsoft.com/office/word/2010/wordml" w:rsidRPr="001B39A4" w:rsidR="00B5284C" w:rsidTr="006B621F" w14:paraId="336E0F7E"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00B5284C" w:rsidP="006B621F" w:rsidRDefault="00B5284C" w14:paraId="3D430BF1" wp14:textId="77777777">
            <w:pPr>
              <w:tabs>
                <w:tab w:val="left" w:pos="459"/>
              </w:tabs>
              <w:autoSpaceDE w:val="0"/>
              <w:autoSpaceDN w:val="0"/>
              <w:adjustRightInd w:val="0"/>
              <w:spacing w:after="0"/>
              <w:ind w:left="459" w:hanging="426"/>
              <w:rPr>
                <w:lang w:val="en-US"/>
              </w:rPr>
            </w:pPr>
            <w:r w:rsidRPr="00DF5BA4">
              <w:rPr>
                <w:lang w:val="en-US"/>
              </w:rPr>
              <w:t>9</w:t>
            </w:r>
            <w:r>
              <w:rPr>
                <w:lang w:val="en-US"/>
              </w:rPr>
              <w:t>.</w:t>
            </w:r>
            <w:r w:rsidRPr="00DF5BA4">
              <w:rPr>
                <w:lang w:val="en-US"/>
              </w:rPr>
              <w:t xml:space="preserve"> </w:t>
            </w:r>
            <w:r w:rsidR="006B621F">
              <w:rPr>
                <w:lang w:val="en-US"/>
              </w:rPr>
              <w:tab/>
            </w:r>
            <w:r>
              <w:t>Demonstrate the correct procedures for cleaning, using and maintaining all bar equipment, technology and glassware including beer dispensing equipment.</w:t>
            </w:r>
          </w:p>
        </w:tc>
        <w:tc>
          <w:tcPr>
            <w:tcW w:w="1701" w:type="dxa"/>
            <w:vAlign w:val="center"/>
          </w:tcPr>
          <w:p w:rsidR="00B5284C" w:rsidP="006B621F" w:rsidRDefault="00B5284C" w14:paraId="1B5D7EFA" wp14:textId="77777777">
            <w:pPr>
              <w:spacing w:after="0"/>
            </w:pPr>
            <w:r w:rsidRPr="00856419">
              <w:t>Skills Demonstration</w:t>
            </w:r>
            <w:r>
              <w:t xml:space="preserve"> </w:t>
            </w:r>
            <w:r w:rsidR="006B621F">
              <w:t>/</w:t>
            </w:r>
            <w:r>
              <w:t xml:space="preserve"> Examination</w:t>
            </w:r>
          </w:p>
        </w:tc>
      </w:tr>
      <w:tr xmlns:wp14="http://schemas.microsoft.com/office/word/2010/wordml" w:rsidRPr="001B39A4" w:rsidR="00B5284C" w:rsidTr="006B621F" w14:paraId="27F7D493"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B5284C" w:rsidP="006B621F" w:rsidRDefault="00B5284C" w14:paraId="679DCD9A" wp14:textId="77777777">
            <w:pPr>
              <w:tabs>
                <w:tab w:val="left" w:pos="459"/>
              </w:tabs>
              <w:autoSpaceDE w:val="0"/>
              <w:autoSpaceDN w:val="0"/>
              <w:adjustRightInd w:val="0"/>
              <w:spacing w:after="0"/>
              <w:ind w:left="459" w:hanging="426"/>
              <w:rPr>
                <w:lang w:val="en-US"/>
              </w:rPr>
            </w:pPr>
            <w:r w:rsidRPr="00DF5BA4">
              <w:rPr>
                <w:lang w:val="en-US"/>
              </w:rPr>
              <w:t>10</w:t>
            </w:r>
            <w:r>
              <w:rPr>
                <w:lang w:val="en-US"/>
              </w:rPr>
              <w:t>.</w:t>
            </w:r>
            <w:r w:rsidRPr="00DF5BA4">
              <w:rPr>
                <w:lang w:val="en-US"/>
              </w:rPr>
              <w:t xml:space="preserve"> </w:t>
            </w:r>
            <w:r w:rsidR="006B621F">
              <w:rPr>
                <w:lang w:val="en-US"/>
              </w:rPr>
              <w:tab/>
            </w:r>
            <w:r>
              <w:t>Use current technology in a licensed premises including electronic ordering, EPOS (electronic point of sale equipment) table management systems, and stock management systems.</w:t>
            </w:r>
          </w:p>
        </w:tc>
        <w:tc>
          <w:tcPr>
            <w:tcW w:w="1701" w:type="dxa"/>
            <w:vAlign w:val="center"/>
          </w:tcPr>
          <w:p w:rsidRPr="00856419" w:rsidR="00B5284C" w:rsidP="006B621F" w:rsidRDefault="00B5284C" w14:paraId="5380FB3B" wp14:textId="77777777">
            <w:pPr>
              <w:spacing w:after="0"/>
            </w:pPr>
            <w:r w:rsidRPr="00856419">
              <w:t>Skills Demonstration</w:t>
            </w:r>
          </w:p>
        </w:tc>
      </w:tr>
      <w:tr xmlns:wp14="http://schemas.microsoft.com/office/word/2010/wordml" w:rsidRPr="001B39A4" w:rsidR="00DE01B6" w:rsidTr="006B621F" w14:paraId="064FE5C1"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DE01B6" w:rsidP="006B621F" w:rsidRDefault="00DE01B6" w14:paraId="6F14594F" wp14:textId="77777777">
            <w:pPr>
              <w:tabs>
                <w:tab w:val="left" w:pos="459"/>
              </w:tabs>
              <w:spacing w:after="0"/>
              <w:ind w:left="459" w:hanging="426"/>
              <w:rPr>
                <w:lang w:val="en-US"/>
              </w:rPr>
            </w:pPr>
            <w:r w:rsidRPr="00DF5BA4">
              <w:rPr>
                <w:lang w:val="en-US"/>
              </w:rPr>
              <w:t>11</w:t>
            </w:r>
            <w:r>
              <w:rPr>
                <w:lang w:val="en-US"/>
              </w:rPr>
              <w:t>.</w:t>
            </w:r>
            <w:r w:rsidRPr="00DF5BA4">
              <w:rPr>
                <w:lang w:val="en-US"/>
              </w:rPr>
              <w:t xml:space="preserve"> </w:t>
            </w:r>
            <w:r w:rsidR="006B621F">
              <w:rPr>
                <w:lang w:val="en-US"/>
              </w:rPr>
              <w:tab/>
            </w:r>
            <w:r w:rsidRPr="00693FC3">
              <w:rPr>
                <w:rFonts w:eastAsia="Calibri" w:cs="Times New Roman"/>
              </w:rPr>
              <w:t>Identify the steps involved in effective selling, to include: customer perception of the product, menu product knowledge, effective communication and sales skills and identification of unique selling points.</w:t>
            </w:r>
          </w:p>
        </w:tc>
        <w:tc>
          <w:tcPr>
            <w:tcW w:w="1701" w:type="dxa"/>
            <w:vAlign w:val="center"/>
          </w:tcPr>
          <w:p w:rsidR="00DE01B6" w:rsidP="006B621F" w:rsidRDefault="00DE01B6" w14:paraId="70CA6ED0" wp14:textId="77777777">
            <w:pPr>
              <w:spacing w:after="0"/>
            </w:pPr>
            <w:r>
              <w:t>Examination</w:t>
            </w:r>
          </w:p>
        </w:tc>
      </w:tr>
      <w:tr xmlns:wp14="http://schemas.microsoft.com/office/word/2010/wordml" w:rsidRPr="001B39A4" w:rsidR="00DE01B6" w:rsidTr="006B621F" w14:paraId="647943CE"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Pr="00DF5BA4" w:rsidR="00DE01B6" w:rsidP="006B621F" w:rsidRDefault="00DE01B6" w14:paraId="4763406B" wp14:textId="77777777">
            <w:pPr>
              <w:tabs>
                <w:tab w:val="left" w:pos="459"/>
              </w:tabs>
              <w:autoSpaceDE w:val="0"/>
              <w:autoSpaceDN w:val="0"/>
              <w:adjustRightInd w:val="0"/>
              <w:spacing w:after="0"/>
              <w:ind w:left="459" w:hanging="426"/>
              <w:rPr>
                <w:lang w:val="en-US"/>
              </w:rPr>
            </w:pPr>
            <w:r>
              <w:t>12.</w:t>
            </w:r>
            <w:r>
              <w:tab/>
            </w:r>
            <w:r>
              <w:t xml:space="preserve">Implement billing, pricing and cashing up procedures including tabs, </w:t>
            </w:r>
            <w:r w:rsidR="006B621F">
              <w:t>methods of payment, till and float systems, and explaining bills to customers</w:t>
            </w:r>
          </w:p>
        </w:tc>
        <w:tc>
          <w:tcPr>
            <w:tcW w:w="1701" w:type="dxa"/>
            <w:vAlign w:val="center"/>
          </w:tcPr>
          <w:p w:rsidR="00DE01B6" w:rsidP="006B621F" w:rsidRDefault="00DE01B6" w14:paraId="13317961" wp14:textId="77777777">
            <w:pPr>
              <w:spacing w:after="0"/>
            </w:pPr>
            <w:r w:rsidRPr="00856419">
              <w:t xml:space="preserve">Skills </w:t>
            </w:r>
            <w:r w:rsidRPr="00856419" w:rsidR="006B621F">
              <w:t>Demonstration</w:t>
            </w:r>
          </w:p>
        </w:tc>
      </w:tr>
      <w:tr xmlns:wp14="http://schemas.microsoft.com/office/word/2010/wordml" w:rsidRPr="001B39A4" w:rsidR="00B5284C" w:rsidTr="006B621F" w14:paraId="21C8A473"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00B5284C" w:rsidP="006B621F" w:rsidRDefault="006B621F" w14:paraId="58E8C219" wp14:textId="77777777">
            <w:pPr>
              <w:tabs>
                <w:tab w:val="left" w:pos="459"/>
              </w:tabs>
              <w:autoSpaceDE w:val="0"/>
              <w:autoSpaceDN w:val="0"/>
              <w:adjustRightInd w:val="0"/>
              <w:spacing w:after="0"/>
              <w:ind w:left="459" w:hanging="459"/>
            </w:pPr>
            <w:r>
              <w:t>13.</w:t>
            </w:r>
            <w:r>
              <w:tab/>
            </w:r>
            <w:r w:rsidR="00B5284C">
              <w:t xml:space="preserve">Comply with all current hygiene and safety legislation and regulations </w:t>
            </w:r>
            <w:r>
              <w:t>i</w:t>
            </w:r>
            <w:r w:rsidR="00B5284C">
              <w:t>n personal and work practices.</w:t>
            </w:r>
          </w:p>
        </w:tc>
        <w:tc>
          <w:tcPr>
            <w:tcW w:w="1701" w:type="dxa"/>
            <w:vAlign w:val="center"/>
          </w:tcPr>
          <w:p w:rsidR="00B5284C" w:rsidP="006B621F" w:rsidRDefault="00B5284C" w14:paraId="3705F3DE" wp14:textId="77777777">
            <w:pPr>
              <w:spacing w:after="0"/>
            </w:pPr>
            <w:r>
              <w:t xml:space="preserve">Skills Demonstration </w:t>
            </w:r>
            <w:r w:rsidR="006B621F">
              <w:t>/</w:t>
            </w:r>
            <w:r>
              <w:t xml:space="preserve"> Examination</w:t>
            </w:r>
          </w:p>
        </w:tc>
      </w:tr>
      <w:tr xmlns:wp14="http://schemas.microsoft.com/office/word/2010/wordml" w:rsidRPr="001B39A4" w:rsidR="00B5284C" w:rsidTr="006B621F" w14:paraId="1EB73CCF" wp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13" w:type="dxa"/>
            <w:bottom w:w="113" w:type="dxa"/>
          </w:tblCellMar>
        </w:tblPrEx>
        <w:trPr>
          <w:cantSplit/>
        </w:trPr>
        <w:tc>
          <w:tcPr>
            <w:tcW w:w="7087" w:type="dxa"/>
            <w:vAlign w:val="center"/>
          </w:tcPr>
          <w:p w:rsidR="00B5284C" w:rsidP="006B621F" w:rsidRDefault="00B5284C" w14:paraId="1C39A81F" wp14:textId="77777777">
            <w:pPr>
              <w:tabs>
                <w:tab w:val="left" w:pos="459"/>
              </w:tabs>
              <w:autoSpaceDE w:val="0"/>
              <w:autoSpaceDN w:val="0"/>
              <w:adjustRightInd w:val="0"/>
              <w:spacing w:after="0"/>
              <w:ind w:left="459" w:hanging="426"/>
            </w:pPr>
            <w:r w:rsidRPr="00DF5BA4">
              <w:rPr>
                <w:lang w:val="en-US"/>
              </w:rPr>
              <w:t>14</w:t>
            </w:r>
            <w:r>
              <w:rPr>
                <w:lang w:val="en-US"/>
              </w:rPr>
              <w:t>.</w:t>
            </w:r>
            <w:r w:rsidRPr="00DF5BA4">
              <w:rPr>
                <w:lang w:val="en-US"/>
              </w:rPr>
              <w:t xml:space="preserve"> </w:t>
            </w:r>
            <w:r w:rsidR="006B621F">
              <w:rPr>
                <w:lang w:val="en-US"/>
              </w:rPr>
              <w:tab/>
            </w:r>
            <w:r>
              <w:t>Demonstrate respect for diversity in lifestyles, religion, ability and culture with colleagues and customers.</w:t>
            </w:r>
          </w:p>
        </w:tc>
        <w:tc>
          <w:tcPr>
            <w:tcW w:w="1701" w:type="dxa"/>
            <w:vAlign w:val="center"/>
          </w:tcPr>
          <w:p w:rsidR="00B5284C" w:rsidP="006B621F" w:rsidRDefault="006B621F" w14:paraId="28896D5C" wp14:textId="77777777">
            <w:pPr>
              <w:spacing w:after="0"/>
            </w:pPr>
            <w:r>
              <w:t>Skills Demonstration / Examination</w:t>
            </w:r>
          </w:p>
        </w:tc>
      </w:tr>
    </w:tbl>
    <w:p xmlns:wp14="http://schemas.microsoft.com/office/word/2010/wordml" w:rsidR="00DE01B6" w:rsidRDefault="00DE01B6" w14:paraId="6B699379" wp14:textId="77777777"/>
    <w:p xmlns:wp14="http://schemas.microsoft.com/office/word/2010/wordml" w:rsidRPr="001B39A4" w:rsidR="001B39A4" w:rsidP="001B39A4" w:rsidRDefault="001B39A4" w14:paraId="3FE9F23F" wp14:textId="77777777">
      <w:pPr>
        <w:spacing w:after="0"/>
        <w:sectPr w:rsidRPr="001B39A4" w:rsidR="001B39A4">
          <w:pgSz w:w="11906" w:h="16838" w:orient="portrait"/>
          <w:pgMar w:top="1440" w:right="1440" w:bottom="1440" w:left="1440" w:header="708" w:footer="708" w:gutter="0"/>
          <w:cols w:space="720"/>
        </w:sectPr>
      </w:pPr>
    </w:p>
    <w:p xmlns:wp14="http://schemas.microsoft.com/office/word/2010/wordml" w:rsidRPr="001B39A4" w:rsidR="001B39A4" w:rsidP="006B621F" w:rsidRDefault="001B39A4" w14:paraId="56ACAE18" wp14:textId="77777777">
      <w:pPr>
        <w:spacing w:after="0" w:line="240" w:lineRule="auto"/>
        <w:rPr>
          <w:b/>
          <w:bCs/>
        </w:rPr>
      </w:pPr>
      <w:r w:rsidRPr="001B39A4">
        <w:rPr>
          <w:b/>
          <w:bCs/>
        </w:rPr>
        <w:t>11c.  Guidelines for Assessment Activities</w:t>
      </w:r>
    </w:p>
    <w:p xmlns:wp14="http://schemas.microsoft.com/office/word/2010/wordml" w:rsidRPr="001B39A4" w:rsidR="001B39A4" w:rsidP="006B621F" w:rsidRDefault="001B39A4" w14:paraId="6954FA20" wp14:textId="77777777">
      <w:pPr>
        <w:pStyle w:val="NoSpacing"/>
        <w:rPr>
          <w:color w:val="000000"/>
        </w:rPr>
      </w:pPr>
      <w:r w:rsidRPr="001B39A4">
        <w:t>The assessor is required to devise assessment briefs for the name the assessment techniques from</w:t>
      </w:r>
      <w:r w:rsidR="00813066">
        <w:t xml:space="preserve"> Care Skills</w:t>
      </w:r>
      <w:r w:rsidRPr="001B39A4">
        <w:t xml:space="preserve">.  In devising the assessment briefs, care should be taken to ensure that the learner is given the opportunity to show evidence of achievement of ALL the learning outcomes. </w:t>
      </w:r>
      <w:r w:rsidRPr="001B39A4">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07"/>
        <w:gridCol w:w="5065"/>
      </w:tblGrid>
      <w:tr xmlns:wp14="http://schemas.microsoft.com/office/word/2010/wordml" w:rsidRPr="001B39A4" w:rsidR="001B39A4" w:rsidTr="005C41D4" w14:paraId="61C25EB1" wp14:textId="77777777">
        <w:tc>
          <w:tcPr>
            <w:tcW w:w="4007" w:type="dxa"/>
          </w:tcPr>
          <w:p w:rsidRPr="001B39A4" w:rsidR="001B39A4" w:rsidP="005C41D4" w:rsidRDefault="00116A70" w14:paraId="1B8A5F8C" wp14:textId="77777777">
            <w:pPr>
              <w:spacing w:before="60" w:after="60" w:line="240" w:lineRule="auto"/>
              <w:rPr>
                <w:b/>
                <w:bCs/>
              </w:rPr>
            </w:pPr>
            <w:r>
              <w:rPr>
                <w:b/>
                <w:bCs/>
              </w:rPr>
              <w:t>Skills Demonstration</w:t>
            </w:r>
          </w:p>
        </w:tc>
        <w:tc>
          <w:tcPr>
            <w:tcW w:w="5065" w:type="dxa"/>
          </w:tcPr>
          <w:p w:rsidRPr="001B39A4" w:rsidR="001B39A4" w:rsidP="005C41D4" w:rsidRDefault="00D803E5" w14:paraId="00697F6D" wp14:textId="77777777">
            <w:pPr>
              <w:spacing w:before="60" w:after="60" w:line="240" w:lineRule="auto"/>
              <w:rPr>
                <w:b/>
                <w:bCs/>
              </w:rPr>
            </w:pPr>
            <w:r>
              <w:rPr>
                <w:b/>
                <w:bCs/>
              </w:rPr>
              <w:t>7</w:t>
            </w:r>
            <w:r w:rsidRPr="001B39A4" w:rsidR="001B39A4">
              <w:rPr>
                <w:b/>
                <w:bCs/>
              </w:rPr>
              <w:t>0%</w:t>
            </w:r>
          </w:p>
        </w:tc>
      </w:tr>
      <w:tr xmlns:wp14="http://schemas.microsoft.com/office/word/2010/wordml" w:rsidRPr="001B39A4" w:rsidR="001B39A4" w:rsidTr="005C41D4" w14:paraId="207A5F3C" wp14:textId="77777777">
        <w:tc>
          <w:tcPr>
            <w:tcW w:w="9072" w:type="dxa"/>
            <w:gridSpan w:val="2"/>
          </w:tcPr>
          <w:p w:rsidRPr="009079E1" w:rsidR="00A1360E" w:rsidP="005C41D4" w:rsidRDefault="005C41D4" w14:paraId="71C6EF55" wp14:textId="77777777">
            <w:pPr>
              <w:spacing w:after="160" w:line="240" w:lineRule="auto"/>
              <w:rPr>
                <w:b/>
              </w:rPr>
            </w:pPr>
            <w:r w:rsidRPr="005C41D4">
              <w:rPr>
                <w:b/>
                <w:sz w:val="10"/>
              </w:rPr>
              <w:br/>
            </w:r>
            <w:r w:rsidR="00A1360E">
              <w:rPr>
                <w:b/>
              </w:rPr>
              <w:t xml:space="preserve">The Skills Demonstration </w:t>
            </w:r>
            <w:r w:rsidRPr="00B72988" w:rsidR="00A1360E">
              <w:rPr>
                <w:b/>
              </w:rPr>
              <w:t xml:space="preserve"> will provide evidence of learning </w:t>
            </w:r>
            <w:r w:rsidR="00A1360E">
              <w:rPr>
                <w:b/>
              </w:rPr>
              <w:t>O</w:t>
            </w:r>
            <w:r w:rsidRPr="00B72988" w:rsidR="00A1360E">
              <w:rPr>
                <w:b/>
              </w:rPr>
              <w:t>utcomes</w:t>
            </w:r>
            <w:r w:rsidR="009079E1">
              <w:rPr>
                <w:b/>
              </w:rPr>
              <w:t>: 5,6,7,8,9,</w:t>
            </w:r>
            <w:r w:rsidR="00A1360E">
              <w:rPr>
                <w:b/>
              </w:rPr>
              <w:t>10,</w:t>
            </w:r>
            <w:r w:rsidR="009079E1">
              <w:rPr>
                <w:b/>
              </w:rPr>
              <w:t>12,13 and 14</w:t>
            </w:r>
          </w:p>
          <w:p w:rsidRPr="009079E1" w:rsidR="009079E1" w:rsidP="005C41D4" w:rsidRDefault="009079E1" w14:paraId="07E4FF75" wp14:textId="77777777">
            <w:pPr>
              <w:suppressAutoHyphens/>
              <w:autoSpaceDN w:val="0"/>
              <w:spacing w:after="160" w:line="240" w:lineRule="auto"/>
              <w:textAlignment w:val="baseline"/>
              <w:rPr>
                <w:rFonts w:eastAsia="Calibri" w:cs="Times New Roman"/>
              </w:rPr>
            </w:pPr>
            <w:r w:rsidRPr="009079E1">
              <w:rPr>
                <w:rFonts w:eastAsia="Calibri" w:cs="Times New Roman"/>
              </w:rPr>
              <w:t>The skills demonstration may be carried out at any time during the programme delivery, once sufficient content has been taught so as to enable successful completion by the learner. The assessment may be carried out over a number of skills demonstrations.</w:t>
            </w:r>
          </w:p>
          <w:p w:rsidRPr="00225979" w:rsidR="009079E1" w:rsidP="005C41D4" w:rsidRDefault="009079E1" w14:paraId="49F0752E" wp14:textId="77777777">
            <w:pPr>
              <w:suppressAutoHyphens/>
              <w:autoSpaceDN w:val="0"/>
              <w:spacing w:after="80" w:line="240" w:lineRule="auto"/>
              <w:jc w:val="both"/>
              <w:textAlignment w:val="baseline"/>
              <w:rPr>
                <w:rFonts w:eastAsia="Calibri" w:cs="Times New Roman"/>
                <w:b/>
              </w:rPr>
            </w:pPr>
            <w:r w:rsidRPr="00225979">
              <w:rPr>
                <w:rFonts w:eastAsia="Calibri" w:cs="Times New Roman"/>
                <w:b/>
              </w:rPr>
              <w:t>The skills demonstration will be evidenced by:</w:t>
            </w:r>
          </w:p>
          <w:p w:rsidRPr="009079E1" w:rsidR="009079E1" w:rsidP="005C41D4" w:rsidRDefault="009079E1" w14:paraId="01B62587" wp14:textId="77777777">
            <w:pPr>
              <w:numPr>
                <w:ilvl w:val="0"/>
                <w:numId w:val="26"/>
              </w:numPr>
              <w:suppressAutoHyphens/>
              <w:autoSpaceDN w:val="0"/>
              <w:spacing w:after="80" w:line="240" w:lineRule="auto"/>
              <w:ind w:left="743" w:hanging="568"/>
              <w:jc w:val="both"/>
              <w:textAlignment w:val="baseline"/>
              <w:rPr>
                <w:rFonts w:eastAsia="Calibri" w:cs="Times New Roman"/>
              </w:rPr>
            </w:pPr>
            <w:r w:rsidRPr="009079E1">
              <w:rPr>
                <w:rFonts w:eastAsia="Calibri" w:cs="Times New Roman"/>
              </w:rPr>
              <w:t>The learner will complete skills demonstrations for summative assessment.</w:t>
            </w:r>
          </w:p>
          <w:p w:rsidR="009079E1" w:rsidP="005C41D4" w:rsidRDefault="009079E1" w14:paraId="567B9B2B" wp14:textId="77777777">
            <w:pPr>
              <w:numPr>
                <w:ilvl w:val="0"/>
                <w:numId w:val="26"/>
              </w:numPr>
              <w:suppressAutoHyphens/>
              <w:autoSpaceDN w:val="0"/>
              <w:spacing w:after="160" w:line="240" w:lineRule="auto"/>
              <w:ind w:left="742" w:hanging="568"/>
              <w:jc w:val="both"/>
              <w:textAlignment w:val="baseline"/>
              <w:rPr>
                <w:rFonts w:eastAsia="Calibri" w:cs="Times New Roman"/>
              </w:rPr>
            </w:pPr>
            <w:r w:rsidRPr="009079E1">
              <w:rPr>
                <w:rFonts w:eastAsia="Calibri" w:cs="Times New Roman"/>
              </w:rPr>
              <w:t>The learner will also submit supporting documentation to include planning and procedures to follow. This may take the form of a skills demonstration workbook.</w:t>
            </w:r>
          </w:p>
          <w:p w:rsidRPr="00225979" w:rsidR="009079E1" w:rsidP="005C41D4" w:rsidRDefault="009079E1" w14:paraId="6C16B338" wp14:textId="77777777">
            <w:pPr>
              <w:suppressAutoHyphens/>
              <w:autoSpaceDN w:val="0"/>
              <w:spacing w:after="80" w:line="240" w:lineRule="auto"/>
              <w:jc w:val="both"/>
              <w:textAlignment w:val="baseline"/>
              <w:rPr>
                <w:rFonts w:eastAsia="Calibri" w:cs="Times New Roman"/>
                <w:b/>
              </w:rPr>
            </w:pPr>
            <w:r w:rsidRPr="00225979">
              <w:rPr>
                <w:rFonts w:eastAsia="Calibri" w:cs="Times New Roman"/>
                <w:b/>
              </w:rPr>
              <w:t xml:space="preserve">During the skills demonstrations, learners will demonstrate </w:t>
            </w:r>
            <w:r w:rsidRPr="00225979" w:rsidR="00225979">
              <w:rPr>
                <w:rFonts w:eastAsia="Calibri" w:cs="Times New Roman"/>
                <w:b/>
              </w:rPr>
              <w:t>the following skills:</w:t>
            </w:r>
          </w:p>
          <w:p w:rsidRPr="009079E1" w:rsidR="009079E1" w:rsidP="005C41D4" w:rsidRDefault="009079E1" w14:paraId="2BAE2100"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Identify main brands of wines, spirits, beers, liqueurs, aperitifs, digestives and cocktails and select the correct glassware for service of different beverages.</w:t>
            </w:r>
          </w:p>
          <w:p w:rsidRPr="009079E1" w:rsidR="009079E1" w:rsidP="005C41D4" w:rsidRDefault="009079E1" w14:paraId="774950F9"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Read and interpret a wine label from one of the key wine producing countries.</w:t>
            </w:r>
          </w:p>
          <w:p w:rsidRPr="009079E1" w:rsidR="009079E1" w:rsidP="005C41D4" w:rsidRDefault="009079E1" w14:paraId="33F62B0F"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Demonstrate and explain the service of one or more different types of wine in a bar or lounge setting.</w:t>
            </w:r>
          </w:p>
          <w:p w:rsidRPr="009079E1" w:rsidR="009079E1" w:rsidP="005C41D4" w:rsidRDefault="009079E1" w14:paraId="44D9A407"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Discuss the ideal storage conditions and stock management facilities for wines and alcoholic beverages.</w:t>
            </w:r>
          </w:p>
          <w:p w:rsidRPr="009079E1" w:rsidR="009079E1" w:rsidP="005C41D4" w:rsidRDefault="009079E1" w14:paraId="252C4DE2"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Demonstrate and explain the correct service procedures for a range of beverages-both alcoholic and non-alcoholic in a licensed premises.</w:t>
            </w:r>
          </w:p>
          <w:p w:rsidRPr="009079E1" w:rsidR="009079E1" w:rsidP="005C41D4" w:rsidRDefault="009079E1" w14:paraId="273C9301"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Serve plated food with the correct accompaniments at both a table and counter setting.</w:t>
            </w:r>
          </w:p>
          <w:p w:rsidRPr="009079E1" w:rsidR="009079E1" w:rsidP="005C41D4" w:rsidRDefault="009079E1" w14:paraId="2E72E7E5"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Demonstrate the correct procedures for cleaning bar equipment and fixtures observing good hygiene practice in a safe and efficient working methodology.</w:t>
            </w:r>
          </w:p>
          <w:p w:rsidRPr="009079E1" w:rsidR="009079E1" w:rsidP="005C41D4" w:rsidRDefault="009079E1" w14:paraId="34338029"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Apply basic IT competence in using electronic ordering, EPOS, table management systems and stock management systems, as well as in other related hospitality operations.</w:t>
            </w:r>
          </w:p>
          <w:p w:rsidRPr="009079E1" w:rsidR="009079E1" w:rsidP="005C41D4" w:rsidRDefault="009079E1" w14:paraId="1AA45C1A"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Describe and demonstrate the use of cash and electronic registers and computerised control systems for beverage service personnel.</w:t>
            </w:r>
          </w:p>
          <w:p w:rsidR="009079E1" w:rsidP="005C41D4" w:rsidRDefault="009079E1" w14:paraId="454E72A6" wp14:textId="77777777">
            <w:pPr>
              <w:numPr>
                <w:ilvl w:val="0"/>
                <w:numId w:val="27"/>
              </w:numPr>
              <w:suppressAutoHyphens/>
              <w:autoSpaceDN w:val="0"/>
              <w:spacing w:after="80" w:line="240" w:lineRule="auto"/>
              <w:ind w:left="601" w:hanging="425"/>
              <w:jc w:val="both"/>
              <w:textAlignment w:val="baseline"/>
              <w:rPr>
                <w:rFonts w:eastAsia="Calibri" w:cs="Times New Roman"/>
              </w:rPr>
            </w:pPr>
            <w:r w:rsidRPr="009079E1">
              <w:rPr>
                <w:rFonts w:eastAsia="Calibri" w:cs="Times New Roman"/>
              </w:rPr>
              <w:t>Demonstrate respect for diversity in lifestyles, religion, ability and culture with colleagues and customers. Identify the need for courtesy, tact, patience and good humour in contact with customers and colleagues and the need for sensitivity to people. Practise the importance of teamwork as well as working in harmony with colleagues, supervisors and managers.</w:t>
            </w:r>
          </w:p>
          <w:p w:rsidR="005C41D4" w:rsidP="005C41D4" w:rsidRDefault="00CE0467" w14:paraId="1BE74012" wp14:textId="77777777">
            <w:pPr>
              <w:spacing w:after="160" w:line="240" w:lineRule="auto"/>
            </w:pPr>
            <w:r w:rsidRPr="001B39A4">
              <w:t>Evidence for this assessment technique may take the form of written, oral, graphic, audio, visual or digital eviden</w:t>
            </w:r>
            <w:r w:rsidR="007C1A44">
              <w:t>ce, or any combination of these</w:t>
            </w:r>
            <w:r w:rsidRPr="001B39A4">
              <w:t>.</w:t>
            </w:r>
            <w:r w:rsidR="007C1A44">
              <w:t xml:space="preserve"> </w:t>
            </w:r>
            <w:r w:rsidRPr="001B39A4">
              <w:t>Any audio, video or digital evidence must be provided in a suitable format.</w:t>
            </w:r>
          </w:p>
          <w:p w:rsidRPr="00225979" w:rsidR="001B39A4" w:rsidP="005C41D4" w:rsidRDefault="00CE0467" w14:paraId="287BC34F" wp14:textId="77777777">
            <w:pPr>
              <w:spacing w:after="160" w:line="240" w:lineRule="auto"/>
              <w:rPr>
                <w:rFonts w:eastAsia="Calibri" w:cs="Times New Roman"/>
              </w:rPr>
            </w:pPr>
            <w:r w:rsidRPr="001B39A4">
              <w:t>All instructions for the learner must be clearly</w:t>
            </w:r>
            <w:r>
              <w:t xml:space="preserve"> outlined in an ass</w:t>
            </w:r>
            <w:r w:rsidR="00225979">
              <w:t>essment brief</w:t>
            </w:r>
          </w:p>
        </w:tc>
      </w:tr>
    </w:tbl>
    <w:p xmlns:wp14="http://schemas.microsoft.com/office/word/2010/wordml" w:rsidRPr="001B39A4" w:rsidR="001B39A4" w:rsidP="001B39A4" w:rsidRDefault="001B39A4" w14:paraId="1F72F646" wp14:textId="77777777">
      <w:pPr>
        <w:spacing w:after="0" w:line="240" w:lineRule="auto"/>
        <w:rPr>
          <w:b/>
          <w:bCs/>
        </w:rPr>
      </w:pP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65"/>
        <w:gridCol w:w="5065"/>
      </w:tblGrid>
      <w:tr xmlns:wp14="http://schemas.microsoft.com/office/word/2010/wordml" w:rsidRPr="001B39A4" w:rsidR="001B39A4" w:rsidTr="005C41D4" w14:paraId="73356D14" wp14:textId="77777777">
        <w:trPr>
          <w:trHeight w:val="575"/>
        </w:trPr>
        <w:tc>
          <w:tcPr>
            <w:tcW w:w="3865" w:type="dxa"/>
            <w:vAlign w:val="center"/>
          </w:tcPr>
          <w:p w:rsidRPr="001B39A4" w:rsidR="001B39A4" w:rsidP="005C41D4" w:rsidRDefault="009079E1" w14:paraId="2DA5F07E" wp14:textId="77777777">
            <w:pPr>
              <w:spacing w:after="0" w:line="240" w:lineRule="auto"/>
              <w:rPr>
                <w:b/>
                <w:bCs/>
              </w:rPr>
            </w:pPr>
            <w:r>
              <w:rPr>
                <w:b/>
                <w:bCs/>
              </w:rPr>
              <w:t>Examination - Theory</w:t>
            </w:r>
          </w:p>
        </w:tc>
        <w:tc>
          <w:tcPr>
            <w:tcW w:w="5065" w:type="dxa"/>
            <w:vAlign w:val="center"/>
          </w:tcPr>
          <w:p w:rsidRPr="001B39A4" w:rsidR="001B39A4" w:rsidP="005C41D4" w:rsidRDefault="009079E1" w14:paraId="498DFBC8" wp14:textId="77777777">
            <w:pPr>
              <w:spacing w:after="0" w:line="240" w:lineRule="auto"/>
              <w:rPr>
                <w:b/>
                <w:bCs/>
              </w:rPr>
            </w:pPr>
            <w:r>
              <w:rPr>
                <w:b/>
                <w:bCs/>
              </w:rPr>
              <w:t>3</w:t>
            </w:r>
            <w:r w:rsidRPr="001B39A4" w:rsidR="001B39A4">
              <w:rPr>
                <w:b/>
                <w:bCs/>
              </w:rPr>
              <w:t>0%</w:t>
            </w:r>
          </w:p>
        </w:tc>
      </w:tr>
      <w:tr xmlns:wp14="http://schemas.microsoft.com/office/word/2010/wordml" w:rsidRPr="001B39A4" w:rsidR="001B39A4" w:rsidTr="005C41D4" w14:paraId="62836C4E" wp14:textId="77777777">
        <w:tc>
          <w:tcPr>
            <w:tcW w:w="8930" w:type="dxa"/>
            <w:gridSpan w:val="2"/>
          </w:tcPr>
          <w:p w:rsidR="005C41D4" w:rsidP="00F4754F" w:rsidRDefault="005C41D4" w14:paraId="08CE6F91" wp14:textId="77777777">
            <w:pPr>
              <w:spacing w:after="0" w:line="240" w:lineRule="auto"/>
              <w:rPr>
                <w:b/>
              </w:rPr>
            </w:pPr>
          </w:p>
          <w:p w:rsidR="00F4754F" w:rsidP="005C41D4" w:rsidRDefault="00F4754F" w14:paraId="3B4103CF" wp14:textId="77777777">
            <w:pPr>
              <w:spacing w:after="160"/>
              <w:rPr>
                <w:b/>
              </w:rPr>
            </w:pPr>
            <w:r w:rsidRPr="00163082">
              <w:rPr>
                <w:b/>
              </w:rPr>
              <w:t xml:space="preserve">The </w:t>
            </w:r>
            <w:r w:rsidR="009079E1">
              <w:rPr>
                <w:b/>
              </w:rPr>
              <w:t>Examination</w:t>
            </w:r>
            <w:r w:rsidRPr="00163082">
              <w:rPr>
                <w:b/>
              </w:rPr>
              <w:t xml:space="preserve"> will provide evidence of the learning outcomes: </w:t>
            </w:r>
            <w:r>
              <w:rPr>
                <w:b/>
              </w:rPr>
              <w:t>1,2,</w:t>
            </w:r>
            <w:r w:rsidR="00EC6ABB">
              <w:rPr>
                <w:b/>
              </w:rPr>
              <w:t xml:space="preserve">3, </w:t>
            </w:r>
            <w:r w:rsidR="00CC1CE2">
              <w:rPr>
                <w:b/>
              </w:rPr>
              <w:t xml:space="preserve">4, 9, </w:t>
            </w:r>
            <w:r w:rsidR="001E4716">
              <w:rPr>
                <w:b/>
              </w:rPr>
              <w:t xml:space="preserve">11, </w:t>
            </w:r>
            <w:r w:rsidR="00CC1CE2">
              <w:rPr>
                <w:b/>
              </w:rPr>
              <w:t>13 and 14</w:t>
            </w:r>
          </w:p>
          <w:p w:rsidR="00C75B7D" w:rsidP="005C41D4" w:rsidRDefault="00C75B7D" w14:paraId="69575B87" wp14:textId="77777777">
            <w:pPr>
              <w:suppressAutoHyphens/>
              <w:autoSpaceDN w:val="0"/>
              <w:spacing w:after="160"/>
              <w:jc w:val="both"/>
              <w:textAlignment w:val="baseline"/>
              <w:rPr>
                <w:b/>
              </w:rPr>
            </w:pPr>
            <w:r>
              <w:rPr>
                <w:b/>
              </w:rPr>
              <w:t>The examination will be undertaken at the end of the programme module, the duration of which will be 2 hours.</w:t>
            </w:r>
          </w:p>
          <w:p w:rsidR="00C75B7D" w:rsidP="005C41D4" w:rsidRDefault="00C75B7D" w14:paraId="318FA292" wp14:textId="77777777">
            <w:pPr>
              <w:spacing w:after="160"/>
            </w:pPr>
            <w:r>
              <w:t xml:space="preserve">The examination will consist of 2 sections.  </w:t>
            </w:r>
          </w:p>
          <w:p w:rsidR="00C75B7D" w:rsidP="005C41D4" w:rsidRDefault="00C75B7D" w14:paraId="140D2E80" wp14:textId="77777777">
            <w:pPr>
              <w:spacing w:after="160"/>
            </w:pPr>
            <w:r>
              <w:t xml:space="preserve">Section A will have 10 short questions, all questions to be attempted, 1 mark each.  </w:t>
            </w:r>
          </w:p>
          <w:p w:rsidR="00C75B7D" w:rsidP="005C41D4" w:rsidRDefault="002B5434" w14:paraId="58119A03" wp14:textId="77777777">
            <w:pPr>
              <w:spacing w:after="160"/>
            </w:pPr>
            <w:r>
              <w:t>Section B will consist of 2</w:t>
            </w:r>
            <w:r w:rsidR="00C75B7D">
              <w:t xml:space="preserve"> structured quest</w:t>
            </w:r>
            <w:r>
              <w:t>ions 10</w:t>
            </w:r>
            <w:r w:rsidR="00B0107B">
              <w:t xml:space="preserve"> marks each, </w:t>
            </w:r>
            <w:r w:rsidR="005C41D4">
              <w:t>both</w:t>
            </w:r>
            <w:r w:rsidR="00C75B7D">
              <w:t xml:space="preserve"> questions to be attempted. </w:t>
            </w:r>
          </w:p>
          <w:p w:rsidR="00C75B7D" w:rsidP="005C41D4" w:rsidRDefault="00C75B7D" w14:paraId="6B5AF3FC" wp14:textId="77777777">
            <w:pPr>
              <w:spacing w:after="160"/>
            </w:pPr>
            <w:r>
              <w:t>Evidence for this assessment technique may take the form of written, oral, graphic, audio, visual or digital evidence, or any combination of these (select as appropriate). Any audio, video or digital evidence must be provided in a suitable format.</w:t>
            </w:r>
          </w:p>
          <w:p w:rsidRPr="00225979" w:rsidR="001B39A4" w:rsidP="005C41D4" w:rsidRDefault="00C75B7D" w14:paraId="0C9A0EAC" wp14:textId="77777777">
            <w:pPr>
              <w:suppressAutoHyphens/>
              <w:autoSpaceDN w:val="0"/>
              <w:spacing w:after="160"/>
              <w:jc w:val="both"/>
              <w:textAlignment w:val="baseline"/>
              <w:rPr>
                <w:b/>
              </w:rPr>
            </w:pPr>
            <w:r>
              <w:t>All instructions for the learner must be clearly outlined in an examination paper.</w:t>
            </w:r>
          </w:p>
        </w:tc>
      </w:tr>
    </w:tbl>
    <w:p xmlns:wp14="http://schemas.microsoft.com/office/word/2010/wordml" w:rsidR="005C41D4" w:rsidP="005C41D4" w:rsidRDefault="005C41D4" w14:paraId="61CDCEAD" wp14:textId="77777777">
      <w:pPr>
        <w:pStyle w:val="ListParagraph"/>
        <w:spacing w:after="0" w:line="240" w:lineRule="auto"/>
        <w:ind w:left="360"/>
        <w:rPr>
          <w:b/>
          <w:bCs/>
        </w:rPr>
      </w:pPr>
    </w:p>
    <w:p xmlns:wp14="http://schemas.microsoft.com/office/word/2010/wordml" w:rsidRPr="001B39A4" w:rsidR="001B39A4" w:rsidP="005C41D4" w:rsidRDefault="001B39A4" w14:paraId="373D31DC" wp14:textId="77777777">
      <w:pPr>
        <w:pStyle w:val="Heading1"/>
      </w:pPr>
      <w:r w:rsidRPr="001B39A4">
        <w:t>Grading</w:t>
      </w:r>
    </w:p>
    <w:p xmlns:wp14="http://schemas.microsoft.com/office/word/2010/wordml" w:rsidRPr="001B39A4" w:rsidR="001B39A4" w:rsidP="005C41D4" w:rsidRDefault="001B39A4" w14:paraId="1AB5D9D9" wp14:textId="77777777">
      <w:pPr>
        <w:spacing w:after="0" w:line="240" w:lineRule="auto"/>
        <w:ind w:left="426"/>
      </w:pPr>
      <w:r w:rsidRPr="001B39A4">
        <w:t xml:space="preserve">Distinction: </w:t>
      </w:r>
      <w:r w:rsidRPr="001B39A4">
        <w:tab/>
      </w:r>
      <w:r w:rsidRPr="001B39A4">
        <w:t xml:space="preserve">80% - 100% </w:t>
      </w:r>
    </w:p>
    <w:p xmlns:wp14="http://schemas.microsoft.com/office/word/2010/wordml" w:rsidRPr="001B39A4" w:rsidR="001B39A4" w:rsidP="005C41D4" w:rsidRDefault="001B39A4" w14:paraId="22145ED8" wp14:textId="77777777">
      <w:pPr>
        <w:spacing w:after="0" w:line="240" w:lineRule="auto"/>
        <w:ind w:left="426"/>
      </w:pPr>
      <w:r w:rsidRPr="001B39A4">
        <w:t>Merit:</w:t>
      </w:r>
      <w:r w:rsidRPr="001B39A4">
        <w:tab/>
      </w:r>
      <w:r w:rsidRPr="001B39A4">
        <w:tab/>
      </w:r>
      <w:r w:rsidRPr="001B39A4">
        <w:t>65% - 79%</w:t>
      </w:r>
    </w:p>
    <w:p xmlns:wp14="http://schemas.microsoft.com/office/word/2010/wordml" w:rsidRPr="001B39A4" w:rsidR="001B39A4" w:rsidP="005C41D4" w:rsidRDefault="001B39A4" w14:paraId="4A69B351" wp14:textId="77777777">
      <w:pPr>
        <w:spacing w:after="0" w:line="240" w:lineRule="auto"/>
        <w:ind w:left="426"/>
      </w:pPr>
      <w:r w:rsidRPr="001B39A4">
        <w:t xml:space="preserve">Pass: </w:t>
      </w:r>
      <w:r w:rsidRPr="001B39A4">
        <w:tab/>
      </w:r>
      <w:r w:rsidRPr="001B39A4">
        <w:tab/>
      </w:r>
      <w:r w:rsidRPr="001B39A4">
        <w:t>50% - 64%</w:t>
      </w:r>
    </w:p>
    <w:p xmlns:wp14="http://schemas.microsoft.com/office/word/2010/wordml" w:rsidRPr="001B39A4" w:rsidR="001B39A4" w:rsidP="005C41D4" w:rsidRDefault="001B39A4" w14:paraId="3F536E11" wp14:textId="77777777">
      <w:pPr>
        <w:spacing w:after="0" w:line="240" w:lineRule="auto"/>
        <w:ind w:left="426"/>
      </w:pPr>
      <w:r w:rsidRPr="001B39A4">
        <w:t>Unsuccessful:</w:t>
      </w:r>
      <w:r w:rsidRPr="001B39A4">
        <w:tab/>
      </w:r>
      <w:r w:rsidRPr="001B39A4">
        <w:t>0% - 49%</w:t>
      </w:r>
    </w:p>
    <w:p xmlns:wp14="http://schemas.microsoft.com/office/word/2010/wordml" w:rsidRPr="001B39A4" w:rsidR="001B39A4" w:rsidP="001B39A4" w:rsidRDefault="001B39A4" w14:paraId="6BB9E253" wp14:textId="77777777"/>
    <w:p xmlns:wp14="http://schemas.microsoft.com/office/word/2010/wordml" w:rsidRPr="001B39A4" w:rsidR="001B39A4" w:rsidP="005C41D4" w:rsidRDefault="001B39A4" w14:paraId="46AC2850" wp14:textId="77777777">
      <w:pPr>
        <w:pStyle w:val="NoSpacing"/>
        <w:rPr>
          <w:lang w:val="en-GB"/>
        </w:rPr>
      </w:pPr>
      <w:r w:rsidRPr="001B39A4">
        <w:rPr>
          <w:lang w:val="en-GB"/>
        </w:rPr>
        <w:t>At levels 4, 5 and 6 major and minor awards will be graded. The grade achieved for the major award will be determined by the grades achieved in the minor awards.</w:t>
      </w:r>
    </w:p>
    <w:p xmlns:wp14="http://schemas.microsoft.com/office/word/2010/wordml" w:rsidRPr="001B39A4" w:rsidR="001B39A4" w:rsidP="001B39A4" w:rsidRDefault="001B39A4" w14:paraId="23DE523C" wp14:textId="77777777">
      <w:pPr>
        <w:spacing w:after="0"/>
        <w:rPr>
          <w:lang w:val="en-GB"/>
        </w:rPr>
        <w:sectPr w:rsidRPr="001B39A4" w:rsidR="001B39A4">
          <w:pgSz w:w="11906" w:h="16838" w:orient="portrait"/>
          <w:pgMar w:top="1440" w:right="1440" w:bottom="1440" w:left="1440" w:header="708" w:footer="708" w:gutter="0"/>
          <w:cols w:space="720"/>
        </w:sectPr>
      </w:pPr>
    </w:p>
    <w:tbl>
      <w:tblPr>
        <w:tblpPr w:leftFromText="180" w:rightFromText="180" w:bottomFromText="20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3"/>
        <w:gridCol w:w="4961"/>
      </w:tblGrid>
      <w:tr xmlns:wp14="http://schemas.microsoft.com/office/word/2010/wordml" w:rsidRPr="005C41D4" w:rsidR="001B39A4" w:rsidTr="005C41D4" w14:paraId="5F30F9C6" wp14:textId="77777777">
        <w:trPr>
          <w:trHeight w:val="687"/>
        </w:trPr>
        <w:tc>
          <w:tcPr>
            <w:tcW w:w="4503" w:type="dxa"/>
            <w:vAlign w:val="center"/>
          </w:tcPr>
          <w:p w:rsidRPr="005C41D4" w:rsidR="001B39A4" w:rsidP="005C41D4" w:rsidRDefault="00962905" w14:paraId="5CD19515" wp14:textId="77777777">
            <w:pPr>
              <w:spacing w:after="0" w:line="240" w:lineRule="auto"/>
              <w:jc w:val="center"/>
              <w:rPr>
                <w:b/>
                <w:bCs/>
              </w:rPr>
            </w:pPr>
            <w:r w:rsidRPr="005C41D4">
              <w:rPr>
                <w:b/>
                <w:bCs/>
              </w:rPr>
              <w:t>Beverage Service</w:t>
            </w:r>
            <w:r w:rsidR="005C41D4">
              <w:rPr>
                <w:b/>
                <w:bCs/>
              </w:rPr>
              <w:t xml:space="preserve"> </w:t>
            </w:r>
            <w:r w:rsidRPr="005C41D4">
              <w:rPr>
                <w:b/>
                <w:bCs/>
              </w:rPr>
              <w:t>5N2019</w:t>
            </w:r>
          </w:p>
        </w:tc>
        <w:tc>
          <w:tcPr>
            <w:tcW w:w="4961" w:type="dxa"/>
            <w:vAlign w:val="center"/>
          </w:tcPr>
          <w:p w:rsidRPr="005C41D4" w:rsidR="001B39A4" w:rsidP="005C41D4" w:rsidRDefault="001B39A4" w14:paraId="0DAD94A6" wp14:textId="77777777">
            <w:pPr>
              <w:spacing w:after="0" w:line="240" w:lineRule="auto"/>
              <w:jc w:val="center"/>
              <w:rPr>
                <w:b/>
                <w:bCs/>
              </w:rPr>
            </w:pPr>
            <w:r w:rsidRPr="005C41D4">
              <w:rPr>
                <w:b/>
                <w:bCs/>
              </w:rPr>
              <w:t>Learner Marking Sheet 1</w:t>
            </w:r>
          </w:p>
          <w:p w:rsidRPr="005C41D4" w:rsidR="001B39A4" w:rsidP="005C41D4" w:rsidRDefault="00813066" w14:paraId="2AA784D5" wp14:textId="77777777">
            <w:pPr>
              <w:spacing w:after="0" w:line="240" w:lineRule="auto"/>
              <w:jc w:val="center"/>
              <w:rPr>
                <w:b/>
                <w:bCs/>
              </w:rPr>
            </w:pPr>
            <w:r w:rsidRPr="005C41D4">
              <w:rPr>
                <w:b/>
                <w:bCs/>
              </w:rPr>
              <w:t>Skills Demonstration</w:t>
            </w:r>
            <w:r w:rsidR="005C41D4">
              <w:rPr>
                <w:b/>
                <w:bCs/>
              </w:rPr>
              <w:t xml:space="preserve"> </w:t>
            </w:r>
            <w:r w:rsidRPr="005C41D4" w:rsidR="00962905">
              <w:rPr>
                <w:b/>
                <w:bCs/>
              </w:rPr>
              <w:t>7</w:t>
            </w:r>
            <w:r w:rsidRPr="005C41D4" w:rsidR="001B39A4">
              <w:rPr>
                <w:b/>
                <w:bCs/>
              </w:rPr>
              <w:t>0%</w:t>
            </w:r>
          </w:p>
        </w:tc>
      </w:tr>
    </w:tbl>
    <w:p xmlns:wp14="http://schemas.microsoft.com/office/word/2010/wordml" w:rsidRPr="005E1670" w:rsidR="005C41D4" w:rsidP="005C41D4" w:rsidRDefault="005C41D4" w14:paraId="52E56223" wp14:textId="77777777">
      <w:pPr>
        <w:jc w:val="center"/>
        <w:rPr>
          <w:sz w:val="4"/>
        </w:rPr>
      </w:pPr>
    </w:p>
    <w:p xmlns:wp14="http://schemas.microsoft.com/office/word/2010/wordml" w:rsidRPr="00D803E5" w:rsidR="00962905" w:rsidP="5CAC6071" w:rsidRDefault="001B39A4" w14:paraId="4B2DB765" wp14:textId="77777777" wp14:noSpellErr="1">
      <w:pPr>
        <w:spacing w:after="80"/>
        <w:jc w:val="left"/>
      </w:pPr>
      <w:r w:rsidR="001B39A4">
        <w:rPr/>
        <w:t>Learner’s Name: ________________________________</w:t>
      </w:r>
    </w:p>
    <w:tbl>
      <w:tblPr>
        <w:tblW w:w="957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018"/>
        <w:gridCol w:w="1276"/>
        <w:gridCol w:w="1276"/>
      </w:tblGrid>
      <w:tr xmlns:wp14="http://schemas.microsoft.com/office/word/2010/wordml" w:rsidRPr="005C41D4" w:rsidR="001B39A4" w:rsidTr="005E1670" w14:paraId="67710AF7" wp14:textId="77777777">
        <w:tc>
          <w:tcPr>
            <w:tcW w:w="7018" w:type="dxa"/>
            <w:vAlign w:val="center"/>
          </w:tcPr>
          <w:p w:rsidRPr="005C41D4" w:rsidR="001B39A4" w:rsidP="005C41D4" w:rsidRDefault="001B39A4" w14:paraId="233F1F26" wp14:textId="77777777">
            <w:pPr>
              <w:spacing w:after="0" w:line="240" w:lineRule="auto"/>
            </w:pPr>
            <w:r w:rsidRPr="005C41D4">
              <w:rPr>
                <w:b/>
                <w:bCs/>
              </w:rPr>
              <w:t>Assessment Criteria</w:t>
            </w:r>
          </w:p>
        </w:tc>
        <w:tc>
          <w:tcPr>
            <w:tcW w:w="1276" w:type="dxa"/>
          </w:tcPr>
          <w:p w:rsidRPr="005C41D4" w:rsidR="001B39A4" w:rsidP="005C41D4" w:rsidRDefault="001B39A4" w14:paraId="775BAD4C" wp14:textId="77777777">
            <w:pPr>
              <w:spacing w:after="0" w:line="240" w:lineRule="auto"/>
              <w:jc w:val="center"/>
            </w:pPr>
            <w:r w:rsidRPr="005C41D4">
              <w:rPr>
                <w:b/>
                <w:bCs/>
              </w:rPr>
              <w:t>Maximu</w:t>
            </w:r>
            <w:r w:rsidR="005C41D4">
              <w:rPr>
                <w:b/>
                <w:bCs/>
              </w:rPr>
              <w:t xml:space="preserve">m </w:t>
            </w:r>
            <w:r w:rsidRPr="005C41D4">
              <w:rPr>
                <w:b/>
                <w:bCs/>
              </w:rPr>
              <w:t>Mark</w:t>
            </w:r>
          </w:p>
        </w:tc>
        <w:tc>
          <w:tcPr>
            <w:tcW w:w="1276" w:type="dxa"/>
          </w:tcPr>
          <w:p w:rsidRPr="005C41D4" w:rsidR="001B39A4" w:rsidP="005C41D4" w:rsidRDefault="001B39A4" w14:paraId="05107378" wp14:textId="77777777">
            <w:pPr>
              <w:spacing w:after="0" w:line="240" w:lineRule="auto"/>
              <w:jc w:val="center"/>
            </w:pPr>
            <w:r w:rsidRPr="005C41D4">
              <w:rPr>
                <w:b/>
                <w:bCs/>
              </w:rPr>
              <w:t>Learner</w:t>
            </w:r>
            <w:r w:rsidR="005C41D4">
              <w:rPr>
                <w:b/>
                <w:bCs/>
              </w:rPr>
              <w:t xml:space="preserve"> </w:t>
            </w:r>
            <w:r w:rsidRPr="005C41D4">
              <w:rPr>
                <w:b/>
                <w:bCs/>
              </w:rPr>
              <w:t>Mark</w:t>
            </w:r>
          </w:p>
        </w:tc>
      </w:tr>
      <w:tr xmlns:wp14="http://schemas.microsoft.com/office/word/2010/wordml" w:rsidRPr="005C41D4" w:rsidR="001B39A4" w:rsidTr="005E1670" w14:paraId="6D271818" wp14:textId="77777777">
        <w:tblPrEx>
          <w:tblCellMar>
            <w:top w:w="85" w:type="dxa"/>
            <w:bottom w:w="85" w:type="dxa"/>
          </w:tblCellMar>
        </w:tblPrEx>
        <w:trPr>
          <w:trHeight w:val="585"/>
        </w:trPr>
        <w:tc>
          <w:tcPr>
            <w:tcW w:w="7018" w:type="dxa"/>
            <w:tcBorders>
              <w:bottom w:val="single" w:color="auto" w:sz="2" w:space="0"/>
            </w:tcBorders>
            <w:vAlign w:val="center"/>
          </w:tcPr>
          <w:p w:rsidRPr="005C41D4" w:rsidR="001B39A4" w:rsidP="005C41D4" w:rsidRDefault="00962905" w14:paraId="08509113" wp14:textId="77777777">
            <w:pPr>
              <w:numPr>
                <w:ilvl w:val="0"/>
                <w:numId w:val="28"/>
              </w:numPr>
              <w:suppressAutoHyphens/>
              <w:autoSpaceDN w:val="0"/>
              <w:spacing w:after="0"/>
              <w:ind w:left="532" w:hanging="426"/>
              <w:textAlignment w:val="baseline"/>
              <w:rPr>
                <w:lang w:val="en-US"/>
              </w:rPr>
            </w:pPr>
            <w:r w:rsidRPr="005C41D4">
              <w:rPr>
                <w:rFonts w:eastAsia="Calibri" w:cs="Times New Roman"/>
              </w:rPr>
              <w:t>Identify main product brands and select the correct glassware for service.</w:t>
            </w:r>
          </w:p>
        </w:tc>
        <w:tc>
          <w:tcPr>
            <w:tcW w:w="1276" w:type="dxa"/>
            <w:tcBorders>
              <w:bottom w:val="single" w:color="auto" w:sz="2" w:space="0"/>
            </w:tcBorders>
            <w:shd w:val="clear" w:color="auto" w:fill="auto"/>
            <w:vAlign w:val="center"/>
          </w:tcPr>
          <w:p w:rsidRPr="005C41D4" w:rsidR="00962905" w:rsidP="005E1670" w:rsidRDefault="00CE0467" w14:paraId="75697EEC" wp14:textId="77777777">
            <w:pPr>
              <w:spacing w:after="0"/>
              <w:ind w:left="532" w:hanging="426"/>
              <w:jc w:val="center"/>
            </w:pPr>
            <w:r w:rsidRPr="005C41D4">
              <w:t>7</w:t>
            </w:r>
          </w:p>
        </w:tc>
        <w:tc>
          <w:tcPr>
            <w:tcW w:w="1276" w:type="dxa"/>
            <w:tcBorders>
              <w:bottom w:val="single" w:color="auto" w:sz="2" w:space="0"/>
            </w:tcBorders>
            <w:shd w:val="clear" w:color="auto" w:fill="auto"/>
            <w:vAlign w:val="center"/>
          </w:tcPr>
          <w:p w:rsidRPr="005C41D4" w:rsidR="001B39A4" w:rsidP="005E1670" w:rsidRDefault="001B39A4" w14:paraId="07547A01" wp14:textId="77777777">
            <w:pPr>
              <w:spacing w:after="0"/>
              <w:ind w:left="532" w:hanging="426"/>
              <w:jc w:val="center"/>
            </w:pPr>
          </w:p>
        </w:tc>
      </w:tr>
      <w:tr xmlns:wp14="http://schemas.microsoft.com/office/word/2010/wordml" w:rsidRPr="005C41D4" w:rsidR="005C41D4" w:rsidTr="005E1670" w14:paraId="6D7F3DC0" wp14:textId="77777777">
        <w:tblPrEx>
          <w:tblCellMar>
            <w:top w:w="85" w:type="dxa"/>
            <w:bottom w:w="85" w:type="dxa"/>
          </w:tblCellMar>
        </w:tblPrEx>
        <w:trPr>
          <w:trHeight w:val="420"/>
        </w:trPr>
        <w:tc>
          <w:tcPr>
            <w:tcW w:w="7018" w:type="dxa"/>
            <w:tcBorders>
              <w:top w:val="single" w:color="auto" w:sz="2" w:space="0"/>
              <w:bottom w:val="single" w:color="auto" w:sz="2" w:space="0"/>
            </w:tcBorders>
            <w:vAlign w:val="center"/>
          </w:tcPr>
          <w:p w:rsidRPr="005C41D4" w:rsidR="005C41D4" w:rsidP="005C41D4" w:rsidRDefault="005C41D4" w14:paraId="3BCC6E74"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Read and interpret a wine label.</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109B8484"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5043CB0F" wp14:textId="77777777">
            <w:pPr>
              <w:spacing w:after="0"/>
              <w:ind w:left="532" w:hanging="426"/>
              <w:jc w:val="center"/>
            </w:pPr>
          </w:p>
        </w:tc>
      </w:tr>
      <w:tr xmlns:wp14="http://schemas.microsoft.com/office/word/2010/wordml" w:rsidRPr="005C41D4" w:rsidR="005C41D4" w:rsidTr="005E1670" w14:paraId="14F0A171" wp14:textId="77777777">
        <w:tblPrEx>
          <w:tblCellMar>
            <w:top w:w="85" w:type="dxa"/>
            <w:bottom w:w="85" w:type="dxa"/>
          </w:tblCellMar>
        </w:tblPrEx>
        <w:trPr>
          <w:trHeight w:val="345"/>
        </w:trPr>
        <w:tc>
          <w:tcPr>
            <w:tcW w:w="7018" w:type="dxa"/>
            <w:tcBorders>
              <w:top w:val="single" w:color="auto" w:sz="2" w:space="0"/>
              <w:bottom w:val="single" w:color="auto" w:sz="2" w:space="0"/>
            </w:tcBorders>
            <w:vAlign w:val="center"/>
          </w:tcPr>
          <w:p w:rsidRPr="005C41D4" w:rsidR="005C41D4" w:rsidP="005C41D4" w:rsidRDefault="005C41D4" w14:paraId="062A0E36"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Demonstrate and explain wine service.</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6F74D8FD"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07459315" wp14:textId="77777777">
            <w:pPr>
              <w:spacing w:after="0"/>
              <w:ind w:left="532" w:hanging="426"/>
              <w:jc w:val="center"/>
            </w:pPr>
          </w:p>
        </w:tc>
      </w:tr>
      <w:tr xmlns:wp14="http://schemas.microsoft.com/office/word/2010/wordml" w:rsidRPr="005C41D4" w:rsidR="005C41D4" w:rsidTr="005E1670" w14:paraId="4713E301" wp14:textId="77777777">
        <w:tblPrEx>
          <w:tblCellMar>
            <w:top w:w="85" w:type="dxa"/>
            <w:bottom w:w="85" w:type="dxa"/>
          </w:tblCellMar>
        </w:tblPrEx>
        <w:trPr>
          <w:trHeight w:val="585"/>
        </w:trPr>
        <w:tc>
          <w:tcPr>
            <w:tcW w:w="7018" w:type="dxa"/>
            <w:tcBorders>
              <w:top w:val="single" w:color="auto" w:sz="2" w:space="0"/>
              <w:bottom w:val="single" w:color="auto" w:sz="2" w:space="0"/>
            </w:tcBorders>
            <w:vAlign w:val="center"/>
          </w:tcPr>
          <w:p w:rsidRPr="005C41D4" w:rsidR="005C41D4" w:rsidP="005C41D4" w:rsidRDefault="005C41D4" w14:paraId="7938E9E3"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Discuss the ideal storage conditions and stock management facilities for beverages.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28AF3A15"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6537F28F" wp14:textId="77777777">
            <w:pPr>
              <w:spacing w:after="0"/>
              <w:ind w:left="532" w:hanging="426"/>
              <w:jc w:val="center"/>
            </w:pPr>
          </w:p>
        </w:tc>
      </w:tr>
      <w:tr xmlns:wp14="http://schemas.microsoft.com/office/word/2010/wordml" w:rsidRPr="005C41D4" w:rsidR="005C41D4" w:rsidTr="005E1670" w14:paraId="709100D5" wp14:textId="77777777">
        <w:tblPrEx>
          <w:tblCellMar>
            <w:top w:w="85" w:type="dxa"/>
            <w:bottom w:w="85" w:type="dxa"/>
          </w:tblCellMar>
        </w:tblPrEx>
        <w:trPr>
          <w:trHeight w:val="570"/>
        </w:trPr>
        <w:tc>
          <w:tcPr>
            <w:tcW w:w="7018" w:type="dxa"/>
            <w:tcBorders>
              <w:top w:val="single" w:color="auto" w:sz="2" w:space="0"/>
              <w:bottom w:val="single" w:color="auto" w:sz="2" w:space="0"/>
            </w:tcBorders>
            <w:vAlign w:val="center"/>
          </w:tcPr>
          <w:p w:rsidRPr="005C41D4" w:rsidR="005C41D4" w:rsidP="005C41D4" w:rsidRDefault="005C41D4" w14:paraId="67C2FE41"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Demonstrate and explain the correct service procedures for a range of beverages.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71F3359E"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6DFB9E20" wp14:textId="77777777">
            <w:pPr>
              <w:spacing w:after="0"/>
              <w:ind w:left="532" w:hanging="426"/>
              <w:jc w:val="center"/>
            </w:pPr>
          </w:p>
        </w:tc>
      </w:tr>
      <w:tr xmlns:wp14="http://schemas.microsoft.com/office/word/2010/wordml" w:rsidRPr="005C41D4" w:rsidR="005C41D4" w:rsidTr="005E1670" w14:paraId="16281B50" wp14:textId="77777777">
        <w:tblPrEx>
          <w:tblCellMar>
            <w:top w:w="85" w:type="dxa"/>
            <w:bottom w:w="85" w:type="dxa"/>
          </w:tblCellMar>
        </w:tblPrEx>
        <w:trPr>
          <w:trHeight w:val="450"/>
        </w:trPr>
        <w:tc>
          <w:tcPr>
            <w:tcW w:w="7018" w:type="dxa"/>
            <w:tcBorders>
              <w:top w:val="single" w:color="auto" w:sz="2" w:space="0"/>
              <w:bottom w:val="single" w:color="auto" w:sz="2" w:space="0"/>
            </w:tcBorders>
            <w:vAlign w:val="center"/>
          </w:tcPr>
          <w:p w:rsidRPr="005C41D4" w:rsidR="005C41D4" w:rsidP="005C41D4" w:rsidRDefault="005C41D4" w14:paraId="6970CB9A"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Serve plated food with the correct accompaniments.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1F87031A"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70DF9E56" wp14:textId="77777777">
            <w:pPr>
              <w:spacing w:after="0"/>
              <w:ind w:left="532" w:hanging="426"/>
              <w:jc w:val="center"/>
            </w:pPr>
          </w:p>
        </w:tc>
      </w:tr>
      <w:tr xmlns:wp14="http://schemas.microsoft.com/office/word/2010/wordml" w:rsidRPr="005C41D4" w:rsidR="005C41D4" w:rsidTr="005E1670" w14:paraId="49301116" wp14:textId="77777777">
        <w:tblPrEx>
          <w:tblCellMar>
            <w:top w:w="85" w:type="dxa"/>
            <w:bottom w:w="85" w:type="dxa"/>
          </w:tblCellMar>
        </w:tblPrEx>
        <w:trPr>
          <w:trHeight w:val="615"/>
        </w:trPr>
        <w:tc>
          <w:tcPr>
            <w:tcW w:w="7018" w:type="dxa"/>
            <w:tcBorders>
              <w:top w:val="single" w:color="auto" w:sz="2" w:space="0"/>
              <w:bottom w:val="single" w:color="auto" w:sz="2" w:space="0"/>
            </w:tcBorders>
            <w:vAlign w:val="center"/>
          </w:tcPr>
          <w:p w:rsidRPr="005C41D4" w:rsidR="005C41D4" w:rsidP="005C41D4" w:rsidRDefault="005C41D4" w14:paraId="5A77FA36"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Demonstrate the correct procedures for cleaning bar equipment and fixtures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67E6CB27"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44E871BC" wp14:textId="77777777">
            <w:pPr>
              <w:spacing w:after="0"/>
              <w:ind w:left="532" w:hanging="426"/>
              <w:jc w:val="center"/>
            </w:pPr>
          </w:p>
        </w:tc>
      </w:tr>
      <w:tr xmlns:wp14="http://schemas.microsoft.com/office/word/2010/wordml" w:rsidRPr="005C41D4" w:rsidR="005C41D4" w:rsidTr="005E1670" w14:paraId="64778BBB" wp14:textId="77777777">
        <w:tblPrEx>
          <w:tblCellMar>
            <w:top w:w="85" w:type="dxa"/>
            <w:bottom w:w="85" w:type="dxa"/>
          </w:tblCellMar>
        </w:tblPrEx>
        <w:trPr>
          <w:trHeight w:val="525"/>
        </w:trPr>
        <w:tc>
          <w:tcPr>
            <w:tcW w:w="7018" w:type="dxa"/>
            <w:tcBorders>
              <w:top w:val="single" w:color="auto" w:sz="2" w:space="0"/>
              <w:bottom w:val="single" w:color="auto" w:sz="2" w:space="0"/>
            </w:tcBorders>
            <w:vAlign w:val="center"/>
          </w:tcPr>
          <w:p w:rsidRPr="005C41D4" w:rsidR="005C41D4" w:rsidP="005C41D4" w:rsidRDefault="005C41D4" w14:paraId="49DEA829"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Apply basic IT competence in EPOS systems.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0D246AF9"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144A5D23" wp14:textId="77777777">
            <w:pPr>
              <w:spacing w:after="0"/>
              <w:ind w:left="532" w:hanging="426"/>
              <w:jc w:val="center"/>
            </w:pPr>
          </w:p>
        </w:tc>
      </w:tr>
      <w:tr xmlns:wp14="http://schemas.microsoft.com/office/word/2010/wordml" w:rsidRPr="005C41D4" w:rsidR="005C41D4" w:rsidTr="005E1670" w14:paraId="552351CD" wp14:textId="77777777">
        <w:tblPrEx>
          <w:tblCellMar>
            <w:top w:w="85" w:type="dxa"/>
            <w:bottom w:w="85" w:type="dxa"/>
          </w:tblCellMar>
        </w:tblPrEx>
        <w:trPr>
          <w:trHeight w:val="1020"/>
        </w:trPr>
        <w:tc>
          <w:tcPr>
            <w:tcW w:w="7018" w:type="dxa"/>
            <w:tcBorders>
              <w:top w:val="single" w:color="auto" w:sz="2" w:space="0"/>
              <w:bottom w:val="single" w:color="auto" w:sz="2" w:space="0"/>
            </w:tcBorders>
            <w:vAlign w:val="center"/>
          </w:tcPr>
          <w:p w:rsidRPr="005C41D4" w:rsidR="005C41D4" w:rsidP="005C41D4" w:rsidRDefault="005C41D4" w14:paraId="4319F710"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Describe and demonstrate the correct use of cash and electronic registers and computerised beverage service control systems.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21A1E311"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738610EB" wp14:textId="77777777">
            <w:pPr>
              <w:spacing w:after="0"/>
              <w:ind w:left="532" w:hanging="426"/>
              <w:jc w:val="center"/>
            </w:pPr>
          </w:p>
        </w:tc>
      </w:tr>
      <w:tr xmlns:wp14="http://schemas.microsoft.com/office/word/2010/wordml" w:rsidRPr="005C41D4" w:rsidR="005C41D4" w:rsidTr="005E1670" w14:paraId="1A3AD5F7" wp14:textId="77777777">
        <w:tblPrEx>
          <w:tblCellMar>
            <w:top w:w="85" w:type="dxa"/>
            <w:bottom w:w="85" w:type="dxa"/>
          </w:tblCellMar>
        </w:tblPrEx>
        <w:trPr>
          <w:trHeight w:val="1005"/>
        </w:trPr>
        <w:tc>
          <w:tcPr>
            <w:tcW w:w="7018" w:type="dxa"/>
            <w:tcBorders>
              <w:top w:val="single" w:color="auto" w:sz="2" w:space="0"/>
              <w:bottom w:val="single" w:color="auto" w:sz="2" w:space="0"/>
            </w:tcBorders>
            <w:vAlign w:val="center"/>
          </w:tcPr>
          <w:p w:rsidRPr="005C41D4" w:rsidR="005C41D4" w:rsidP="005C41D4" w:rsidRDefault="005C41D4" w14:paraId="5F957335" wp14:textId="77777777">
            <w:pPr>
              <w:numPr>
                <w:ilvl w:val="0"/>
                <w:numId w:val="28"/>
              </w:numPr>
              <w:suppressAutoHyphens/>
              <w:autoSpaceDN w:val="0"/>
              <w:spacing w:after="0"/>
              <w:ind w:left="532" w:hanging="426"/>
              <w:textAlignment w:val="baseline"/>
              <w:rPr>
                <w:rFonts w:eastAsia="Calibri" w:cs="Times New Roman"/>
              </w:rPr>
            </w:pPr>
            <w:r w:rsidRPr="005C41D4">
              <w:rPr>
                <w:rFonts w:eastAsia="Calibri" w:cs="Times New Roman"/>
              </w:rPr>
              <w:t>Demonstrate respect for diversity in lifestyles, religion, ability and culture with colleagues and customers.</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3BD39E45" wp14:textId="77777777">
            <w:pPr>
              <w:spacing w:after="0"/>
              <w:ind w:left="532" w:hanging="426"/>
              <w:jc w:val="center"/>
            </w:pPr>
            <w:r w:rsidRPr="005C41D4">
              <w:t>7</w:t>
            </w:r>
          </w:p>
        </w:tc>
        <w:tc>
          <w:tcPr>
            <w:tcW w:w="1276" w:type="dxa"/>
            <w:tcBorders>
              <w:top w:val="single" w:color="auto" w:sz="2" w:space="0"/>
              <w:bottom w:val="single" w:color="auto" w:sz="2" w:space="0"/>
            </w:tcBorders>
            <w:shd w:val="clear" w:color="auto" w:fill="auto"/>
            <w:vAlign w:val="center"/>
          </w:tcPr>
          <w:p w:rsidRPr="005C41D4" w:rsidR="005C41D4" w:rsidP="005E1670" w:rsidRDefault="005C41D4" w14:paraId="637805D2" wp14:textId="77777777">
            <w:pPr>
              <w:spacing w:after="0"/>
              <w:ind w:left="532" w:hanging="426"/>
              <w:jc w:val="center"/>
            </w:pPr>
          </w:p>
        </w:tc>
      </w:tr>
      <w:tr xmlns:wp14="http://schemas.microsoft.com/office/word/2010/wordml" w:rsidRPr="005C41D4" w:rsidR="001B39A4" w:rsidTr="005E1670" w14:paraId="674C3EDA" wp14:textId="77777777">
        <w:tblPrEx>
          <w:tblCellMar>
            <w:top w:w="85" w:type="dxa"/>
            <w:bottom w:w="85" w:type="dxa"/>
          </w:tblCellMar>
        </w:tblPrEx>
        <w:trPr>
          <w:trHeight w:val="440"/>
        </w:trPr>
        <w:tc>
          <w:tcPr>
            <w:tcW w:w="7018" w:type="dxa"/>
            <w:vAlign w:val="center"/>
          </w:tcPr>
          <w:p w:rsidRPr="005C41D4" w:rsidR="001B39A4" w:rsidP="005E1670" w:rsidRDefault="001B39A4" w14:paraId="62D3954C" wp14:textId="77777777">
            <w:pPr>
              <w:autoSpaceDE w:val="0"/>
              <w:autoSpaceDN w:val="0"/>
              <w:adjustRightInd w:val="0"/>
              <w:spacing w:after="0" w:line="240" w:lineRule="auto"/>
              <w:rPr>
                <w:b/>
                <w:bCs/>
              </w:rPr>
            </w:pPr>
            <w:r w:rsidRPr="005C41D4">
              <w:rPr>
                <w:b/>
                <w:bCs/>
              </w:rPr>
              <w:t xml:space="preserve"> Total </w:t>
            </w:r>
          </w:p>
        </w:tc>
        <w:tc>
          <w:tcPr>
            <w:tcW w:w="1276" w:type="dxa"/>
            <w:vAlign w:val="center"/>
          </w:tcPr>
          <w:p w:rsidRPr="005C41D4" w:rsidR="001B39A4" w:rsidP="005E1670" w:rsidRDefault="00962905" w14:paraId="67F82D0C" wp14:textId="77777777">
            <w:pPr>
              <w:spacing w:after="0" w:line="240" w:lineRule="auto"/>
              <w:jc w:val="center"/>
              <w:rPr>
                <w:b/>
                <w:bCs/>
              </w:rPr>
            </w:pPr>
            <w:r w:rsidRPr="005C41D4">
              <w:rPr>
                <w:b/>
                <w:bCs/>
              </w:rPr>
              <w:t>70</w:t>
            </w:r>
          </w:p>
        </w:tc>
        <w:tc>
          <w:tcPr>
            <w:tcW w:w="1276" w:type="dxa"/>
            <w:vAlign w:val="center"/>
          </w:tcPr>
          <w:p w:rsidRPr="005C41D4" w:rsidR="001B39A4" w:rsidP="005E1670" w:rsidRDefault="001B39A4" w14:paraId="463F29E8" wp14:textId="77777777">
            <w:pPr>
              <w:spacing w:after="0" w:line="240" w:lineRule="auto"/>
              <w:jc w:val="center"/>
            </w:pPr>
          </w:p>
        </w:tc>
      </w:tr>
    </w:tbl>
    <w:p xmlns:wp14="http://schemas.microsoft.com/office/word/2010/wordml" w:rsidR="005E1670" w:rsidP="005E1670" w:rsidRDefault="005E1670" w14:paraId="3B7B4B86" wp14:textId="77777777">
      <w:pPr>
        <w:autoSpaceDE w:val="0"/>
        <w:autoSpaceDN w:val="0"/>
        <w:adjustRightInd w:val="0"/>
        <w:spacing w:after="0" w:line="240" w:lineRule="auto"/>
        <w:jc w:val="center"/>
        <w:rPr>
          <w:b/>
          <w:i/>
        </w:rPr>
      </w:pPr>
    </w:p>
    <w:p xmlns:wp14="http://schemas.microsoft.com/office/word/2010/wordml" w:rsidR="005E1670" w:rsidP="005E1670" w:rsidRDefault="005E1670"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Pr="005E1670" w:rsidR="005E1670" w:rsidP="005E1670" w:rsidRDefault="005E1670" w14:paraId="3A0FF5F2" wp14:textId="77777777">
      <w:pPr>
        <w:autoSpaceDE w:val="0"/>
        <w:autoSpaceDN w:val="0"/>
        <w:adjustRightInd w:val="0"/>
        <w:spacing w:after="0" w:line="240" w:lineRule="auto"/>
        <w:jc w:val="center"/>
        <w:rPr>
          <w:b/>
          <w:i/>
          <w:sz w:val="12"/>
        </w:rPr>
      </w:pPr>
    </w:p>
    <w:p xmlns:wp14="http://schemas.microsoft.com/office/word/2010/wordml" w:rsidR="005E1670" w:rsidP="005E1670" w:rsidRDefault="005E1670"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5E1670" w:rsidR="005E1670" w:rsidP="005E1670" w:rsidRDefault="005E1670" w14:paraId="5630AD66" wp14:textId="77777777">
      <w:pPr>
        <w:autoSpaceDE w:val="0"/>
        <w:autoSpaceDN w:val="0"/>
        <w:adjustRightInd w:val="0"/>
        <w:spacing w:after="0" w:line="240" w:lineRule="auto"/>
        <w:jc w:val="center"/>
        <w:rPr>
          <w:sz w:val="36"/>
        </w:rPr>
      </w:pPr>
    </w:p>
    <w:p xmlns:wp14="http://schemas.microsoft.com/office/word/2010/wordml" w:rsidR="005E1670" w:rsidP="005E1670" w:rsidRDefault="005E1670" w14:paraId="527C5D85" wp14:textId="77777777">
      <w:pPr>
        <w:autoSpaceDE w:val="0"/>
        <w:autoSpaceDN w:val="0"/>
        <w:adjustRightInd w:val="0"/>
        <w:spacing w:after="0" w:line="240" w:lineRule="auto"/>
        <w:jc w:val="center"/>
      </w:pPr>
      <w:r>
        <w:t>External Authenticator's Signature: ............................................................   Date: ...............................</w:t>
      </w:r>
    </w:p>
    <w:p xmlns:wp14="http://schemas.microsoft.com/office/word/2010/wordml" w:rsidRPr="005E1670" w:rsidR="005E1670" w:rsidP="005E1670" w:rsidRDefault="005E1670" w14:paraId="61829076" wp14:textId="77777777">
      <w:pPr>
        <w:tabs>
          <w:tab w:val="left" w:pos="1701"/>
        </w:tabs>
        <w:autoSpaceDE w:val="0"/>
        <w:autoSpaceDN w:val="0"/>
        <w:adjustRightInd w:val="0"/>
        <w:spacing w:after="0" w:line="240" w:lineRule="auto"/>
        <w:jc w:val="center"/>
      </w:pPr>
      <w:r>
        <w:br w:type="page"/>
      </w:r>
    </w:p>
    <w:tbl>
      <w:tblPr>
        <w:tblpPr w:leftFromText="180" w:rightFromText="180" w:bottomFromText="20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3"/>
        <w:gridCol w:w="4961"/>
      </w:tblGrid>
      <w:tr xmlns:wp14="http://schemas.microsoft.com/office/word/2010/wordml" w:rsidRPr="005E1670" w:rsidR="001B39A4" w:rsidTr="005E1670" w14:paraId="47D3CF3E" wp14:textId="77777777">
        <w:trPr>
          <w:trHeight w:val="687"/>
        </w:trPr>
        <w:tc>
          <w:tcPr>
            <w:tcW w:w="4503" w:type="dxa"/>
            <w:vAlign w:val="center"/>
          </w:tcPr>
          <w:p w:rsidRPr="005E1670" w:rsidR="001B39A4" w:rsidP="005E1670" w:rsidRDefault="005E1670" w14:paraId="0DF00522" wp14:textId="77777777">
            <w:pPr>
              <w:spacing w:after="0" w:line="240" w:lineRule="auto"/>
              <w:jc w:val="center"/>
              <w:rPr>
                <w:b/>
                <w:bCs/>
              </w:rPr>
            </w:pPr>
            <w:r w:rsidRPr="005E1670">
              <w:br w:type="page"/>
            </w:r>
            <w:r w:rsidRPr="005E1670" w:rsidR="00925E77">
              <w:rPr>
                <w:b/>
                <w:bCs/>
              </w:rPr>
              <w:t>Beverage Service</w:t>
            </w:r>
            <w:r>
              <w:rPr>
                <w:b/>
                <w:bCs/>
              </w:rPr>
              <w:t xml:space="preserve"> </w:t>
            </w:r>
            <w:r w:rsidRPr="005E1670" w:rsidR="00813066">
              <w:rPr>
                <w:b/>
                <w:bCs/>
              </w:rPr>
              <w:t>5N2</w:t>
            </w:r>
            <w:r w:rsidRPr="005E1670" w:rsidR="00925E77">
              <w:rPr>
                <w:b/>
                <w:bCs/>
              </w:rPr>
              <w:t>019</w:t>
            </w:r>
          </w:p>
        </w:tc>
        <w:tc>
          <w:tcPr>
            <w:tcW w:w="4961" w:type="dxa"/>
            <w:vAlign w:val="center"/>
          </w:tcPr>
          <w:p w:rsidRPr="005E1670" w:rsidR="001B39A4" w:rsidP="005E1670" w:rsidRDefault="001B39A4" w14:paraId="0BDEF535" wp14:textId="77777777">
            <w:pPr>
              <w:spacing w:after="0" w:line="240" w:lineRule="auto"/>
              <w:jc w:val="center"/>
              <w:rPr>
                <w:b/>
                <w:bCs/>
              </w:rPr>
            </w:pPr>
            <w:r w:rsidRPr="005E1670">
              <w:rPr>
                <w:b/>
                <w:bCs/>
              </w:rPr>
              <w:t>Learner Marking Sheet 2</w:t>
            </w:r>
          </w:p>
          <w:p w:rsidRPr="005E1670" w:rsidR="001B39A4" w:rsidP="005E1670" w:rsidRDefault="000D4CA9" w14:paraId="1430E1B1" wp14:textId="77777777">
            <w:pPr>
              <w:spacing w:after="0" w:line="240" w:lineRule="auto"/>
              <w:jc w:val="center"/>
              <w:rPr>
                <w:b/>
                <w:bCs/>
              </w:rPr>
            </w:pPr>
            <w:r w:rsidRPr="005E1670">
              <w:rPr>
                <w:b/>
                <w:bCs/>
              </w:rPr>
              <w:t xml:space="preserve">Theory </w:t>
            </w:r>
            <w:r w:rsidR="005E1670">
              <w:rPr>
                <w:b/>
                <w:bCs/>
              </w:rPr>
              <w:t>–</w:t>
            </w:r>
            <w:r w:rsidRPr="005E1670">
              <w:rPr>
                <w:b/>
                <w:bCs/>
              </w:rPr>
              <w:t xml:space="preserve"> Examination</w:t>
            </w:r>
            <w:r w:rsidR="005E1670">
              <w:rPr>
                <w:b/>
                <w:bCs/>
              </w:rPr>
              <w:t xml:space="preserve"> </w:t>
            </w:r>
            <w:r w:rsidRPr="005E1670" w:rsidR="00925E77">
              <w:rPr>
                <w:b/>
                <w:bCs/>
              </w:rPr>
              <w:t>3</w:t>
            </w:r>
            <w:r w:rsidRPr="005E1670" w:rsidR="001B39A4">
              <w:rPr>
                <w:b/>
                <w:bCs/>
              </w:rPr>
              <w:t>0%</w:t>
            </w:r>
          </w:p>
        </w:tc>
      </w:tr>
    </w:tbl>
    <w:p xmlns:wp14="http://schemas.microsoft.com/office/word/2010/wordml" w:rsidRPr="005E1670" w:rsidR="005E1670" w:rsidP="005E1670" w:rsidRDefault="005E1670" w14:paraId="2BA226A1" wp14:textId="77777777">
      <w:pPr>
        <w:jc w:val="center"/>
        <w:rPr>
          <w:sz w:val="14"/>
        </w:rPr>
      </w:pPr>
    </w:p>
    <w:p xmlns:wp14="http://schemas.microsoft.com/office/word/2010/wordml" w:rsidR="008A10F5" w:rsidP="5CAC6071" w:rsidRDefault="008A10F5" w14:paraId="5CC8FBDD" wp14:textId="77777777" wp14:noSpellErr="1">
      <w:pPr>
        <w:spacing w:after="40"/>
        <w:jc w:val="left"/>
      </w:pPr>
      <w:r w:rsidR="008A10F5">
        <w:rPr/>
        <w:t>Learner’s Name: ____________________________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8A10F5" w:rsidTr="5CAC6071" w14:paraId="6BCBA30F"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8A10F5" w:rsidP="005E1670" w:rsidRDefault="008A10F5"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8A10F5" w:rsidRDefault="008A10F5" w14:paraId="58268F9B" wp14:textId="7DA7172F">
            <w:pPr>
              <w:spacing w:after="0" w:line="240" w:lineRule="auto"/>
              <w:jc w:val="center"/>
            </w:pPr>
            <w:r w:rsidRPr="5CAC6071" w:rsidR="008A10F5">
              <w:rPr>
                <w:b w:val="1"/>
                <w:bCs w:val="1"/>
              </w:rPr>
              <w:t>Maximum</w:t>
            </w:r>
          </w:p>
          <w:p w:rsidRPr="004B16D5" w:rsidR="008A10F5" w:rsidP="5CAC6071" w:rsidRDefault="008A10F5" w14:paraId="52B5EBB0" wp14:textId="4A7D7CE1">
            <w:pPr>
              <w:spacing w:after="0" w:line="240" w:lineRule="auto"/>
              <w:jc w:val="center"/>
              <w:rPr>
                <w:b w:val="1"/>
                <w:bCs w:val="1"/>
              </w:rPr>
            </w:pPr>
            <w:r w:rsidRPr="5CAC6071" w:rsidR="008A10F5">
              <w:rPr>
                <w:b w:val="1"/>
                <w:bCs w:val="1"/>
              </w:rPr>
              <w:t>Mark</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8A10F5" w:rsidRDefault="008A10F5" w14:paraId="41621784" wp14:textId="77777777">
            <w:pPr>
              <w:spacing w:after="0" w:line="240" w:lineRule="auto"/>
              <w:jc w:val="center"/>
              <w:rPr>
                <w:b/>
              </w:rPr>
            </w:pPr>
            <w:r w:rsidRPr="004B16D5">
              <w:rPr>
                <w:b/>
              </w:rPr>
              <w:t>Learner</w:t>
            </w:r>
          </w:p>
          <w:p w:rsidRPr="004B16D5" w:rsidR="008A10F5" w:rsidRDefault="008A10F5" w14:paraId="4BD35CE5" wp14:textId="77777777">
            <w:pPr>
              <w:spacing w:after="0" w:line="240" w:lineRule="auto"/>
              <w:jc w:val="center"/>
            </w:pPr>
            <w:r w:rsidRPr="004B16D5">
              <w:rPr>
                <w:b/>
              </w:rPr>
              <w:t>Marks</w:t>
            </w:r>
          </w:p>
        </w:tc>
      </w:tr>
      <w:tr xmlns:wp14="http://schemas.microsoft.com/office/word/2010/wordml" w:rsidRPr="004B16D5" w:rsidR="008A10F5" w:rsidTr="5CAC6071" w14:paraId="2E7D8EB1"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5E1670" w:rsidRDefault="005E1670" w14:paraId="17AD93B2" wp14:textId="77777777">
            <w:pPr>
              <w:autoSpaceDE w:val="0"/>
              <w:autoSpaceDN w:val="0"/>
              <w:adjustRightInd w:val="0"/>
              <w:spacing w:after="0" w:line="240" w:lineRule="auto"/>
              <w:rPr>
                <w:b/>
                <w:bCs/>
                <w:lang w:eastAsia="en-IE"/>
              </w:rPr>
            </w:pPr>
          </w:p>
          <w:p w:rsidRPr="004B16D5" w:rsidR="008A10F5" w:rsidP="00DA38AC" w:rsidRDefault="008A10F5" w14:paraId="5FD5E645" wp14:textId="77777777">
            <w:pPr>
              <w:autoSpaceDE w:val="0"/>
              <w:autoSpaceDN w:val="0"/>
              <w:adjustRightInd w:val="0"/>
              <w:spacing w:after="0" w:line="240" w:lineRule="auto"/>
              <w:rPr>
                <w:lang w:eastAsia="en-IE"/>
              </w:rPr>
            </w:pPr>
            <w:r w:rsidRPr="004B16D5">
              <w:rPr>
                <w:b/>
                <w:bCs/>
                <w:lang w:eastAsia="en-IE"/>
              </w:rPr>
              <w:t xml:space="preserve">Section A: 10 Short Questions, all questions carry equal marks </w:t>
            </w:r>
          </w:p>
        </w:tc>
        <w:tc>
          <w:tcPr>
            <w:tcW w:w="1276" w:type="dxa"/>
            <w:tcBorders>
              <w:top w:val="single" w:color="auto" w:sz="4" w:space="0"/>
              <w:left w:val="single" w:color="auto" w:sz="4" w:space="0"/>
              <w:bottom w:val="nil"/>
              <w:right w:val="single" w:color="auto" w:sz="4" w:space="0"/>
            </w:tcBorders>
            <w:tcMar/>
          </w:tcPr>
          <w:p w:rsidRPr="004B16D5" w:rsidR="008A10F5" w:rsidP="005E1670" w:rsidRDefault="008A10F5" w14:paraId="0DE4B5B7"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8A10F5" w:rsidRDefault="008A10F5" w14:paraId="66204FF1" wp14:textId="77777777">
            <w:pPr>
              <w:spacing w:after="0" w:line="240" w:lineRule="auto"/>
            </w:pPr>
          </w:p>
        </w:tc>
      </w:tr>
      <w:tr xmlns:wp14="http://schemas.microsoft.com/office/word/2010/wordml" w:rsidRPr="004B16D5" w:rsidR="005E1670" w:rsidTr="5CAC6071" w14:paraId="371A41CA"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5E1670" w:rsidP="00DA38AC" w:rsidRDefault="005E1670"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5E1670" w:rsidP="00DA38AC" w:rsidRDefault="005E1670" w14:paraId="649841BE" wp14:textId="77777777">
            <w:pPr>
              <w:spacing w:after="0"/>
              <w:jc w:val="center"/>
              <w:rPr>
                <w:rFonts w:cs="Times New Roman"/>
              </w:rPr>
            </w:pPr>
            <w:r w:rsidRPr="004B16D5">
              <w:t>1</w:t>
            </w:r>
          </w:p>
        </w:tc>
        <w:tc>
          <w:tcPr>
            <w:tcW w:w="1276" w:type="dxa"/>
            <w:tcBorders>
              <w:top w:val="nil"/>
              <w:left w:val="single" w:color="auto" w:sz="4" w:space="0"/>
              <w:bottom w:val="dotted" w:color="auto" w:sz="4" w:space="0"/>
              <w:right w:val="single" w:color="auto" w:sz="4" w:space="0"/>
            </w:tcBorders>
            <w:tcMar/>
            <w:vAlign w:val="center"/>
          </w:tcPr>
          <w:p w:rsidRPr="004B16D5" w:rsidR="005E1670" w:rsidP="00DA38AC" w:rsidRDefault="005E1670" w14:paraId="2DBF0D7D" wp14:textId="77777777">
            <w:pPr>
              <w:spacing w:after="0" w:line="240" w:lineRule="auto"/>
              <w:jc w:val="center"/>
            </w:pPr>
          </w:p>
        </w:tc>
      </w:tr>
      <w:tr xmlns:wp14="http://schemas.microsoft.com/office/word/2010/wordml" w:rsidRPr="004B16D5" w:rsidR="005E1670" w:rsidTr="5CAC6071" w14:paraId="04FE346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56B20A0C" wp14:textId="77777777">
            <w:pPr>
              <w:spacing w:after="0"/>
              <w:jc w:val="center"/>
              <w:rPr>
                <w:rFonts w:cs="Times New Roman"/>
              </w:rP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6B62F1B3" wp14:textId="77777777">
            <w:pPr>
              <w:spacing w:after="0" w:line="240" w:lineRule="auto"/>
              <w:jc w:val="center"/>
            </w:pPr>
          </w:p>
        </w:tc>
      </w:tr>
      <w:tr xmlns:wp14="http://schemas.microsoft.com/office/word/2010/wordml" w:rsidRPr="004B16D5" w:rsidR="005E1670" w:rsidTr="5CAC6071" w14:paraId="2C8B330C"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49FAAB8"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02F2C34E" wp14:textId="77777777">
            <w:pPr>
              <w:spacing w:after="0" w:line="240" w:lineRule="auto"/>
              <w:jc w:val="center"/>
            </w:pPr>
          </w:p>
        </w:tc>
      </w:tr>
      <w:tr xmlns:wp14="http://schemas.microsoft.com/office/word/2010/wordml" w:rsidRPr="004B16D5" w:rsidR="005E1670" w:rsidTr="5CAC6071" w14:paraId="245D991A"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19F14E3C"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680A4E5D" wp14:textId="77777777">
            <w:pPr>
              <w:spacing w:after="0" w:line="240" w:lineRule="auto"/>
              <w:jc w:val="center"/>
            </w:pPr>
          </w:p>
        </w:tc>
      </w:tr>
      <w:tr xmlns:wp14="http://schemas.microsoft.com/office/word/2010/wordml" w:rsidRPr="004B16D5" w:rsidR="005E1670" w:rsidTr="5CAC6071" w14:paraId="3CBA40D0"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78941E4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065D2414"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19219836" wp14:textId="77777777">
            <w:pPr>
              <w:spacing w:after="0" w:line="240" w:lineRule="auto"/>
              <w:jc w:val="center"/>
            </w:pPr>
          </w:p>
        </w:tc>
      </w:tr>
      <w:tr xmlns:wp14="http://schemas.microsoft.com/office/word/2010/wordml" w:rsidRPr="004B16D5" w:rsidR="005E1670" w:rsidTr="5CAC6071" w14:paraId="5A3C3AB2"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E32D521"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96FEF7D" wp14:textId="77777777">
            <w:pPr>
              <w:spacing w:after="0" w:line="240" w:lineRule="auto"/>
              <w:jc w:val="center"/>
            </w:pPr>
          </w:p>
        </w:tc>
      </w:tr>
      <w:tr xmlns:wp14="http://schemas.microsoft.com/office/word/2010/wordml" w:rsidRPr="004B16D5" w:rsidR="005E1670" w:rsidTr="5CAC6071" w14:paraId="2A4CBA15"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9658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0C50080F"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7194DBDC" wp14:textId="77777777">
            <w:pPr>
              <w:spacing w:after="0" w:line="240" w:lineRule="auto"/>
              <w:jc w:val="center"/>
            </w:pPr>
          </w:p>
        </w:tc>
      </w:tr>
      <w:tr xmlns:wp14="http://schemas.microsoft.com/office/word/2010/wordml" w:rsidRPr="004B16D5" w:rsidR="005E1670" w:rsidTr="5CAC6071" w14:paraId="1944BFB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050B3AD0"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769D0D3C" wp14:textId="77777777">
            <w:pPr>
              <w:spacing w:after="0" w:line="240" w:lineRule="auto"/>
              <w:jc w:val="center"/>
            </w:pPr>
          </w:p>
        </w:tc>
      </w:tr>
      <w:tr xmlns:wp14="http://schemas.microsoft.com/office/word/2010/wordml" w:rsidRPr="004B16D5" w:rsidR="005E1670" w:rsidTr="5CAC6071" w14:paraId="7E57E62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6B965A47" wp14:textId="77777777">
            <w:pPr>
              <w:spacing w:after="0"/>
              <w:jc w:val="center"/>
            </w:pPr>
            <w:r w:rsidRPr="004B16D5">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E1670" w:rsidP="00DA38AC" w:rsidRDefault="005E1670" w14:paraId="54CD245A" wp14:textId="77777777">
            <w:pPr>
              <w:spacing w:after="0" w:line="240" w:lineRule="auto"/>
              <w:jc w:val="center"/>
            </w:pPr>
          </w:p>
        </w:tc>
      </w:tr>
      <w:tr xmlns:wp14="http://schemas.microsoft.com/office/word/2010/wordml" w:rsidRPr="004B16D5" w:rsidR="005E1670" w:rsidTr="5CAC6071" w14:paraId="6666C624" wp14:textId="77777777">
        <w:trPr>
          <w:trHeight w:val="355"/>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5E1670" w14:paraId="5D36975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5E1670" w14:paraId="511F3AB7" wp14:textId="77777777">
            <w:pPr>
              <w:spacing w:after="0"/>
              <w:jc w:val="center"/>
            </w:pPr>
            <w:r w:rsidRPr="004B16D5">
              <w:t>1</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5E1670" w14:paraId="1231BE67" wp14:textId="77777777">
            <w:pPr>
              <w:spacing w:after="0" w:line="240" w:lineRule="auto"/>
              <w:jc w:val="center"/>
            </w:pPr>
          </w:p>
        </w:tc>
      </w:tr>
      <w:tr xmlns:wp14="http://schemas.microsoft.com/office/word/2010/wordml" w:rsidRPr="004B16D5" w:rsidR="008A10F5" w:rsidTr="5CAC6071" w14:paraId="4A754CB9" wp14:textId="77777777">
        <w:trPr>
          <w:trHeight w:val="372"/>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5E1670" w:rsidRDefault="008A10F5" w14:paraId="0A1BB05C"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5E1670" w:rsidRDefault="008A10F5" w14:paraId="446DE71A" wp14:textId="77777777">
            <w:pPr>
              <w:spacing w:after="0" w:line="240" w:lineRule="auto"/>
              <w:jc w:val="center"/>
            </w:pPr>
            <w:r w:rsidRPr="004B16D5">
              <w:t>10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A10F5" w:rsidP="005E1670" w:rsidRDefault="008A10F5" w14:paraId="36FEB5B0" wp14:textId="77777777">
            <w:pPr>
              <w:spacing w:after="0" w:line="240" w:lineRule="auto"/>
              <w:jc w:val="center"/>
            </w:pPr>
          </w:p>
        </w:tc>
      </w:tr>
      <w:tr xmlns:wp14="http://schemas.microsoft.com/office/word/2010/wordml" w:rsidRPr="004B16D5" w:rsidR="008A10F5" w:rsidTr="5CAC6071" w14:paraId="6A9CD32C" wp14:textId="77777777">
        <w:trPr>
          <w:trHeight w:val="945"/>
        </w:trPr>
        <w:tc>
          <w:tcPr>
            <w:tcW w:w="6804" w:type="dxa"/>
            <w:tcBorders>
              <w:top w:val="single" w:color="auto" w:sz="4" w:space="0"/>
              <w:left w:val="single" w:color="auto" w:sz="4" w:space="0"/>
              <w:bottom w:val="nil"/>
              <w:right w:val="single" w:color="auto" w:sz="4" w:space="0"/>
            </w:tcBorders>
            <w:tcMar/>
          </w:tcPr>
          <w:p w:rsidRPr="004B16D5" w:rsidR="008A10F5" w:rsidRDefault="005E1670" w14:paraId="0F707AE7" wp14:textId="77777777">
            <w:pPr>
              <w:autoSpaceDE w:val="0"/>
              <w:autoSpaceDN w:val="0"/>
              <w:adjustRightInd w:val="0"/>
              <w:spacing w:after="0" w:line="240" w:lineRule="auto"/>
              <w:rPr>
                <w:b/>
                <w:bCs/>
                <w:highlight w:val="lightGray"/>
                <w:lang w:eastAsia="en-IE"/>
              </w:rPr>
            </w:pPr>
            <w:bookmarkStart w:name="_GoBack" w:colFirst="2" w:colLast="2" w:id="1"/>
            <w:r w:rsidRPr="004B16D5">
              <w:rPr>
                <w:b/>
                <w:bCs/>
                <w:lang w:eastAsia="en-IE"/>
              </w:rPr>
              <w:br/>
            </w:r>
            <w:r w:rsidRPr="004B16D5" w:rsidR="008A10F5">
              <w:rPr>
                <w:b/>
                <w:bCs/>
                <w:lang w:eastAsia="en-IE"/>
              </w:rPr>
              <w:t>Section B: Structured Questions</w:t>
            </w:r>
          </w:p>
          <w:p w:rsidRPr="004B16D5" w:rsidR="008A10F5" w:rsidP="00DA38AC" w:rsidRDefault="002B5434" w14:paraId="49006472" wp14:textId="77777777">
            <w:pPr>
              <w:autoSpaceDE w:val="0"/>
              <w:autoSpaceDN w:val="0"/>
              <w:adjustRightInd w:val="0"/>
              <w:spacing w:after="0" w:line="240" w:lineRule="auto"/>
              <w:rPr>
                <w:lang w:eastAsia="en-IE"/>
              </w:rPr>
            </w:pPr>
            <w:r w:rsidRPr="004B16D5">
              <w:rPr>
                <w:lang w:eastAsia="en-IE"/>
              </w:rPr>
              <w:t>2</w:t>
            </w:r>
            <w:r w:rsidRPr="004B16D5" w:rsidR="00BF210A">
              <w:rPr>
                <w:lang w:eastAsia="en-IE"/>
              </w:rPr>
              <w:t xml:space="preserve"> structured questions</w:t>
            </w:r>
            <w:r w:rsidRPr="004B16D5">
              <w:rPr>
                <w:lang w:eastAsia="en-IE"/>
              </w:rPr>
              <w:t>, 10</w:t>
            </w:r>
            <w:r w:rsidRPr="004B16D5" w:rsidR="008A10F5">
              <w:rPr>
                <w:lang w:eastAsia="en-IE"/>
              </w:rPr>
              <w:t xml:space="preserve"> marks per question</w:t>
            </w:r>
          </w:p>
        </w:tc>
        <w:tc>
          <w:tcPr>
            <w:tcW w:w="1276" w:type="dxa"/>
            <w:tcBorders>
              <w:top w:val="single" w:color="auto" w:sz="4" w:space="0"/>
              <w:left w:val="single" w:color="auto" w:sz="4" w:space="0"/>
              <w:bottom w:val="nil"/>
              <w:right w:val="single" w:color="auto" w:sz="4" w:space="0"/>
            </w:tcBorders>
            <w:tcMar/>
          </w:tcPr>
          <w:p w:rsidRPr="004B16D5" w:rsidR="008A10F5" w:rsidP="005E1670" w:rsidRDefault="008A10F5" w14:paraId="30D7AA69"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8A10F5" w:rsidRDefault="008A10F5" w14:paraId="7196D064" wp14:textId="77777777">
            <w:pPr>
              <w:spacing w:after="0" w:line="240" w:lineRule="auto"/>
            </w:pPr>
          </w:p>
        </w:tc>
      </w:tr>
      <w:tr xmlns:wp14="http://schemas.microsoft.com/office/word/2010/wordml" w:rsidRPr="004B16D5" w:rsidR="005E1670" w:rsidTr="5CAC6071"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5E1670" w:rsidP="00DA38AC" w:rsidRDefault="005E1670"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sidR="00DA38AC">
              <w:rPr>
                <w:lang w:eastAsia="en-IE"/>
              </w:rPr>
              <w:tab/>
            </w:r>
            <w:r w:rsidRPr="004B16D5" w:rsidR="00DA38AC">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5E1670" w:rsidP="00DA38AC" w:rsidRDefault="00DA38AC" w14:paraId="3E1FE5D4"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w:t>
            </w:r>
            <w:r w:rsidRPr="004B16D5" w:rsidR="005E1670">
              <w:rPr>
                <w:lang w:eastAsia="en-IE"/>
              </w:rPr>
              <w:t>0</w:t>
            </w:r>
          </w:p>
        </w:tc>
        <w:tc>
          <w:tcPr>
            <w:tcW w:w="1276" w:type="dxa"/>
            <w:tcBorders>
              <w:top w:val="nil"/>
              <w:left w:val="single" w:color="auto" w:sz="4" w:space="0"/>
              <w:bottom w:val="dotted" w:color="auto" w:sz="4" w:space="0"/>
              <w:right w:val="single" w:color="auto" w:sz="4" w:space="0"/>
            </w:tcBorders>
            <w:tcMar/>
            <w:vAlign w:val="center"/>
          </w:tcPr>
          <w:p w:rsidRPr="004B16D5" w:rsidR="005E1670" w:rsidP="00DA38AC" w:rsidRDefault="005E1670" w14:paraId="34FF1C98"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5E1670" w:rsidTr="5CAC6071"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DA38AC" w14:paraId="0ABE407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2</w:t>
            </w:r>
            <w:r w:rsidRPr="004B16D5" w:rsidR="005E1670">
              <w:rPr>
                <w:lang w:eastAsia="en-IE"/>
              </w:rPr>
              <w:t xml:space="preserve">                                                                      </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DA38AC"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E1670" w:rsidP="00DA38AC" w:rsidRDefault="005E1670" w14:paraId="6D072C0D" wp14:textId="77777777">
            <w:pPr>
              <w:tabs>
                <w:tab w:val="left" w:pos="657"/>
                <w:tab w:val="right" w:pos="1593"/>
                <w:tab w:val="left" w:pos="1977"/>
                <w:tab w:val="center" w:pos="3490"/>
              </w:tabs>
              <w:autoSpaceDE w:val="0"/>
              <w:autoSpaceDN w:val="0"/>
              <w:adjustRightInd w:val="0"/>
              <w:spacing w:after="0"/>
              <w:jc w:val="center"/>
              <w:rPr>
                <w:lang w:eastAsia="en-IE"/>
              </w:rPr>
            </w:pPr>
          </w:p>
        </w:tc>
      </w:tr>
      <w:bookmarkEnd w:id="1"/>
      <w:tr xmlns:wp14="http://schemas.microsoft.com/office/word/2010/wordml" w:rsidRPr="004B16D5" w:rsidR="008A10F5" w:rsidTr="5CAC6071" w14:paraId="6008ABAD" wp14:textId="77777777">
        <w:trPr>
          <w:trHeight w:val="418"/>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DA38AC" w:rsidRDefault="008A10F5" w14:paraId="1B6E2229" wp14:textId="77777777">
            <w:pPr>
              <w:tabs>
                <w:tab w:val="left" w:pos="3405"/>
              </w:tabs>
              <w:spacing w:after="0" w:line="240" w:lineRule="auto"/>
              <w:ind w:left="360"/>
              <w:jc w:val="right"/>
              <w:textAlignment w:val="top"/>
              <w:outlineLvl w:val="1"/>
              <w:rPr>
                <w:b/>
              </w:rPr>
            </w:pPr>
            <w:r w:rsidRPr="004B16D5">
              <w:tab/>
            </w:r>
            <w:r w:rsidRPr="004B16D5" w:rsidR="00DA38AC">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DA38AC" w:rsidRDefault="008A10F5" w14:paraId="5007C906" wp14:textId="77777777">
            <w:pPr>
              <w:spacing w:after="0" w:line="240" w:lineRule="auto"/>
              <w:jc w:val="center"/>
            </w:pPr>
            <w:r w:rsidRPr="004B16D5">
              <w:t>20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A10F5" w:rsidP="00DA38AC" w:rsidRDefault="008A10F5" w14:paraId="48A21919" wp14:textId="77777777">
            <w:pPr>
              <w:spacing w:after="0" w:line="240" w:lineRule="auto"/>
              <w:jc w:val="center"/>
            </w:pPr>
          </w:p>
        </w:tc>
      </w:tr>
      <w:tr xmlns:wp14="http://schemas.microsoft.com/office/word/2010/wordml" w:rsidRPr="004B16D5" w:rsidR="008A10F5" w:rsidTr="5CAC6071"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DA38AC" w:rsidRDefault="00DA38AC" w14:paraId="06E8CE97"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8A10F5" w:rsidP="00DA38AC" w:rsidRDefault="008A10F5" w14:paraId="219897CE" wp14:textId="77777777">
            <w:pPr>
              <w:spacing w:after="0" w:line="240" w:lineRule="auto"/>
              <w:jc w:val="center"/>
              <w:rPr>
                <w:b/>
                <w:highlight w:val="lightGray"/>
              </w:rPr>
            </w:pPr>
            <w:r w:rsidRPr="004B16D5">
              <w:rPr>
                <w:b/>
              </w:rPr>
              <w:t>30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8A10F5" w:rsidP="00DA38AC" w:rsidRDefault="008A10F5" w14:paraId="6BD18F9B" wp14:textId="77777777">
            <w:pPr>
              <w:spacing w:after="0" w:line="240" w:lineRule="auto"/>
              <w:jc w:val="center"/>
              <w:rPr>
                <w:b/>
              </w:rPr>
            </w:pPr>
          </w:p>
        </w:tc>
      </w:tr>
    </w:tbl>
    <w:p xmlns:wp14="http://schemas.microsoft.com/office/word/2010/wordml" w:rsidR="005E1670" w:rsidP="005E1670" w:rsidRDefault="008A10F5" w14:paraId="4C965A8A" wp14:textId="77777777">
      <w:pPr>
        <w:autoSpaceDE w:val="0"/>
        <w:autoSpaceDN w:val="0"/>
        <w:adjustRightInd w:val="0"/>
        <w:spacing w:after="0" w:line="240" w:lineRule="auto"/>
        <w:jc w:val="center"/>
        <w:rPr>
          <w:b/>
          <w:i/>
        </w:rPr>
      </w:pPr>
      <w:r>
        <w:br/>
      </w:r>
      <w:r w:rsidR="005E1670">
        <w:rPr>
          <w:b/>
          <w:i/>
        </w:rPr>
        <w:t>NO ROUNDING OF MARKS</w:t>
      </w:r>
    </w:p>
    <w:p xmlns:wp14="http://schemas.microsoft.com/office/word/2010/wordml" w:rsidR="005E1670" w:rsidP="005E1670" w:rsidRDefault="005E1670" w14:paraId="238601FE" wp14:textId="77777777">
      <w:pPr>
        <w:autoSpaceDE w:val="0"/>
        <w:autoSpaceDN w:val="0"/>
        <w:adjustRightInd w:val="0"/>
        <w:spacing w:after="0" w:line="240" w:lineRule="auto"/>
        <w:jc w:val="center"/>
        <w:rPr>
          <w:b/>
          <w:i/>
        </w:rPr>
      </w:pPr>
    </w:p>
    <w:p xmlns:wp14="http://schemas.microsoft.com/office/word/2010/wordml" w:rsidR="005E1670" w:rsidP="005E1670" w:rsidRDefault="005E1670" w14:paraId="0F3CABC7" wp14:textId="77777777">
      <w:pPr>
        <w:autoSpaceDE w:val="0"/>
        <w:autoSpaceDN w:val="0"/>
        <w:adjustRightInd w:val="0"/>
        <w:spacing w:after="0" w:line="240" w:lineRule="auto"/>
        <w:jc w:val="center"/>
        <w:rPr>
          <w:b/>
          <w:i/>
        </w:rPr>
      </w:pPr>
    </w:p>
    <w:p xmlns:wp14="http://schemas.microsoft.com/office/word/2010/wordml" w:rsidR="005E1670" w:rsidP="005E1670" w:rsidRDefault="005E1670"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E1670" w:rsidP="005E1670" w:rsidRDefault="005E1670" w14:paraId="5B08B5D1" wp14:textId="77777777">
      <w:pPr>
        <w:autoSpaceDE w:val="0"/>
        <w:autoSpaceDN w:val="0"/>
        <w:adjustRightInd w:val="0"/>
        <w:spacing w:after="0" w:line="240" w:lineRule="auto"/>
        <w:jc w:val="center"/>
      </w:pPr>
    </w:p>
    <w:p xmlns:wp14="http://schemas.microsoft.com/office/word/2010/wordml" w:rsidRPr="005E1670" w:rsidR="005E1670" w:rsidP="005E1670" w:rsidRDefault="005E1670" w14:paraId="16DEB4AB" wp14:textId="77777777">
      <w:pPr>
        <w:autoSpaceDE w:val="0"/>
        <w:autoSpaceDN w:val="0"/>
        <w:adjustRightInd w:val="0"/>
        <w:spacing w:after="0" w:line="240" w:lineRule="auto"/>
        <w:jc w:val="center"/>
        <w:rPr>
          <w:sz w:val="10"/>
        </w:rPr>
      </w:pPr>
    </w:p>
    <w:p xmlns:wp14="http://schemas.microsoft.com/office/word/2010/wordml" w:rsidR="005E1670" w:rsidP="005E1670" w:rsidRDefault="005E1670" w14:paraId="0AD9C6F4" wp14:textId="77777777">
      <w:pPr>
        <w:autoSpaceDE w:val="0"/>
        <w:autoSpaceDN w:val="0"/>
        <w:adjustRightInd w:val="0"/>
        <w:spacing w:after="0" w:line="240" w:lineRule="auto"/>
        <w:jc w:val="center"/>
      </w:pPr>
    </w:p>
    <w:p xmlns:wp14="http://schemas.microsoft.com/office/word/2010/wordml" w:rsidRPr="003D0C79" w:rsidR="004C465E" w:rsidP="00DA38AC" w:rsidRDefault="005E1670" w14:paraId="609C98C0" wp14:textId="77777777">
      <w:pPr>
        <w:autoSpaceDE w:val="0"/>
        <w:autoSpaceDN w:val="0"/>
        <w:adjustRightInd w:val="0"/>
        <w:spacing w:after="0" w:line="240" w:lineRule="auto"/>
        <w:jc w:val="center"/>
        <w:rPr>
          <w:rFonts w:ascii="Arial" w:hAnsi="Arial" w:cs="Arial"/>
          <w:b/>
          <w:lang w:val="en-GB"/>
        </w:rPr>
      </w:pPr>
      <w:r>
        <w:t>External Authenticator's Signature: ............................................................   Date: ...............................</w:t>
      </w:r>
    </w:p>
    <w:sectPr w:rsidRPr="003D0C79" w:rsidR="004C465E" w:rsidSect="004C465E">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B16D5" w:rsidP="001B39A4" w:rsidRDefault="004B16D5" w14:paraId="4B1F511A" wp14:textId="77777777">
      <w:pPr>
        <w:spacing w:after="0" w:line="240" w:lineRule="auto"/>
      </w:pPr>
      <w:r>
        <w:separator/>
      </w:r>
    </w:p>
  </w:endnote>
  <w:endnote w:type="continuationSeparator" w:id="0">
    <w:p xmlns:wp14="http://schemas.microsoft.com/office/word/2010/wordml" w:rsidR="004B16D5" w:rsidP="001B39A4" w:rsidRDefault="004B16D5" w14:paraId="65F9C3D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3419C" w:rsidR="00693FC3" w:rsidP="0023419C" w:rsidRDefault="0023419C" w14:paraId="220E3825" wp14:textId="0CB35019">
    <w:pPr>
      <w:pStyle w:val="Footer"/>
    </w:pPr>
    <w:r w:rsidRPr="5CAC6071" w:rsidR="5CAC6071">
      <w:rPr>
        <w:i w:val="1"/>
        <w:iCs w:val="1"/>
        <w:sz w:val="20"/>
        <w:szCs w:val="20"/>
      </w:rPr>
      <w:t>Doc No: 5N2019-0</w:t>
    </w:r>
    <w:r w:rsidRPr="5CAC6071" w:rsidR="5CAC6071">
      <w:rPr>
        <w:i w:val="1"/>
        <w:iCs w:val="1"/>
        <w:sz w:val="20"/>
        <w:szCs w:val="20"/>
      </w:rPr>
      <w:t>2</w:t>
    </w:r>
    <w:r>
      <w:rPr>
        <w:i/>
        <w:sz w:val="20"/>
      </w:rPr>
      <w:tab/>
    </w:r>
    <w:r w:rsidRPr="5CAC6071" w:rsidR="5CAC6071">
      <w:rPr>
        <w:i w:val="1"/>
        <w:iCs w:val="1"/>
        <w:sz w:val="20"/>
        <w:szCs w:val="20"/>
      </w:rPr>
      <w:t xml:space="preserve">Effective Date: 1st September 20</w:t>
    </w:r>
    <w:r w:rsidRPr="5CAC6071" w:rsidR="5CAC6071">
      <w:rPr>
        <w:i w:val="1"/>
        <w:iCs w:val="1"/>
        <w:sz w:val="20"/>
        <w:szCs w:val="20"/>
      </w:rPr>
      <w:t xml:space="preserve">20</w:t>
    </w:r>
    <w:r w:rsidRPr="5CAC6071" w:rsidR="5CAC6071">
      <w:rPr>
        <w:i w:val="1"/>
        <w:iCs w:val="1"/>
        <w:sz w:val="20"/>
        <w:szCs w:val="20"/>
      </w:rPr>
      <w:t xml:space="preserve"> </w:t>
    </w:r>
    <w:r>
      <w:rPr>
        <w:i/>
        <w:sz w:val="20"/>
      </w:rPr>
      <w:tab/>
    </w:r>
    <w:r w:rsidRPr="5CAC6071" w:rsidR="5CAC6071">
      <w:rPr>
        <w:i w:val="1"/>
        <w:iCs w:val="1"/>
        <w:sz w:val="20"/>
        <w:szCs w:val="20"/>
      </w:rPr>
      <w:t xml:space="preserve">Page </w:t>
    </w:r>
    <w:r w:rsidRPr="5CAC6071">
      <w:rPr>
        <w:i w:val="1"/>
        <w:iCs w:val="1"/>
        <w:noProof/>
        <w:sz w:val="20"/>
        <w:szCs w:val="20"/>
      </w:rPr>
      <w:fldChar w:fldCharType="begin"/>
    </w:r>
    <w:r w:rsidRPr="5CAC6071">
      <w:rPr>
        <w:i w:val="1"/>
        <w:iCs w:val="1"/>
        <w:sz w:val="20"/>
        <w:szCs w:val="20"/>
      </w:rPr>
      <w:instrText xml:space="preserve"> PAGE  \* Arabic  \* MERGEFORMAT </w:instrText>
    </w:r>
    <w:r w:rsidRPr="5CAC6071">
      <w:rPr>
        <w:i w:val="1"/>
        <w:iCs w:val="1"/>
        <w:sz w:val="20"/>
        <w:szCs w:val="20"/>
      </w:rPr>
      <w:fldChar w:fldCharType="separate"/>
    </w:r>
    <w:r w:rsidRPr="5CAC6071" w:rsidR="5CAC6071">
      <w:rPr>
        <w:i w:val="1"/>
        <w:iCs w:val="1"/>
        <w:noProof/>
        <w:sz w:val="20"/>
        <w:szCs w:val="20"/>
      </w:rPr>
      <w:t>13</w:t>
    </w:r>
    <w:r w:rsidRPr="5CAC6071">
      <w:rPr>
        <w:i w:val="1"/>
        <w:iCs w:val="1"/>
        <w:noProof/>
        <w:sz w:val="20"/>
        <w:szCs w:val="20"/>
      </w:rPr>
      <w:fldChar w:fldCharType="end"/>
    </w:r>
    <w:r w:rsidRPr="5CAC6071" w:rsidR="5CAC6071">
      <w:rPr>
        <w:i w:val="1"/>
        <w:iCs w:val="1"/>
        <w:sz w:val="20"/>
        <w:szCs w:val="20"/>
      </w:rPr>
      <w:t xml:space="preserve"> of </w:t>
    </w:r>
    <w:r w:rsidRPr="5CAC6071">
      <w:rPr>
        <w:i w:val="1"/>
        <w:iCs w:val="1"/>
        <w:noProof/>
        <w:sz w:val="20"/>
        <w:szCs w:val="20"/>
      </w:rPr>
      <w:fldChar w:fldCharType="begin"/>
    </w:r>
    <w:r w:rsidRPr="5CAC6071">
      <w:rPr>
        <w:i w:val="1"/>
        <w:iCs w:val="1"/>
        <w:sz w:val="20"/>
        <w:szCs w:val="20"/>
      </w:rPr>
      <w:instrText xml:space="preserve"> NUMPAGES   \* MERGEFORMAT </w:instrText>
    </w:r>
    <w:r w:rsidRPr="5CAC6071">
      <w:rPr>
        <w:i w:val="1"/>
        <w:iCs w:val="1"/>
        <w:sz w:val="20"/>
        <w:szCs w:val="20"/>
      </w:rPr>
      <w:fldChar w:fldCharType="separate"/>
    </w:r>
    <w:r w:rsidRPr="5CAC6071" w:rsidR="5CAC6071">
      <w:rPr>
        <w:i w:val="1"/>
        <w:iCs w:val="1"/>
        <w:noProof/>
        <w:sz w:val="20"/>
        <w:szCs w:val="20"/>
      </w:rPr>
      <w:t>13</w:t>
    </w:r>
    <w:r w:rsidRPr="5CAC6071">
      <w:rPr>
        <w:i w:val="1"/>
        <w:iCs w:val="1"/>
        <w:noProof/>
        <w:sz w:val="20"/>
        <w:szCs w:val="20"/>
      </w:rPr>
      <w:fldChar w:fldCharType="end"/>
    </w:r>
    <w:r w:rsidRPr="0023419C" w:rsidR="5CAC607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B16D5" w:rsidP="001B39A4" w:rsidRDefault="004B16D5" w14:paraId="5023141B" wp14:textId="77777777">
      <w:pPr>
        <w:spacing w:after="0" w:line="240" w:lineRule="auto"/>
      </w:pPr>
      <w:r>
        <w:separator/>
      </w:r>
    </w:p>
  </w:footnote>
  <w:footnote w:type="continuationSeparator" w:id="0">
    <w:p xmlns:wp14="http://schemas.microsoft.com/office/word/2010/wordml" w:rsidR="004B16D5" w:rsidP="001B39A4" w:rsidRDefault="004B16D5" w14:paraId="1F3B140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3419C" w:rsidR="00693FC3" w:rsidP="0023419C" w:rsidRDefault="0023419C" w14:paraId="722DE532" wp14:textId="77777777">
    <w:pPr>
      <w:pStyle w:val="NoSpacing"/>
      <w:ind w:left="0"/>
      <w:jc w:val="center"/>
      <w:rPr>
        <w:i/>
      </w:rPr>
    </w:pPr>
    <w:r w:rsidRPr="0023419C">
      <w:rPr>
        <w:i/>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E8"/>
    <w:multiLevelType w:val="hybridMultilevel"/>
    <w:tmpl w:val="B5F042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D911BB5"/>
    <w:multiLevelType w:val="multilevel"/>
    <w:tmpl w:val="2C1E03C8"/>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 w15:restartNumberingAfterBreak="0">
    <w:nsid w:val="124879A6"/>
    <w:multiLevelType w:val="hybridMultilevel"/>
    <w:tmpl w:val="8190024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rPr>
    </w:lvl>
    <w:lvl w:ilvl="8" w:tplc="04090005">
      <w:start w:val="1"/>
      <w:numFmt w:val="bullet"/>
      <w:lvlText w:val=""/>
      <w:lvlJc w:val="left"/>
      <w:pPr>
        <w:ind w:left="6840" w:hanging="360"/>
      </w:pPr>
      <w:rPr>
        <w:rFonts w:hint="default" w:ascii="Wingdings" w:hAnsi="Wingdings"/>
      </w:rPr>
    </w:lvl>
  </w:abstractNum>
  <w:abstractNum w:abstractNumId="3" w15:restartNumberingAfterBreak="0">
    <w:nsid w:val="1A1F40A9"/>
    <w:multiLevelType w:val="multilevel"/>
    <w:tmpl w:val="962E0B5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 w15:restartNumberingAfterBreak="0">
    <w:nsid w:val="1C21587A"/>
    <w:multiLevelType w:val="multilevel"/>
    <w:tmpl w:val="F832324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5" w15:restartNumberingAfterBreak="0">
    <w:nsid w:val="1EFF611C"/>
    <w:multiLevelType w:val="hybridMultilevel"/>
    <w:tmpl w:val="552CF826"/>
    <w:lvl w:ilvl="0" w:tplc="68005FD0">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1FEC5889"/>
    <w:multiLevelType w:val="hybridMultilevel"/>
    <w:tmpl w:val="B1882A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8" w15:restartNumberingAfterBreak="0">
    <w:nsid w:val="21F60383"/>
    <w:multiLevelType w:val="multilevel"/>
    <w:tmpl w:val="F4DAE36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9" w15:restartNumberingAfterBreak="0">
    <w:nsid w:val="255206D7"/>
    <w:multiLevelType w:val="multilevel"/>
    <w:tmpl w:val="2340B344"/>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0" w15:restartNumberingAfterBreak="0">
    <w:nsid w:val="30143D7E"/>
    <w:multiLevelType w:val="multilevel"/>
    <w:tmpl w:val="7FBAA61C"/>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1" w15:restartNumberingAfterBreak="0">
    <w:nsid w:val="30707542"/>
    <w:multiLevelType w:val="hybridMultilevel"/>
    <w:tmpl w:val="8A320722"/>
    <w:lvl w:ilvl="0" w:tplc="18090001">
      <w:start w:val="1"/>
      <w:numFmt w:val="bullet"/>
      <w:lvlText w:val=""/>
      <w:lvlJc w:val="left"/>
      <w:pPr>
        <w:tabs>
          <w:tab w:val="num" w:pos="720"/>
        </w:tabs>
        <w:ind w:left="720" w:hanging="360"/>
      </w:pPr>
      <w:rPr>
        <w:rFonts w:hint="default" w:ascii="Symbol" w:hAnsi="Symbol"/>
      </w:rPr>
    </w:lvl>
    <w:lvl w:ilvl="1" w:tplc="04090005">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31292E41"/>
    <w:multiLevelType w:val="hybridMultilevel"/>
    <w:tmpl w:val="434E5A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B2C5643"/>
    <w:multiLevelType w:val="hybridMultilevel"/>
    <w:tmpl w:val="F72E3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4" w15:restartNumberingAfterBreak="0">
    <w:nsid w:val="47A96C3D"/>
    <w:multiLevelType w:val="multilevel"/>
    <w:tmpl w:val="6100DA8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5" w15:restartNumberingAfterBreak="0">
    <w:nsid w:val="492900A2"/>
    <w:multiLevelType w:val="hybridMultilevel"/>
    <w:tmpl w:val="CCFC97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4BA372F9"/>
    <w:multiLevelType w:val="multilevel"/>
    <w:tmpl w:val="13B6ADB6"/>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7" w15:restartNumberingAfterBreak="0">
    <w:nsid w:val="4DD107A6"/>
    <w:multiLevelType w:val="multilevel"/>
    <w:tmpl w:val="1A9AD690"/>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8" w15:restartNumberingAfterBreak="0">
    <w:nsid w:val="4E9D1C3D"/>
    <w:multiLevelType w:val="hybridMultilevel"/>
    <w:tmpl w:val="21540168"/>
    <w:lvl w:ilvl="0" w:tplc="1809000F">
      <w:start w:val="1"/>
      <w:numFmt w:val="decimal"/>
      <w:lvlText w:val="%1."/>
      <w:lvlJc w:val="left"/>
      <w:pPr>
        <w:ind w:left="3330" w:hanging="360"/>
      </w:pPr>
      <w:rPr>
        <w:rFonts w:hint="default"/>
      </w:rPr>
    </w:lvl>
    <w:lvl w:ilvl="1" w:tplc="18090003" w:tentative="1">
      <w:start w:val="1"/>
      <w:numFmt w:val="bullet"/>
      <w:lvlText w:val="o"/>
      <w:lvlJc w:val="left"/>
      <w:pPr>
        <w:ind w:left="4050" w:hanging="360"/>
      </w:pPr>
      <w:rPr>
        <w:rFonts w:hint="default" w:ascii="Courier New" w:hAnsi="Courier New" w:cs="Courier New"/>
      </w:rPr>
    </w:lvl>
    <w:lvl w:ilvl="2" w:tplc="18090005" w:tentative="1">
      <w:start w:val="1"/>
      <w:numFmt w:val="bullet"/>
      <w:lvlText w:val=""/>
      <w:lvlJc w:val="left"/>
      <w:pPr>
        <w:ind w:left="4770" w:hanging="360"/>
      </w:pPr>
      <w:rPr>
        <w:rFonts w:hint="default" w:ascii="Wingdings" w:hAnsi="Wingdings"/>
      </w:rPr>
    </w:lvl>
    <w:lvl w:ilvl="3" w:tplc="18090001" w:tentative="1">
      <w:start w:val="1"/>
      <w:numFmt w:val="bullet"/>
      <w:lvlText w:val=""/>
      <w:lvlJc w:val="left"/>
      <w:pPr>
        <w:ind w:left="5490" w:hanging="360"/>
      </w:pPr>
      <w:rPr>
        <w:rFonts w:hint="default" w:ascii="Symbol" w:hAnsi="Symbol"/>
      </w:rPr>
    </w:lvl>
    <w:lvl w:ilvl="4" w:tplc="18090003" w:tentative="1">
      <w:start w:val="1"/>
      <w:numFmt w:val="bullet"/>
      <w:lvlText w:val="o"/>
      <w:lvlJc w:val="left"/>
      <w:pPr>
        <w:ind w:left="6210" w:hanging="360"/>
      </w:pPr>
      <w:rPr>
        <w:rFonts w:hint="default" w:ascii="Courier New" w:hAnsi="Courier New" w:cs="Courier New"/>
      </w:rPr>
    </w:lvl>
    <w:lvl w:ilvl="5" w:tplc="18090005" w:tentative="1">
      <w:start w:val="1"/>
      <w:numFmt w:val="bullet"/>
      <w:lvlText w:val=""/>
      <w:lvlJc w:val="left"/>
      <w:pPr>
        <w:ind w:left="6930" w:hanging="360"/>
      </w:pPr>
      <w:rPr>
        <w:rFonts w:hint="default" w:ascii="Wingdings" w:hAnsi="Wingdings"/>
      </w:rPr>
    </w:lvl>
    <w:lvl w:ilvl="6" w:tplc="18090001" w:tentative="1">
      <w:start w:val="1"/>
      <w:numFmt w:val="bullet"/>
      <w:lvlText w:val=""/>
      <w:lvlJc w:val="left"/>
      <w:pPr>
        <w:ind w:left="7650" w:hanging="360"/>
      </w:pPr>
      <w:rPr>
        <w:rFonts w:hint="default" w:ascii="Symbol" w:hAnsi="Symbol"/>
      </w:rPr>
    </w:lvl>
    <w:lvl w:ilvl="7" w:tplc="18090003" w:tentative="1">
      <w:start w:val="1"/>
      <w:numFmt w:val="bullet"/>
      <w:lvlText w:val="o"/>
      <w:lvlJc w:val="left"/>
      <w:pPr>
        <w:ind w:left="8370" w:hanging="360"/>
      </w:pPr>
      <w:rPr>
        <w:rFonts w:hint="default" w:ascii="Courier New" w:hAnsi="Courier New" w:cs="Courier New"/>
      </w:rPr>
    </w:lvl>
    <w:lvl w:ilvl="8" w:tplc="18090005" w:tentative="1">
      <w:start w:val="1"/>
      <w:numFmt w:val="bullet"/>
      <w:lvlText w:val=""/>
      <w:lvlJc w:val="left"/>
      <w:pPr>
        <w:ind w:left="9090" w:hanging="360"/>
      </w:pPr>
      <w:rPr>
        <w:rFonts w:hint="default" w:ascii="Wingdings" w:hAnsi="Wingdings"/>
      </w:rPr>
    </w:lvl>
  </w:abstractNum>
  <w:abstractNum w:abstractNumId="19" w15:restartNumberingAfterBreak="0">
    <w:nsid w:val="505D4F76"/>
    <w:multiLevelType w:val="multilevel"/>
    <w:tmpl w:val="7026EBB4"/>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0" w15:restartNumberingAfterBreak="0">
    <w:nsid w:val="519A4145"/>
    <w:multiLevelType w:val="multilevel"/>
    <w:tmpl w:val="8AAC863C"/>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1" w15:restartNumberingAfterBreak="0">
    <w:nsid w:val="5B267ADF"/>
    <w:multiLevelType w:val="multilevel"/>
    <w:tmpl w:val="3F02BBC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2" w15:restartNumberingAfterBreak="0">
    <w:nsid w:val="64D17EE6"/>
    <w:multiLevelType w:val="multilevel"/>
    <w:tmpl w:val="168EA088"/>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3" w15:restartNumberingAfterBreak="0">
    <w:nsid w:val="66FE620C"/>
    <w:multiLevelType w:val="multilevel"/>
    <w:tmpl w:val="58B0E88E"/>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5" w15:restartNumberingAfterBreak="0">
    <w:nsid w:val="68BE0FDC"/>
    <w:multiLevelType w:val="multilevel"/>
    <w:tmpl w:val="5188369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6" w15:restartNumberingAfterBreak="0">
    <w:nsid w:val="725B62F9"/>
    <w:multiLevelType w:val="multilevel"/>
    <w:tmpl w:val="622A6860"/>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27" w15:restartNumberingAfterBreak="0">
    <w:nsid w:val="76196553"/>
    <w:multiLevelType w:val="hybridMultilevel"/>
    <w:tmpl w:val="313648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rPr>
    </w:lvl>
    <w:lvl w:ilvl="8" w:tplc="18090005">
      <w:start w:val="1"/>
      <w:numFmt w:val="bullet"/>
      <w:lvlText w:val=""/>
      <w:lvlJc w:val="left"/>
      <w:pPr>
        <w:ind w:left="6480" w:hanging="360"/>
      </w:pPr>
      <w:rPr>
        <w:rFonts w:hint="default" w:ascii="Wingdings" w:hAnsi="Wingdings"/>
      </w:rPr>
    </w:lvl>
  </w:abstractNum>
  <w:abstractNum w:abstractNumId="28" w15:restartNumberingAfterBreak="0">
    <w:nsid w:val="7FCB72C8"/>
    <w:multiLevelType w:val="multilevel"/>
    <w:tmpl w:val="416C5240"/>
    <w:lvl w:ilvl="0">
      <w:start w:val="1"/>
      <w:numFmt w:val="upp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lvlOverride w:ilvl="2"/>
    <w:lvlOverride w:ilvl="3"/>
    <w:lvlOverride w:ilvl="4"/>
    <w:lvlOverride w:ilvl="5"/>
    <w:lvlOverride w:ilvl="6"/>
    <w:lvlOverride w:ilvl="7"/>
    <w:lvlOverride w:ilvl="8"/>
  </w:num>
  <w:num w:numId="4">
    <w:abstractNumId w:val="2"/>
  </w:num>
  <w:num w:numId="5">
    <w:abstractNumId w:val="6"/>
    <w:lvlOverride w:ilvl="0"/>
    <w:lvlOverride w:ilvl="1"/>
    <w:lvlOverride w:ilvl="2"/>
    <w:lvlOverride w:ilvl="3"/>
    <w:lvlOverride w:ilvl="4"/>
    <w:lvlOverride w:ilvl="5"/>
    <w:lvlOverride w:ilvl="6"/>
    <w:lvlOverride w:ilvl="7"/>
    <w:lvlOverride w:ilvl="8"/>
  </w:num>
  <w:num w:numId="6">
    <w:abstractNumId w:val="27"/>
  </w:num>
  <w:num w:numId="7">
    <w:abstractNumId w:val="0"/>
  </w:num>
  <w:num w:numId="8">
    <w:abstractNumId w:val="11"/>
  </w:num>
  <w:num w:numId="9">
    <w:abstractNumId w:val="12"/>
  </w:num>
  <w:num w:numId="10">
    <w:abstractNumId w:val="13"/>
  </w:num>
  <w:num w:numId="11">
    <w:abstractNumId w:val="25"/>
  </w:num>
  <w:num w:numId="12">
    <w:abstractNumId w:val="17"/>
  </w:num>
  <w:num w:numId="13">
    <w:abstractNumId w:val="14"/>
  </w:num>
  <w:num w:numId="14">
    <w:abstractNumId w:val="23"/>
  </w:num>
  <w:num w:numId="15">
    <w:abstractNumId w:val="4"/>
  </w:num>
  <w:num w:numId="16">
    <w:abstractNumId w:val="26"/>
  </w:num>
  <w:num w:numId="17">
    <w:abstractNumId w:val="22"/>
  </w:num>
  <w:num w:numId="18">
    <w:abstractNumId w:val="21"/>
  </w:num>
  <w:num w:numId="19">
    <w:abstractNumId w:val="20"/>
  </w:num>
  <w:num w:numId="20">
    <w:abstractNumId w:val="10"/>
  </w:num>
  <w:num w:numId="21">
    <w:abstractNumId w:val="9"/>
  </w:num>
  <w:num w:numId="22">
    <w:abstractNumId w:val="3"/>
  </w:num>
  <w:num w:numId="23">
    <w:abstractNumId w:val="8"/>
  </w:num>
  <w:num w:numId="24">
    <w:abstractNumId w:val="16"/>
  </w:num>
  <w:num w:numId="25">
    <w:abstractNumId w:val="19"/>
  </w:num>
  <w:num w:numId="26">
    <w:abstractNumId w:val="28"/>
  </w:num>
  <w:num w:numId="27">
    <w:abstractNumId w:val="1"/>
  </w:num>
  <w:num w:numId="28">
    <w:abstractNumId w:val="18"/>
  </w:num>
  <w:num w:numId="29">
    <w:abstractNumId w:val="5"/>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4"/>
    <w:rsid w:val="00046C48"/>
    <w:rsid w:val="00051FEA"/>
    <w:rsid w:val="0009060A"/>
    <w:rsid w:val="000A3B1A"/>
    <w:rsid w:val="000B1D1F"/>
    <w:rsid w:val="000D4CA9"/>
    <w:rsid w:val="000E42C7"/>
    <w:rsid w:val="000E5E08"/>
    <w:rsid w:val="000F1068"/>
    <w:rsid w:val="00103989"/>
    <w:rsid w:val="00116A70"/>
    <w:rsid w:val="00163082"/>
    <w:rsid w:val="00170982"/>
    <w:rsid w:val="001A370A"/>
    <w:rsid w:val="001B39A4"/>
    <w:rsid w:val="001E2DBE"/>
    <w:rsid w:val="001E4716"/>
    <w:rsid w:val="001E4AC5"/>
    <w:rsid w:val="002023A6"/>
    <w:rsid w:val="0021255E"/>
    <w:rsid w:val="00225979"/>
    <w:rsid w:val="0023419C"/>
    <w:rsid w:val="0023520B"/>
    <w:rsid w:val="00245F29"/>
    <w:rsid w:val="002506FD"/>
    <w:rsid w:val="0029057D"/>
    <w:rsid w:val="002B5434"/>
    <w:rsid w:val="002B5FDC"/>
    <w:rsid w:val="002C014D"/>
    <w:rsid w:val="002C0B0C"/>
    <w:rsid w:val="002D1F3E"/>
    <w:rsid w:val="002F3BD6"/>
    <w:rsid w:val="0035127C"/>
    <w:rsid w:val="00373832"/>
    <w:rsid w:val="003D0C79"/>
    <w:rsid w:val="00402426"/>
    <w:rsid w:val="00407CD2"/>
    <w:rsid w:val="00410661"/>
    <w:rsid w:val="0041328E"/>
    <w:rsid w:val="0043379F"/>
    <w:rsid w:val="004535DE"/>
    <w:rsid w:val="00474F23"/>
    <w:rsid w:val="004A705E"/>
    <w:rsid w:val="004B16D5"/>
    <w:rsid w:val="004B6E29"/>
    <w:rsid w:val="004C465E"/>
    <w:rsid w:val="004E44F6"/>
    <w:rsid w:val="004F3379"/>
    <w:rsid w:val="004F7EFB"/>
    <w:rsid w:val="00504FDB"/>
    <w:rsid w:val="005358E8"/>
    <w:rsid w:val="00537109"/>
    <w:rsid w:val="005619D1"/>
    <w:rsid w:val="00595D9F"/>
    <w:rsid w:val="005B10B3"/>
    <w:rsid w:val="005C41D4"/>
    <w:rsid w:val="005D01FF"/>
    <w:rsid w:val="005E1670"/>
    <w:rsid w:val="005E1A26"/>
    <w:rsid w:val="00616379"/>
    <w:rsid w:val="00664398"/>
    <w:rsid w:val="0067358C"/>
    <w:rsid w:val="006821E0"/>
    <w:rsid w:val="00692F90"/>
    <w:rsid w:val="00693FC3"/>
    <w:rsid w:val="006B187D"/>
    <w:rsid w:val="006B621F"/>
    <w:rsid w:val="006C11A6"/>
    <w:rsid w:val="006D1EC8"/>
    <w:rsid w:val="006F174F"/>
    <w:rsid w:val="006F595D"/>
    <w:rsid w:val="00704DC3"/>
    <w:rsid w:val="0074261F"/>
    <w:rsid w:val="0076422D"/>
    <w:rsid w:val="00781252"/>
    <w:rsid w:val="007C1A44"/>
    <w:rsid w:val="007C6284"/>
    <w:rsid w:val="007F4C84"/>
    <w:rsid w:val="007F7FAB"/>
    <w:rsid w:val="00802205"/>
    <w:rsid w:val="00813066"/>
    <w:rsid w:val="00824C52"/>
    <w:rsid w:val="00826403"/>
    <w:rsid w:val="008445E7"/>
    <w:rsid w:val="008501A7"/>
    <w:rsid w:val="00856419"/>
    <w:rsid w:val="008565DD"/>
    <w:rsid w:val="0087353E"/>
    <w:rsid w:val="008753B9"/>
    <w:rsid w:val="008A10F5"/>
    <w:rsid w:val="008A4F9F"/>
    <w:rsid w:val="008D6F84"/>
    <w:rsid w:val="008E4134"/>
    <w:rsid w:val="009079E1"/>
    <w:rsid w:val="00925E77"/>
    <w:rsid w:val="009405E3"/>
    <w:rsid w:val="00962905"/>
    <w:rsid w:val="0098385F"/>
    <w:rsid w:val="009C4A11"/>
    <w:rsid w:val="009E20B5"/>
    <w:rsid w:val="00A00930"/>
    <w:rsid w:val="00A016AB"/>
    <w:rsid w:val="00A117DB"/>
    <w:rsid w:val="00A1360E"/>
    <w:rsid w:val="00A20D5E"/>
    <w:rsid w:val="00A624A7"/>
    <w:rsid w:val="00AA2E7B"/>
    <w:rsid w:val="00AB5F91"/>
    <w:rsid w:val="00AD35A6"/>
    <w:rsid w:val="00AD7B5C"/>
    <w:rsid w:val="00AF53DF"/>
    <w:rsid w:val="00B0107B"/>
    <w:rsid w:val="00B304EA"/>
    <w:rsid w:val="00B33F3A"/>
    <w:rsid w:val="00B46960"/>
    <w:rsid w:val="00B5112E"/>
    <w:rsid w:val="00B5284C"/>
    <w:rsid w:val="00B72988"/>
    <w:rsid w:val="00B76F1C"/>
    <w:rsid w:val="00B80ED4"/>
    <w:rsid w:val="00B904A5"/>
    <w:rsid w:val="00BA180D"/>
    <w:rsid w:val="00BC6F0E"/>
    <w:rsid w:val="00BD153C"/>
    <w:rsid w:val="00BD24B7"/>
    <w:rsid w:val="00BF210A"/>
    <w:rsid w:val="00BF7ECC"/>
    <w:rsid w:val="00C00547"/>
    <w:rsid w:val="00C2411D"/>
    <w:rsid w:val="00C270E7"/>
    <w:rsid w:val="00C30A9B"/>
    <w:rsid w:val="00C3518D"/>
    <w:rsid w:val="00C405B0"/>
    <w:rsid w:val="00C46A67"/>
    <w:rsid w:val="00C47E12"/>
    <w:rsid w:val="00C52D35"/>
    <w:rsid w:val="00C637EA"/>
    <w:rsid w:val="00C75B7D"/>
    <w:rsid w:val="00C87338"/>
    <w:rsid w:val="00CA5FA3"/>
    <w:rsid w:val="00CC1CE2"/>
    <w:rsid w:val="00CC7C70"/>
    <w:rsid w:val="00CE0467"/>
    <w:rsid w:val="00CF5E7A"/>
    <w:rsid w:val="00D77DF2"/>
    <w:rsid w:val="00D803E5"/>
    <w:rsid w:val="00DA38AC"/>
    <w:rsid w:val="00DC1DE4"/>
    <w:rsid w:val="00DC3A97"/>
    <w:rsid w:val="00DE01B6"/>
    <w:rsid w:val="00DF5BA4"/>
    <w:rsid w:val="00DF76EE"/>
    <w:rsid w:val="00E0070D"/>
    <w:rsid w:val="00E21263"/>
    <w:rsid w:val="00EC6ABB"/>
    <w:rsid w:val="00EF7D43"/>
    <w:rsid w:val="00F02C62"/>
    <w:rsid w:val="00F22397"/>
    <w:rsid w:val="00F4754F"/>
    <w:rsid w:val="00F72E06"/>
    <w:rsid w:val="00F7555B"/>
    <w:rsid w:val="00FA41EE"/>
    <w:rsid w:val="00FB597E"/>
    <w:rsid w:val="00FE2D71"/>
    <w:rsid w:val="0B539D7F"/>
    <w:rsid w:val="223D7B0D"/>
    <w:rsid w:val="5CAC6071"/>
    <w:rsid w:val="63B64AF4"/>
    <w:rsid w:val="66A91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FE29F829-BE93-480B-A8A8-DFF64BB51A72}"/>
  <w14:docId w14:val="0D3074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Calibri"/>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9A4"/>
    <w:pPr>
      <w:spacing w:after="200" w:line="276" w:lineRule="auto"/>
    </w:pPr>
    <w:rPr>
      <w:sz w:val="22"/>
      <w:szCs w:val="22"/>
      <w:lang w:val="en-IE" w:eastAsia="en-US"/>
    </w:rPr>
  </w:style>
  <w:style w:type="paragraph" w:styleId="Heading1">
    <w:name w:val="heading 1"/>
    <w:basedOn w:val="Normal"/>
    <w:next w:val="Normal"/>
    <w:link w:val="Heading1Char"/>
    <w:qFormat/>
    <w:locked/>
    <w:rsid w:val="0023419C"/>
    <w:pPr>
      <w:keepNext/>
      <w:numPr>
        <w:numId w:val="29"/>
      </w:numPr>
      <w:shd w:val="clear" w:color="auto" w:fill="E2EFD9"/>
      <w:spacing w:before="240" w:after="120" w:line="240" w:lineRule="auto"/>
      <w:outlineLvl w:val="0"/>
    </w:pPr>
    <w:rPr>
      <w:rFonts w:cs="Times New Roman"/>
      <w:b/>
      <w:bCs/>
      <w:kern w:val="32"/>
      <w:szCs w:val="32"/>
    </w:rPr>
  </w:style>
  <w:style w:type="paragraph" w:styleId="Heading2">
    <w:name w:val="heading 2"/>
    <w:basedOn w:val="Normal"/>
    <w:next w:val="Normal"/>
    <w:link w:val="Heading2Char"/>
    <w:unhideWhenUsed/>
    <w:qFormat/>
    <w:locked/>
    <w:rsid w:val="0023419C"/>
    <w:pPr>
      <w:keepNext/>
      <w:shd w:val="clear" w:color="auto" w:fill="E2EFD9"/>
      <w:spacing w:before="160" w:after="160"/>
      <w:ind w:left="357" w:hanging="357"/>
      <w:outlineLvl w:val="1"/>
    </w:pPr>
    <w:rPr>
      <w:rFonts w:cs="Times New Roman"/>
      <w:b/>
      <w:bCs/>
      <w:iCs/>
      <w:szCs w:val="28"/>
    </w:rPr>
  </w:style>
  <w:style w:type="paragraph" w:styleId="Heading3">
    <w:name w:val="heading 3"/>
    <w:basedOn w:val="Normal"/>
    <w:next w:val="Normal"/>
    <w:link w:val="Heading3Char"/>
    <w:unhideWhenUsed/>
    <w:qFormat/>
    <w:locked/>
    <w:rsid w:val="0023419C"/>
    <w:pPr>
      <w:keepNext/>
      <w:pBdr>
        <w:top w:val="single" w:color="auto" w:sz="6" w:space="1"/>
        <w:bottom w:val="single" w:color="auto" w:sz="6" w:space="1"/>
      </w:pBdr>
      <w:spacing w:after="160" w:line="240" w:lineRule="auto"/>
      <w:ind w:left="425"/>
      <w:outlineLvl w:val="2"/>
    </w:pPr>
    <w:rPr>
      <w:rFonts w:cs="Times New Roman"/>
      <w:bCs/>
      <w:szCs w:val="26"/>
    </w:rPr>
  </w:style>
  <w:style w:type="character" w:styleId="DefaultParagraphFont" w:default="1">
    <w:name w:val="Default Paragraph Font"/>
    <w:uiPriority w:val="99"/>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ParagraphChar" w:customStyle="1">
    <w:name w:val="List Paragraph Char"/>
    <w:link w:val="ListParagraph"/>
    <w:uiPriority w:val="34"/>
    <w:locked/>
    <w:rsid w:val="001B39A4"/>
    <w:rPr>
      <w:rFonts w:ascii="Times New Roman" w:hAnsi="Times New Roman" w:cs="Times New Roman"/>
      <w:lang w:val="en-IE" w:eastAsia="x-none"/>
    </w:rPr>
  </w:style>
  <w:style w:type="paragraph" w:styleId="ListParagraph">
    <w:name w:val="List Paragraph"/>
    <w:basedOn w:val="Normal"/>
    <w:link w:val="ListParagraphChar"/>
    <w:qFormat/>
    <w:rsid w:val="001B39A4"/>
    <w:pPr>
      <w:ind w:left="720"/>
    </w:pPr>
  </w:style>
  <w:style w:type="paragraph" w:styleId="Header">
    <w:name w:val="header"/>
    <w:basedOn w:val="Normal"/>
    <w:link w:val="HeaderChar"/>
    <w:uiPriority w:val="99"/>
    <w:rsid w:val="001B39A4"/>
    <w:pPr>
      <w:tabs>
        <w:tab w:val="center" w:pos="4680"/>
        <w:tab w:val="right" w:pos="9360"/>
      </w:tabs>
      <w:spacing w:after="0" w:line="240" w:lineRule="auto"/>
    </w:pPr>
  </w:style>
  <w:style w:type="character" w:styleId="HeaderChar" w:customStyle="1">
    <w:name w:val="Header Char"/>
    <w:link w:val="Header"/>
    <w:uiPriority w:val="99"/>
    <w:locked/>
    <w:rsid w:val="001B39A4"/>
    <w:rPr>
      <w:rFonts w:ascii="Calibri" w:hAnsi="Calibri" w:cs="Calibri"/>
      <w:lang w:val="en-IE" w:eastAsia="x-none"/>
    </w:rPr>
  </w:style>
  <w:style w:type="paragraph" w:styleId="Footer">
    <w:name w:val="footer"/>
    <w:basedOn w:val="Normal"/>
    <w:link w:val="FooterChar"/>
    <w:uiPriority w:val="99"/>
    <w:rsid w:val="001B39A4"/>
    <w:pPr>
      <w:tabs>
        <w:tab w:val="center" w:pos="4680"/>
        <w:tab w:val="right" w:pos="9360"/>
      </w:tabs>
      <w:spacing w:after="0" w:line="240" w:lineRule="auto"/>
    </w:pPr>
  </w:style>
  <w:style w:type="character" w:styleId="FooterChar" w:customStyle="1">
    <w:name w:val="Footer Char"/>
    <w:link w:val="Footer"/>
    <w:uiPriority w:val="99"/>
    <w:locked/>
    <w:rsid w:val="001B39A4"/>
    <w:rPr>
      <w:rFonts w:ascii="Calibri" w:hAnsi="Calibri" w:cs="Calibri"/>
      <w:lang w:val="en-IE" w:eastAsia="x-none"/>
    </w:rPr>
  </w:style>
  <w:style w:type="paragraph" w:styleId="BalloonText">
    <w:name w:val="Balloon Text"/>
    <w:basedOn w:val="Normal"/>
    <w:link w:val="BalloonTextChar"/>
    <w:uiPriority w:val="99"/>
    <w:semiHidden/>
    <w:rsid w:val="001B39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1B39A4"/>
    <w:rPr>
      <w:rFonts w:ascii="Tahoma" w:hAnsi="Tahoma" w:cs="Tahoma"/>
      <w:sz w:val="16"/>
      <w:szCs w:val="16"/>
      <w:lang w:val="en-IE" w:eastAsia="x-none"/>
    </w:rPr>
  </w:style>
  <w:style w:type="paragraph" w:styleId="NoSpacing">
    <w:name w:val="No Spacing"/>
    <w:uiPriority w:val="1"/>
    <w:qFormat/>
    <w:rsid w:val="005358E8"/>
    <w:pPr>
      <w:spacing w:after="200" w:line="276" w:lineRule="auto"/>
      <w:ind w:left="425"/>
    </w:pPr>
    <w:rPr>
      <w:rFonts w:cs="Times New Roman"/>
      <w:sz w:val="22"/>
      <w:szCs w:val="22"/>
      <w:lang w:val="en-IE" w:eastAsia="en-US"/>
    </w:rPr>
  </w:style>
  <w:style w:type="character" w:styleId="Heading2Char" w:customStyle="1">
    <w:name w:val="Heading 2 Char"/>
    <w:link w:val="Heading2"/>
    <w:rsid w:val="0023419C"/>
    <w:rPr>
      <w:rFonts w:eastAsia="Times New Roman" w:cs="Times New Roman"/>
      <w:b/>
      <w:bCs/>
      <w:iCs/>
      <w:sz w:val="22"/>
      <w:szCs w:val="28"/>
      <w:shd w:val="clear" w:color="auto" w:fill="E2EFD9"/>
      <w:lang w:eastAsia="en-US"/>
    </w:rPr>
  </w:style>
  <w:style w:type="character" w:styleId="Heading1Char" w:customStyle="1">
    <w:name w:val="Heading 1 Char"/>
    <w:link w:val="Heading1"/>
    <w:rsid w:val="0023419C"/>
    <w:rPr>
      <w:rFonts w:eastAsia="Times New Roman" w:cs="Times New Roman"/>
      <w:b/>
      <w:bCs/>
      <w:kern w:val="32"/>
      <w:sz w:val="22"/>
      <w:szCs w:val="32"/>
      <w:shd w:val="clear" w:color="auto" w:fill="E2EFD9"/>
      <w:lang w:eastAsia="en-US"/>
    </w:rPr>
  </w:style>
  <w:style w:type="character" w:styleId="Heading3Char" w:customStyle="1">
    <w:name w:val="Heading 3 Char"/>
    <w:link w:val="Heading3"/>
    <w:rsid w:val="0023419C"/>
    <w:rPr>
      <w:rFonts w:eastAsia="Times New Roman" w:cs="Times New Roman"/>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4623">
      <w:bodyDiv w:val="1"/>
      <w:marLeft w:val="0"/>
      <w:marRight w:val="0"/>
      <w:marTop w:val="0"/>
      <w:marBottom w:val="0"/>
      <w:divBdr>
        <w:top w:val="none" w:sz="0" w:space="0" w:color="auto"/>
        <w:left w:val="none" w:sz="0" w:space="0" w:color="auto"/>
        <w:bottom w:val="none" w:sz="0" w:space="0" w:color="auto"/>
        <w:right w:val="none" w:sz="0" w:space="0" w:color="auto"/>
      </w:divBdr>
    </w:div>
    <w:div w:id="1037125183">
      <w:bodyDiv w:val="1"/>
      <w:marLeft w:val="0"/>
      <w:marRight w:val="0"/>
      <w:marTop w:val="0"/>
      <w:marBottom w:val="0"/>
      <w:divBdr>
        <w:top w:val="none" w:sz="0" w:space="0" w:color="auto"/>
        <w:left w:val="none" w:sz="0" w:space="0" w:color="auto"/>
        <w:bottom w:val="none" w:sz="0" w:space="0" w:color="auto"/>
        <w:right w:val="none" w:sz="0" w:space="0" w:color="auto"/>
      </w:divBdr>
    </w:div>
    <w:div w:id="1334261247">
      <w:bodyDiv w:val="1"/>
      <w:marLeft w:val="0"/>
      <w:marRight w:val="0"/>
      <w:marTop w:val="0"/>
      <w:marBottom w:val="0"/>
      <w:divBdr>
        <w:top w:val="none" w:sz="0" w:space="0" w:color="auto"/>
        <w:left w:val="none" w:sz="0" w:space="0" w:color="auto"/>
        <w:bottom w:val="none" w:sz="0" w:space="0" w:color="auto"/>
        <w:right w:val="none" w:sz="0" w:space="0" w:color="auto"/>
      </w:divBdr>
    </w:div>
    <w:div w:id="1781292479">
      <w:marLeft w:val="0"/>
      <w:marRight w:val="0"/>
      <w:marTop w:val="0"/>
      <w:marBottom w:val="0"/>
      <w:divBdr>
        <w:top w:val="none" w:sz="0" w:space="0" w:color="auto"/>
        <w:left w:val="none" w:sz="0" w:space="0" w:color="auto"/>
        <w:bottom w:val="none" w:sz="0" w:space="0" w:color="auto"/>
        <w:right w:val="none" w:sz="0" w:space="0" w:color="auto"/>
      </w:divBdr>
    </w:div>
    <w:div w:id="1781292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3cee24b37ed144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E8A74-55F1-4127-8F06-75C557F6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7EFBE-D38A-4D55-94D0-B0F687CE7C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GTI</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Michelle Shanahan</dc:creator>
  <keywords/>
  <lastModifiedBy>Marion McDonnell</lastModifiedBy>
  <revision>10</revision>
  <lastPrinted>2014-07-28T16:48:00.0000000Z</lastPrinted>
  <dcterms:created xsi:type="dcterms:W3CDTF">2020-03-30T10:56:00.0000000Z</dcterms:created>
  <dcterms:modified xsi:type="dcterms:W3CDTF">2020-03-30T10:59:23.3559694Z</dcterms:modified>
</coreProperties>
</file>