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CAA" w:rsidRDefault="00094CAA" w:rsidP="00415C7D">
      <w:pPr>
        <w:jc w:val="center"/>
        <w:rPr>
          <w:rFonts w:ascii="Arial" w:hAnsi="Arial" w:cs="Arial"/>
          <w:b/>
          <w:bCs/>
          <w:caps/>
          <w:color w:val="FFFFFF"/>
          <w:sz w:val="54"/>
          <w:szCs w:val="54"/>
        </w:rPr>
      </w:pPr>
    </w:p>
    <w:p w:rsidR="00BC1A2D" w:rsidRPr="00711EA9" w:rsidRDefault="00361C5D" w:rsidP="00094CAA">
      <w:pPr>
        <w:jc w:val="center"/>
        <w:rPr>
          <w:rFonts w:cs="Calibri"/>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5B0348" w:rsidRPr="00711EA9" w:rsidRDefault="005B0348">
      <w:pPr>
        <w:rPr>
          <w:rFonts w:cs="Calibri"/>
        </w:rPr>
      </w:pPr>
    </w:p>
    <w:p w:rsidR="005B0348" w:rsidRPr="00711EA9" w:rsidRDefault="005B0348">
      <w:pPr>
        <w:rPr>
          <w:rFonts w:cs="Calibri"/>
          <w:b/>
          <w:sz w:val="28"/>
          <w:szCs w:val="28"/>
        </w:rPr>
      </w:pPr>
    </w:p>
    <w:p w:rsidR="005B0348" w:rsidRPr="007E756F" w:rsidRDefault="00D7604F" w:rsidP="005B0348">
      <w:pPr>
        <w:jc w:val="center"/>
        <w:rPr>
          <w:rFonts w:cs="Calibri"/>
          <w:b/>
          <w:sz w:val="28"/>
          <w:szCs w:val="28"/>
        </w:rPr>
      </w:pPr>
      <w:r>
        <w:rPr>
          <w:rFonts w:cs="Calibri"/>
          <w:b/>
          <w:sz w:val="28"/>
          <w:szCs w:val="28"/>
        </w:rPr>
        <w:t>Laois and Offaly ETB</w:t>
      </w:r>
      <w:r w:rsidR="00415C7D">
        <w:rPr>
          <w:rFonts w:cs="Calibri"/>
          <w:b/>
          <w:sz w:val="28"/>
          <w:szCs w:val="28"/>
        </w:rPr>
        <w:t>s</w:t>
      </w:r>
    </w:p>
    <w:p w:rsidR="00DF2C89" w:rsidRPr="007E756F" w:rsidRDefault="00DF2C89" w:rsidP="005B0348">
      <w:pPr>
        <w:jc w:val="center"/>
        <w:rPr>
          <w:rFonts w:cs="Calibri"/>
          <w:b/>
          <w:sz w:val="28"/>
          <w:szCs w:val="28"/>
        </w:rPr>
      </w:pPr>
    </w:p>
    <w:p w:rsidR="00DF2C89" w:rsidRPr="007E756F" w:rsidRDefault="00DF2C89" w:rsidP="00573219">
      <w:pPr>
        <w:jc w:val="center"/>
        <w:rPr>
          <w:rFonts w:cs="Calibri"/>
          <w:b/>
          <w:sz w:val="28"/>
          <w:szCs w:val="28"/>
        </w:rPr>
      </w:pPr>
      <w:r w:rsidRPr="007E756F">
        <w:rPr>
          <w:rFonts w:cs="Calibri"/>
          <w:b/>
          <w:sz w:val="28"/>
          <w:szCs w:val="28"/>
        </w:rPr>
        <w:t xml:space="preserve">Programme Descriptor for </w:t>
      </w:r>
    </w:p>
    <w:p w:rsidR="00B95272" w:rsidRPr="007E756F" w:rsidRDefault="00F245E3" w:rsidP="005B0348">
      <w:pPr>
        <w:jc w:val="center"/>
        <w:rPr>
          <w:rFonts w:cs="Calibri"/>
          <w:b/>
          <w:sz w:val="28"/>
          <w:szCs w:val="28"/>
        </w:rPr>
      </w:pPr>
      <w:r>
        <w:rPr>
          <w:rFonts w:cs="Calibri"/>
          <w:b/>
          <w:sz w:val="28"/>
          <w:szCs w:val="28"/>
        </w:rPr>
        <w:t>Engineering Technology</w:t>
      </w:r>
    </w:p>
    <w:p w:rsidR="00DF2C89" w:rsidRPr="007E756F" w:rsidRDefault="00DF2C89" w:rsidP="005B0348">
      <w:pPr>
        <w:jc w:val="center"/>
        <w:rPr>
          <w:rFonts w:cs="Calibri"/>
          <w:b/>
          <w:sz w:val="28"/>
          <w:szCs w:val="28"/>
        </w:rPr>
      </w:pPr>
    </w:p>
    <w:p w:rsidR="00DF2C89" w:rsidRPr="007E756F" w:rsidRDefault="00B95272" w:rsidP="00573219">
      <w:pPr>
        <w:jc w:val="center"/>
        <w:rPr>
          <w:rFonts w:cs="Calibri"/>
          <w:b/>
          <w:sz w:val="28"/>
          <w:szCs w:val="28"/>
        </w:rPr>
      </w:pPr>
      <w:r w:rsidRPr="007E756F">
        <w:rPr>
          <w:rFonts w:cs="Calibri"/>
          <w:b/>
          <w:sz w:val="28"/>
          <w:szCs w:val="28"/>
        </w:rPr>
        <w:t>l</w:t>
      </w:r>
      <w:r w:rsidR="00DF2C89" w:rsidRPr="007E756F">
        <w:rPr>
          <w:rFonts w:cs="Calibri"/>
          <w:b/>
          <w:sz w:val="28"/>
          <w:szCs w:val="28"/>
        </w:rPr>
        <w:t xml:space="preserve">eading to </w:t>
      </w:r>
    </w:p>
    <w:p w:rsidR="00094CAA" w:rsidRDefault="003F43CA" w:rsidP="00094CAA">
      <w:pPr>
        <w:spacing w:before="240" w:line="360" w:lineRule="auto"/>
        <w:jc w:val="center"/>
        <w:rPr>
          <w:rFonts w:cs="Calibri"/>
          <w:b/>
          <w:sz w:val="28"/>
          <w:szCs w:val="28"/>
        </w:rPr>
      </w:pPr>
      <w:r w:rsidRPr="007E756F">
        <w:rPr>
          <w:rFonts w:cs="Calibri"/>
          <w:b/>
          <w:sz w:val="28"/>
          <w:szCs w:val="28"/>
        </w:rPr>
        <w:t>Level 5</w:t>
      </w:r>
      <w:r w:rsidR="00DF2C89" w:rsidRPr="007E756F">
        <w:rPr>
          <w:rFonts w:cs="Calibri"/>
          <w:b/>
          <w:sz w:val="28"/>
          <w:szCs w:val="28"/>
        </w:rPr>
        <w:t xml:space="preserve"> </w:t>
      </w:r>
      <w:r w:rsidR="00D7604F">
        <w:rPr>
          <w:rFonts w:cs="Calibri"/>
          <w:b/>
          <w:sz w:val="28"/>
          <w:szCs w:val="28"/>
        </w:rPr>
        <w:t>QQI</w:t>
      </w:r>
      <w:r w:rsidR="00F824EB" w:rsidRPr="007E756F">
        <w:rPr>
          <w:rFonts w:cs="Calibri"/>
          <w:b/>
          <w:sz w:val="28"/>
          <w:szCs w:val="28"/>
        </w:rPr>
        <w:t xml:space="preserve"> </w:t>
      </w:r>
      <w:r w:rsidR="00DF2C89" w:rsidRPr="007E756F">
        <w:rPr>
          <w:rFonts w:cs="Calibri"/>
          <w:b/>
          <w:sz w:val="28"/>
          <w:szCs w:val="28"/>
        </w:rPr>
        <w:t>Certificate</w:t>
      </w:r>
      <w:r w:rsidR="00FD61D0" w:rsidRPr="007E756F">
        <w:rPr>
          <w:rFonts w:cs="Calibri"/>
          <w:b/>
          <w:sz w:val="28"/>
          <w:szCs w:val="28"/>
        </w:rPr>
        <w:t xml:space="preserve"> </w:t>
      </w:r>
      <w:r w:rsidR="00DF2C89" w:rsidRPr="007E756F">
        <w:rPr>
          <w:rFonts w:cs="Calibri"/>
          <w:b/>
          <w:sz w:val="28"/>
          <w:szCs w:val="28"/>
        </w:rPr>
        <w:t xml:space="preserve">in </w:t>
      </w:r>
      <w:r w:rsidR="0022282C" w:rsidRPr="007E756F">
        <w:rPr>
          <w:rFonts w:cs="Calibri"/>
          <w:b/>
          <w:sz w:val="28"/>
          <w:szCs w:val="28"/>
        </w:rPr>
        <w:br/>
      </w:r>
      <w:r w:rsidR="00F245E3">
        <w:rPr>
          <w:rFonts w:cs="Calibri"/>
          <w:b/>
          <w:sz w:val="28"/>
          <w:szCs w:val="28"/>
        </w:rPr>
        <w:t>Engineering Technology</w:t>
      </w:r>
      <w:r w:rsidR="00CA5418" w:rsidRPr="007E756F">
        <w:rPr>
          <w:rFonts w:cs="Calibri"/>
          <w:b/>
          <w:sz w:val="28"/>
          <w:szCs w:val="28"/>
        </w:rPr>
        <w:t xml:space="preserve"> </w:t>
      </w:r>
      <w:r w:rsidR="00CE14E7" w:rsidRPr="007E756F">
        <w:rPr>
          <w:rFonts w:cs="Calibri"/>
          <w:b/>
          <w:sz w:val="28"/>
          <w:szCs w:val="28"/>
        </w:rPr>
        <w:t>5M</w:t>
      </w:r>
      <w:r w:rsidR="00F245E3">
        <w:rPr>
          <w:rFonts w:cs="Calibri"/>
          <w:b/>
          <w:sz w:val="28"/>
          <w:szCs w:val="28"/>
        </w:rPr>
        <w:t>2061</w:t>
      </w:r>
    </w:p>
    <w:p w:rsidR="00094CAA" w:rsidRDefault="00094CAA" w:rsidP="00094CAA">
      <w:pPr>
        <w:rPr>
          <w:rFonts w:cs="Calibri"/>
          <w:b/>
          <w:sz w:val="28"/>
          <w:szCs w:val="28"/>
        </w:rPr>
      </w:pPr>
    </w:p>
    <w:p w:rsidR="00094CAA" w:rsidRPr="00094CAA" w:rsidRDefault="00094CAA" w:rsidP="00094CAA">
      <w:pPr>
        <w:spacing w:after="0" w:line="240" w:lineRule="auto"/>
        <w:rPr>
          <w:rFonts w:cs="Calibri"/>
          <w:b/>
          <w:sz w:val="2"/>
          <w:szCs w:val="28"/>
        </w:rPr>
      </w:pPr>
      <w:r>
        <w:rPr>
          <w:rFonts w:cs="Calibri"/>
          <w:b/>
          <w:sz w:val="28"/>
          <w:szCs w:val="28"/>
        </w:rPr>
        <w:br w:type="page"/>
      </w:r>
      <w:bookmarkStart w:id="0" w:name="_Toc323076379"/>
    </w:p>
    <w:p w:rsidR="00E230E4" w:rsidRPr="00FE165F" w:rsidRDefault="00094CAA" w:rsidP="00094CAA">
      <w:pPr>
        <w:pStyle w:val="Heading1"/>
      </w:pPr>
      <w:r w:rsidRPr="00FE165F">
        <w:t xml:space="preserve"> </w:t>
      </w:r>
      <w:r w:rsidR="003D4940" w:rsidRPr="00FE165F">
        <w:t>Introduction</w:t>
      </w:r>
      <w:bookmarkEnd w:id="0"/>
    </w:p>
    <w:p w:rsidR="00DF2C89" w:rsidRPr="00FE165F" w:rsidRDefault="0022282C" w:rsidP="00094CAA">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D7604F">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D7604F">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094CAA">
      <w:pPr>
        <w:pStyle w:val="NoSpacing"/>
      </w:pPr>
      <w:r w:rsidRPr="00711EA9">
        <w:t xml:space="preserve">It is a requirement of </w:t>
      </w:r>
      <w:r w:rsidR="00D7604F">
        <w:t>QQI</w:t>
      </w:r>
      <w:r w:rsidRPr="00711EA9">
        <w:t xml:space="preserve"> that p</w:t>
      </w:r>
      <w:r w:rsidR="00DF2C89" w:rsidRPr="00711EA9">
        <w:t xml:space="preserve">rogrammes leading to the new Common Awards must be developed by or on behalf of a </w:t>
      </w:r>
      <w:r w:rsidR="00D7604F">
        <w:t>QQI</w:t>
      </w:r>
      <w:r w:rsidR="00DF2C89" w:rsidRPr="00711EA9">
        <w:t xml:space="preserve"> registered </w:t>
      </w:r>
      <w:r w:rsidR="00C10E21">
        <w:t>provider</w:t>
      </w:r>
      <w:r w:rsidR="00DF2C89" w:rsidRPr="00711EA9">
        <w:t xml:space="preserve"> and validated by </w:t>
      </w:r>
      <w:r w:rsidR="00D7604F">
        <w:t>QQI</w:t>
      </w:r>
      <w:r w:rsidR="00DF2C89" w:rsidRPr="00711EA9">
        <w:t xml:space="preserve"> prior to the programmes being offered to a </w:t>
      </w:r>
      <w:r w:rsidR="00075952">
        <w:t>learner</w:t>
      </w:r>
      <w:r w:rsidR="00DF2C89" w:rsidRPr="00711EA9">
        <w:t>.</w:t>
      </w:r>
      <w:r w:rsidR="00E76133" w:rsidRPr="00711EA9">
        <w:t xml:space="preserve"> In </w:t>
      </w:r>
      <w:r w:rsidR="00E76133" w:rsidRPr="00817C6F">
        <w:t xml:space="preserve">response to this, </w:t>
      </w:r>
      <w:r w:rsidR="00D7604F">
        <w:t>Laois and Offaly ETB</w:t>
      </w:r>
      <w:r w:rsidR="00415C7D">
        <w:t>s</w:t>
      </w:r>
      <w:r w:rsidR="00755781" w:rsidRPr="00817C6F">
        <w:t xml:space="preserve"> </w:t>
      </w:r>
      <w:r w:rsidR="00A0386F" w:rsidRPr="00817C6F">
        <w:t xml:space="preserve">developed a </w:t>
      </w:r>
      <w:r w:rsidR="00525D88" w:rsidRPr="00817C6F">
        <w:t xml:space="preserve">programme called </w:t>
      </w:r>
      <w:r w:rsidR="00754274">
        <w:t>Engineering Technology</w:t>
      </w:r>
      <w:r w:rsidR="00D1155B" w:rsidRPr="00817C6F">
        <w:t xml:space="preserve">, leading to the Level 5 </w:t>
      </w:r>
      <w:r w:rsidR="00D7604F">
        <w:t>QQI</w:t>
      </w:r>
      <w:r w:rsidR="00F824EB" w:rsidRPr="00817C6F">
        <w:t xml:space="preserve"> </w:t>
      </w:r>
      <w:r w:rsidR="00525D88" w:rsidRPr="00817C6F">
        <w:t xml:space="preserve">Certificate in </w:t>
      </w:r>
      <w:r w:rsidR="00754274">
        <w:t>Engineering Technology</w:t>
      </w:r>
      <w:r w:rsidR="002152FB" w:rsidRPr="00817C6F">
        <w:t xml:space="preserve"> </w:t>
      </w:r>
      <w:r w:rsidR="00817C6F" w:rsidRPr="00817C6F">
        <w:t>5M</w:t>
      </w:r>
      <w:r w:rsidR="00754274">
        <w:t>2061</w:t>
      </w:r>
    </w:p>
    <w:p w:rsidR="00E230E4" w:rsidRDefault="0074743D" w:rsidP="00094CAA">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094CAA">
      <w:pPr>
        <w:pStyle w:val="Heading1"/>
        <w:rPr>
          <w:szCs w:val="22"/>
        </w:rPr>
      </w:pPr>
      <w:bookmarkStart w:id="1" w:name="_Toc323076380"/>
      <w:r w:rsidRPr="00711EA9">
        <w:t>Programme Profile</w:t>
      </w:r>
      <w:bookmarkEnd w:id="1"/>
    </w:p>
    <w:p w:rsidR="002152FB" w:rsidRDefault="000E1B62" w:rsidP="00094CAA">
      <w:pPr>
        <w:pStyle w:val="NoSpacing"/>
      </w:pPr>
      <w:r>
        <w:t xml:space="preserve">This programme was written </w:t>
      </w:r>
      <w:r w:rsidR="00F17BD1">
        <w:t xml:space="preserve">to be shared with Department of Education and Skills funded </w:t>
      </w:r>
      <w:r w:rsidR="00C10E21">
        <w:t>provider</w:t>
      </w:r>
      <w:r w:rsidR="00F17BD1">
        <w:t xml:space="preserve">s who are registered with </w:t>
      </w:r>
      <w:r w:rsidR="00D7604F">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D7604F">
        <w:t>QQI</w:t>
      </w:r>
      <w:r w:rsidR="00F824EB" w:rsidRPr="00711EA9">
        <w:t xml:space="preserve"> </w:t>
      </w:r>
      <w:r w:rsidR="002152FB" w:rsidRPr="00817C6F">
        <w:t xml:space="preserve">Certificate in </w:t>
      </w:r>
      <w:r w:rsidR="00754274">
        <w:t>Engineering Technology</w:t>
      </w:r>
      <w:r w:rsidR="00754274" w:rsidRPr="00817C6F">
        <w:t xml:space="preserve"> 5M</w:t>
      </w:r>
      <w:r w:rsidR="00754274">
        <w:t>2061</w:t>
      </w:r>
    </w:p>
    <w:p w:rsidR="004A7F78" w:rsidRDefault="004A7F78" w:rsidP="00094CAA">
      <w:pPr>
        <w:pStyle w:val="NoSpacing"/>
      </w:pPr>
      <w:r>
        <w:t xml:space="preserve">The overall aim of this programme </w:t>
      </w:r>
      <w:r w:rsidRPr="004A7F78">
        <w:t>is to en</w:t>
      </w:r>
      <w:r>
        <w:t xml:space="preserve">able the learner to acquire the </w:t>
      </w:r>
      <w:r w:rsidRPr="004A7F78">
        <w:t xml:space="preserve">knowledge, skill and competence </w:t>
      </w:r>
      <w:r w:rsidR="00754274">
        <w:t>to</w:t>
      </w:r>
      <w:r w:rsidR="00754274" w:rsidRPr="00754274">
        <w:t xml:space="preserve"> safel</w:t>
      </w:r>
      <w:r w:rsidR="00754274">
        <w:t xml:space="preserve">y utilise a range of techniques </w:t>
      </w:r>
      <w:r w:rsidR="00754274" w:rsidRPr="00754274">
        <w:t>and processes to solve engineering related challenges</w:t>
      </w:r>
      <w:r w:rsidR="00754274">
        <w:t xml:space="preserve">, </w:t>
      </w:r>
      <w:r>
        <w:t xml:space="preserve">to </w:t>
      </w:r>
      <w:r w:rsidRPr="004A7F78">
        <w:t>work independently and under supervisi</w:t>
      </w:r>
      <w:r>
        <w:t xml:space="preserve">on in a range of </w:t>
      </w:r>
      <w:r w:rsidR="00754274">
        <w:t>applied engineering</w:t>
      </w:r>
      <w:r>
        <w:t xml:space="preserve"> </w:t>
      </w:r>
      <w:r w:rsidRPr="004A7F78">
        <w:t>contexts and or to progress to furt</w:t>
      </w:r>
      <w:r>
        <w:t xml:space="preserve">her and or higher education and </w:t>
      </w:r>
      <w:r w:rsidRPr="004A7F78">
        <w:t>training.</w:t>
      </w:r>
    </w:p>
    <w:p w:rsidR="00E14FC5" w:rsidRPr="00711EA9" w:rsidRDefault="00FE735D" w:rsidP="00094CAA">
      <w:pPr>
        <w:pStyle w:val="NoSpacing"/>
      </w:pPr>
      <w:r w:rsidRPr="00711EA9">
        <w:t xml:space="preserve"> </w:t>
      </w:r>
      <w:r w:rsidR="0044665A">
        <w:t>There are</w:t>
      </w:r>
      <w:r w:rsidR="00A0141C">
        <w:t xml:space="preserve"> </w:t>
      </w:r>
      <w:r w:rsidR="00754274">
        <w:t>1</w:t>
      </w:r>
      <w:r w:rsidR="002B0574">
        <w:t>8</w:t>
      </w:r>
      <w:r w:rsidR="00754274">
        <w:t xml:space="preserve"> </w:t>
      </w:r>
      <w:r w:rsidR="00A0386F" w:rsidRPr="00711EA9">
        <w:t>programme modules in this programme.  U</w:t>
      </w:r>
      <w:r w:rsidR="00B5485D">
        <w:t>pon succes</w:t>
      </w:r>
      <w:r w:rsidR="0044665A">
        <w:t xml:space="preserve">sful completion of a minimum of </w:t>
      </w:r>
      <w:r w:rsidR="00AD2FC3">
        <w:t>8</w:t>
      </w:r>
      <w:r w:rsidR="0066721B">
        <w:t xml:space="preserve"> 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D7604F">
        <w:t>QQI</w:t>
      </w:r>
      <w:r w:rsidR="00E14FC5" w:rsidRPr="00711EA9">
        <w:t xml:space="preserve"> </w:t>
      </w:r>
      <w:r w:rsidR="0066721B">
        <w:t>m</w:t>
      </w:r>
      <w:r w:rsidR="00CA5B7A">
        <w:t>ajor</w:t>
      </w:r>
      <w:r w:rsidR="0066721B">
        <w:t xml:space="preserve"> a</w:t>
      </w:r>
      <w:r w:rsidR="00E14FC5" w:rsidRPr="00711EA9">
        <w:t>ward.</w:t>
      </w:r>
    </w:p>
    <w:p w:rsidR="0074743D" w:rsidRPr="00711EA9" w:rsidRDefault="00A931D0" w:rsidP="00094CAA">
      <w:pPr>
        <w:pStyle w:val="NoSpacing"/>
      </w:pPr>
      <w:r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9A003C">
        <w:t xml:space="preserve"> programmes through</w:t>
      </w:r>
      <w:r w:rsidR="00047E20" w:rsidRPr="00711EA9">
        <w:t xml:space="preserve"> </w:t>
      </w:r>
      <w:r w:rsidR="009A003C">
        <w:t xml:space="preserve"> </w:t>
      </w:r>
      <w:r w:rsidR="00047E20" w:rsidRPr="00711EA9">
        <w:t xml:space="preserve">many </w:t>
      </w:r>
      <w:r w:rsidR="00094CAA">
        <w:t xml:space="preserve"> </w:t>
      </w:r>
      <w:r w:rsidR="00047E20" w:rsidRPr="00711EA9">
        <w:t xml:space="preserve">different avenues in </w:t>
      </w:r>
      <w:r w:rsidR="00D7604F">
        <w:t>Laois and Offaly ETB</w:t>
      </w:r>
      <w:r w:rsidR="00415C7D">
        <w:t>s</w:t>
      </w:r>
      <w:r w:rsidR="00755781" w:rsidRPr="00711EA9">
        <w:t xml:space="preserve">. </w:t>
      </w:r>
      <w:r w:rsidR="00047E20" w:rsidRPr="00711EA9">
        <w:t>Over</w:t>
      </w:r>
      <w:r w:rsidR="00B5485D">
        <w:t xml:space="preserve">all the programme is based on a </w:t>
      </w:r>
      <w:r w:rsidR="00D1155B">
        <w:t>duration of 1200</w:t>
      </w:r>
      <w:r w:rsidRPr="00711EA9">
        <w:t xml:space="preserve"> hours</w:t>
      </w:r>
      <w:r w:rsidR="008568FB">
        <w:t xml:space="preserve"> (typical learner effort), to include both directed and </w:t>
      </w:r>
      <w:r w:rsidR="000D271A">
        <w:t>self-directed</w:t>
      </w:r>
      <w:r w:rsidR="008568FB">
        <w:t xml:space="preserve"> </w:t>
      </w:r>
      <w:r w:rsidR="008568FB" w:rsidRPr="00711EA9">
        <w:t>learning</w:t>
      </w:r>
      <w:r w:rsidR="008568FB">
        <w:t xml:space="preserve">. </w:t>
      </w:r>
    </w:p>
    <w:p w:rsidR="00D1155B" w:rsidRDefault="00047E20" w:rsidP="00094CAA">
      <w:pPr>
        <w:pStyle w:val="NoSpacing"/>
      </w:pPr>
      <w:r w:rsidRPr="00711EA9">
        <w:t>Upon successful</w:t>
      </w:r>
      <w:r w:rsidR="0066721B">
        <w:t xml:space="preserve"> completion of this programme, the</w:t>
      </w:r>
      <w:r w:rsidRPr="00711EA9">
        <w:t xml:space="preserve"> </w:t>
      </w:r>
      <w:r w:rsidR="00075952">
        <w:t>learner</w:t>
      </w:r>
      <w:r w:rsidRPr="00711EA9">
        <w:t xml:space="preserve"> will have many transfer and progression options available to him/her. The </w:t>
      </w:r>
      <w:r w:rsidR="00075952">
        <w:t>learner</w:t>
      </w:r>
      <w:r w:rsidRPr="00711EA9">
        <w:t xml:space="preserve"> may transfer to a programme leading to certifica</w:t>
      </w:r>
      <w:r w:rsidR="0066721B">
        <w:t>tion in one of the other l</w:t>
      </w:r>
      <w:r w:rsidR="00D1155B">
        <w:t>evel 5</w:t>
      </w:r>
      <w:r w:rsidRPr="00711EA9">
        <w:t xml:space="preserve"> </w:t>
      </w:r>
      <w:r w:rsidR="00D7604F">
        <w:t>QQI</w:t>
      </w:r>
      <w:r w:rsidR="00F824EB" w:rsidRPr="00711EA9">
        <w:t xml:space="preserve"> </w:t>
      </w:r>
      <w:r w:rsidR="0066721B">
        <w:t>m</w:t>
      </w:r>
      <w:r w:rsidR="00CA5B7A">
        <w:t>ajor</w:t>
      </w:r>
      <w:r w:rsidR="0066721B">
        <w:t xml:space="preserve"> or special purpose a</w:t>
      </w:r>
      <w:r w:rsidRPr="00711EA9">
        <w:t xml:space="preserve">wards either with </w:t>
      </w:r>
      <w:r w:rsidR="00D7604F">
        <w:t>Laois and Offaly ETB</w:t>
      </w:r>
      <w:r w:rsidR="00415C7D">
        <w:t>s</w:t>
      </w:r>
      <w:r w:rsidR="00755781" w:rsidRPr="00711EA9">
        <w:t xml:space="preserve"> </w:t>
      </w:r>
      <w:r w:rsidRPr="00711EA9">
        <w:t xml:space="preserve">or another </w:t>
      </w:r>
      <w:r w:rsidR="00D7604F">
        <w:t>QQI</w:t>
      </w:r>
      <w:r w:rsidRPr="00711EA9">
        <w:t xml:space="preserve"> registered </w:t>
      </w:r>
      <w:r w:rsidR="00094CAA">
        <w:t>p</w:t>
      </w:r>
      <w:r w:rsidR="00C10E21">
        <w:t>rovider</w:t>
      </w:r>
      <w:r w:rsidR="00D1155B">
        <w:t xml:space="preserve">. </w:t>
      </w:r>
    </w:p>
    <w:p w:rsidR="00047E20" w:rsidRPr="00711EA9" w:rsidRDefault="00D1155B" w:rsidP="00094CAA">
      <w:pPr>
        <w:pStyle w:val="NoSpacing"/>
      </w:pPr>
      <w:r>
        <w:t>T</w:t>
      </w:r>
      <w:r w:rsidR="00047E20" w:rsidRPr="00711EA9">
        <w:t xml:space="preserve">he </w:t>
      </w:r>
      <w:r w:rsidR="00075952">
        <w:t>learner</w:t>
      </w:r>
      <w:r w:rsidR="00047E20" w:rsidRPr="00711EA9">
        <w:t xml:space="preserve"> may </w:t>
      </w:r>
      <w:r>
        <w:t xml:space="preserve">also progress to other appropriate programmes leading to awards at the next level of the National Framework of Qualifications (NFQ) </w:t>
      </w:r>
      <w:r w:rsidRPr="00711EA9">
        <w:t xml:space="preserve">with </w:t>
      </w:r>
      <w:r w:rsidR="00D7604F">
        <w:t>Laois and Offaly ETB</w:t>
      </w:r>
      <w:r w:rsidR="00415C7D">
        <w:t>s</w:t>
      </w:r>
      <w:r w:rsidRPr="00711EA9">
        <w:t xml:space="preserve"> </w:t>
      </w:r>
      <w:r>
        <w:t xml:space="preserve">or another </w:t>
      </w:r>
      <w:r w:rsidR="00D7604F">
        <w:t>QQI</w:t>
      </w:r>
      <w:r>
        <w:t xml:space="preserve"> re</w:t>
      </w:r>
      <w:r w:rsidR="009A003C">
        <w:t>gistered provider. Alternatively</w:t>
      </w:r>
      <w:r>
        <w:t xml:space="preserve"> </w:t>
      </w:r>
      <w:r w:rsidR="009A003C">
        <w:t xml:space="preserve"> </w:t>
      </w:r>
      <w:r>
        <w:t>the learner may</w:t>
      </w:r>
      <w:r w:rsidR="00B93543">
        <w:t xml:space="preserve"> be eligible to</w:t>
      </w:r>
      <w:r>
        <w:t xml:space="preserve"> </w:t>
      </w:r>
      <w:r w:rsidR="00B93543">
        <w:t xml:space="preserve">apply to </w:t>
      </w:r>
      <w:r>
        <w:t xml:space="preserve">progress to the next </w:t>
      </w:r>
      <w:r w:rsidR="00300A0A">
        <w:t xml:space="preserve">or higher </w:t>
      </w:r>
      <w:r>
        <w:t>level</w:t>
      </w:r>
      <w:r w:rsidR="00300A0A">
        <w:t>s</w:t>
      </w:r>
      <w:r>
        <w:t xml:space="preserve"> of the NFQ with a higher education provider.</w:t>
      </w:r>
    </w:p>
    <w:p w:rsidR="00047E20" w:rsidRPr="00711EA9" w:rsidRDefault="00075952" w:rsidP="00094CAA">
      <w:pPr>
        <w:pStyle w:val="Heading1"/>
      </w:pPr>
      <w:bookmarkStart w:id="2" w:name="_Toc323076381"/>
      <w:r>
        <w:lastRenderedPageBreak/>
        <w:t>Learner</w:t>
      </w:r>
      <w:r w:rsidR="008F1CF0" w:rsidRPr="00711EA9">
        <w:t xml:space="preserve"> Profile</w:t>
      </w:r>
      <w:bookmarkEnd w:id="2"/>
      <w:r w:rsidR="00047E20" w:rsidRPr="00711EA9">
        <w:t xml:space="preserve"> </w:t>
      </w:r>
    </w:p>
    <w:p w:rsidR="001E6332" w:rsidRDefault="001E6332" w:rsidP="00094CAA">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094CAA">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094CAA">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094CAA">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by </w:t>
      </w:r>
      <w:r w:rsidR="00D7604F">
        <w:t>Laois and Offaly ETB</w:t>
      </w:r>
      <w:r w:rsidR="00415C7D">
        <w:t>s</w:t>
      </w:r>
      <w:r w:rsidR="00C76B15" w:rsidRPr="00817C6F">
        <w:t>.</w:t>
      </w:r>
    </w:p>
    <w:p w:rsidR="00E230E4" w:rsidRDefault="00E230E4" w:rsidP="00E230E4">
      <w:pPr>
        <w:autoSpaceDE w:val="0"/>
        <w:autoSpaceDN w:val="0"/>
        <w:adjustRightInd w:val="0"/>
        <w:spacing w:after="0"/>
        <w:rPr>
          <w:rFonts w:cs="Calibri"/>
        </w:rPr>
      </w:pPr>
    </w:p>
    <w:p w:rsidR="002F26C8" w:rsidRPr="00E230E4" w:rsidRDefault="002F26C8" w:rsidP="00094CAA">
      <w:pPr>
        <w:pStyle w:val="Heading1"/>
        <w:rPr>
          <w:szCs w:val="22"/>
        </w:rPr>
      </w:pPr>
      <w:bookmarkStart w:id="3" w:name="_Toc323076382"/>
      <w:r w:rsidRPr="00711EA9">
        <w:t>Programme Objectives</w:t>
      </w:r>
      <w:bookmarkEnd w:id="3"/>
    </w:p>
    <w:p w:rsidR="008733F0" w:rsidRPr="00754274" w:rsidRDefault="008733F0" w:rsidP="00754274">
      <w:pPr>
        <w:pStyle w:val="ListParagraph"/>
        <w:numPr>
          <w:ilvl w:val="0"/>
          <w:numId w:val="1"/>
        </w:numPr>
        <w:autoSpaceDE w:val="0"/>
        <w:autoSpaceDN w:val="0"/>
        <w:adjustRightInd w:val="0"/>
        <w:spacing w:after="0"/>
        <w:rPr>
          <w:rFonts w:cs="Calibri"/>
        </w:rPr>
      </w:pPr>
      <w:r w:rsidRPr="000604FE">
        <w:rPr>
          <w:rFonts w:cs="Calibri"/>
        </w:rPr>
        <w:t xml:space="preserve">To facilitate the learner to </w:t>
      </w:r>
      <w:r w:rsidR="00754274">
        <w:rPr>
          <w:rFonts w:cs="Calibri"/>
        </w:rPr>
        <w:t>d</w:t>
      </w:r>
      <w:r w:rsidR="00754274" w:rsidRPr="00754274">
        <w:rPr>
          <w:rFonts w:cs="Calibri"/>
        </w:rPr>
        <w:t xml:space="preserve">emonstrate a broad range of knowledge related to </w:t>
      </w:r>
      <w:r w:rsidR="00754274">
        <w:rPr>
          <w:rFonts w:cs="Calibri"/>
        </w:rPr>
        <w:t xml:space="preserve">the </w:t>
      </w:r>
      <w:r w:rsidR="00754274" w:rsidRPr="00754274">
        <w:rPr>
          <w:rFonts w:cs="Calibri"/>
        </w:rPr>
        <w:t>preparation,</w:t>
      </w:r>
      <w:r w:rsidR="00754274">
        <w:rPr>
          <w:rFonts w:cs="Calibri"/>
        </w:rPr>
        <w:t xml:space="preserve"> </w:t>
      </w:r>
      <w:r w:rsidR="00754274" w:rsidRPr="00754274">
        <w:rPr>
          <w:rFonts w:cs="Calibri"/>
        </w:rPr>
        <w:t>construction and application of engineering components, relevant to</w:t>
      </w:r>
      <w:r w:rsidR="00754274">
        <w:rPr>
          <w:rFonts w:cs="Calibri"/>
        </w:rPr>
        <w:t xml:space="preserve"> </w:t>
      </w:r>
      <w:r w:rsidR="00754274" w:rsidRPr="00754274">
        <w:rPr>
          <w:rFonts w:cs="Calibri"/>
        </w:rPr>
        <w:t>current technology</w:t>
      </w:r>
      <w:r w:rsidR="00754274">
        <w:rPr>
          <w:rFonts w:cs="Calibri"/>
        </w:rPr>
        <w:t xml:space="preserve">, </w:t>
      </w:r>
      <w:r w:rsidRPr="00754274">
        <w:rPr>
          <w:rFonts w:cs="Calibri"/>
        </w:rPr>
        <w:t xml:space="preserve">with a view to re-skilling/up-skilling and exploring concepts and </w:t>
      </w:r>
      <w:r w:rsidR="00FA2BDC" w:rsidRPr="00754274">
        <w:rPr>
          <w:rFonts w:cs="Calibri"/>
        </w:rPr>
        <w:t>subject areas</w:t>
      </w:r>
      <w:r w:rsidRPr="00754274">
        <w:rPr>
          <w:rFonts w:cs="Calibri"/>
        </w:rPr>
        <w:t xml:space="preserve"> that may interest the learner in future programmes or employment</w:t>
      </w:r>
    </w:p>
    <w:p w:rsidR="000604FE" w:rsidRPr="00754274" w:rsidRDefault="000604FE" w:rsidP="00754274">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to </w:t>
      </w:r>
      <w:r w:rsidRPr="000604FE">
        <w:rPr>
          <w:rFonts w:cs="Calibri"/>
        </w:rPr>
        <w:t xml:space="preserve">demonstrate </w:t>
      </w:r>
      <w:r w:rsidR="00754274" w:rsidRPr="00754274">
        <w:rPr>
          <w:rFonts w:cs="Calibri"/>
        </w:rPr>
        <w:t>knowledge of theoretical concepts related to engineering</w:t>
      </w:r>
      <w:r w:rsidR="00754274">
        <w:rPr>
          <w:rFonts w:cs="Calibri"/>
        </w:rPr>
        <w:t xml:space="preserve"> </w:t>
      </w:r>
      <w:r w:rsidR="00754274" w:rsidRPr="00754274">
        <w:rPr>
          <w:rFonts w:cs="Calibri"/>
        </w:rPr>
        <w:t>technology in the context of design, construction, installation and</w:t>
      </w:r>
      <w:r w:rsidR="00754274">
        <w:rPr>
          <w:rFonts w:cs="Calibri"/>
        </w:rPr>
        <w:t xml:space="preserve"> </w:t>
      </w:r>
      <w:r w:rsidR="00754274" w:rsidRPr="00754274">
        <w:rPr>
          <w:rFonts w:cs="Calibri"/>
        </w:rPr>
        <w:t>maintenance.</w:t>
      </w:r>
    </w:p>
    <w:p w:rsidR="000604FE" w:rsidRPr="00754274" w:rsidRDefault="000604FE" w:rsidP="00754274">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to </w:t>
      </w:r>
      <w:r w:rsidRPr="000604FE">
        <w:rPr>
          <w:rFonts w:cs="Calibri"/>
        </w:rPr>
        <w:t>demonstrate</w:t>
      </w:r>
      <w:r w:rsidR="004A7F78" w:rsidRPr="004A7F78">
        <w:rPr>
          <w:rFonts w:cs="Calibri"/>
        </w:rPr>
        <w:t xml:space="preserve"> </w:t>
      </w:r>
      <w:r w:rsidR="00754274" w:rsidRPr="00754274">
        <w:rPr>
          <w:rFonts w:cs="Calibri"/>
        </w:rPr>
        <w:t>a broad range of techniques and site procedures currently</w:t>
      </w:r>
      <w:r w:rsidR="00754274">
        <w:rPr>
          <w:rFonts w:cs="Calibri"/>
        </w:rPr>
        <w:t xml:space="preserve"> </w:t>
      </w:r>
      <w:r w:rsidR="00754274" w:rsidRPr="00754274">
        <w:rPr>
          <w:rFonts w:cs="Calibri"/>
        </w:rPr>
        <w:t>utilised in the engineering sector</w:t>
      </w:r>
      <w:r w:rsidR="00754274">
        <w:rPr>
          <w:rFonts w:cs="Calibri"/>
        </w:rPr>
        <w:t>,</w:t>
      </w:r>
      <w:r w:rsidR="00754274" w:rsidRPr="00754274">
        <w:rPr>
          <w:rFonts w:cs="Calibri"/>
        </w:rPr>
        <w:t xml:space="preserve"> to include safe use of hand tools,</w:t>
      </w:r>
      <w:r w:rsidR="00754274">
        <w:rPr>
          <w:rFonts w:cs="Calibri"/>
        </w:rPr>
        <w:t xml:space="preserve"> </w:t>
      </w:r>
      <w:r w:rsidR="00754274" w:rsidRPr="00754274">
        <w:rPr>
          <w:rFonts w:cs="Calibri"/>
        </w:rPr>
        <w:t>power tools and test equipment</w:t>
      </w:r>
    </w:p>
    <w:p w:rsidR="004A7F78" w:rsidRPr="0039496A" w:rsidRDefault="004A7F78" w:rsidP="0039496A">
      <w:pPr>
        <w:pStyle w:val="ListParagraph"/>
        <w:numPr>
          <w:ilvl w:val="0"/>
          <w:numId w:val="1"/>
        </w:numPr>
        <w:autoSpaceDE w:val="0"/>
        <w:autoSpaceDN w:val="0"/>
        <w:adjustRightInd w:val="0"/>
        <w:spacing w:after="0"/>
        <w:rPr>
          <w:rFonts w:cs="Calibri"/>
        </w:rPr>
      </w:pPr>
      <w:r w:rsidRPr="000604FE">
        <w:rPr>
          <w:rFonts w:cs="Calibri"/>
        </w:rPr>
        <w:t xml:space="preserve">To facilitate the learner </w:t>
      </w:r>
      <w:r>
        <w:rPr>
          <w:rFonts w:cs="Calibri"/>
        </w:rPr>
        <w:t xml:space="preserve">to </w:t>
      </w:r>
      <w:r w:rsidR="00754274">
        <w:rPr>
          <w:rFonts w:cs="Calibri"/>
        </w:rPr>
        <w:t>e</w:t>
      </w:r>
      <w:r w:rsidR="00754274" w:rsidRPr="00754274">
        <w:rPr>
          <w:rFonts w:cs="Calibri"/>
        </w:rPr>
        <w:t xml:space="preserve">xercise judgment in </w:t>
      </w:r>
      <w:r w:rsidR="0039496A">
        <w:rPr>
          <w:rFonts w:cs="Calibri"/>
        </w:rPr>
        <w:t>the selection of</w:t>
      </w:r>
      <w:r w:rsidR="00754274" w:rsidRPr="00754274">
        <w:rPr>
          <w:rFonts w:cs="Calibri"/>
        </w:rPr>
        <w:t xml:space="preserve"> appropriate materials and production</w:t>
      </w:r>
      <w:r w:rsidR="0039496A">
        <w:rPr>
          <w:rFonts w:cs="Calibri"/>
        </w:rPr>
        <w:t xml:space="preserve"> </w:t>
      </w:r>
      <w:r w:rsidR="00754274" w:rsidRPr="0039496A">
        <w:rPr>
          <w:rFonts w:cs="Calibri"/>
        </w:rPr>
        <w:t xml:space="preserve">methodologies </w:t>
      </w:r>
      <w:r w:rsidR="0039496A" w:rsidRPr="0039496A">
        <w:rPr>
          <w:rFonts w:cs="Calibri"/>
        </w:rPr>
        <w:t>within workshop and site environment</w:t>
      </w:r>
      <w:r w:rsidR="0039496A">
        <w:rPr>
          <w:rFonts w:cs="Calibri"/>
        </w:rPr>
        <w:t>s</w:t>
      </w:r>
      <w:r w:rsidR="0039496A" w:rsidRPr="0039496A">
        <w:rPr>
          <w:rFonts w:cs="Calibri"/>
        </w:rPr>
        <w:t>,</w:t>
      </w:r>
      <w:r w:rsidR="0039496A">
        <w:rPr>
          <w:rFonts w:cs="Calibri"/>
        </w:rPr>
        <w:t xml:space="preserve"> </w:t>
      </w:r>
      <w:r w:rsidR="0039496A" w:rsidRPr="0039496A">
        <w:rPr>
          <w:rFonts w:cs="Calibri"/>
        </w:rPr>
        <w:t xml:space="preserve">while engaging with a range of varied engineering </w:t>
      </w:r>
      <w:r w:rsidR="0039496A">
        <w:rPr>
          <w:rFonts w:cs="Calibri"/>
        </w:rPr>
        <w:t>contexts.</w:t>
      </w:r>
    </w:p>
    <w:p w:rsidR="00B607A4" w:rsidRDefault="00B607A4" w:rsidP="00E230E4">
      <w:pPr>
        <w:pStyle w:val="ListParagraph"/>
        <w:numPr>
          <w:ilvl w:val="0"/>
          <w:numId w:val="1"/>
        </w:numPr>
        <w:autoSpaceDE w:val="0"/>
        <w:autoSpaceDN w:val="0"/>
        <w:adjustRightInd w:val="0"/>
        <w:spacing w:after="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230E4">
      <w:pPr>
        <w:pStyle w:val="ListParagraph"/>
        <w:numPr>
          <w:ilvl w:val="0"/>
          <w:numId w:val="1"/>
        </w:numPr>
        <w:autoSpaceDE w:val="0"/>
        <w:autoSpaceDN w:val="0"/>
        <w:adjustRightInd w:val="0"/>
        <w:spacing w:after="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230E4">
      <w:pPr>
        <w:pStyle w:val="ListParagraph"/>
        <w:numPr>
          <w:ilvl w:val="0"/>
          <w:numId w:val="1"/>
        </w:numPr>
        <w:autoSpaceDE w:val="0"/>
        <w:autoSpaceDN w:val="0"/>
        <w:adjustRightInd w:val="0"/>
        <w:spacing w:after="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230E4">
      <w:pPr>
        <w:pStyle w:val="ListParagraph"/>
        <w:numPr>
          <w:ilvl w:val="0"/>
          <w:numId w:val="1"/>
        </w:numPr>
        <w:autoSpaceDE w:val="0"/>
        <w:autoSpaceDN w:val="0"/>
        <w:adjustRightInd w:val="0"/>
        <w:spacing w:after="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230E4">
      <w:pPr>
        <w:pStyle w:val="ListParagraph"/>
        <w:numPr>
          <w:ilvl w:val="0"/>
          <w:numId w:val="1"/>
        </w:numPr>
        <w:autoSpaceDE w:val="0"/>
        <w:autoSpaceDN w:val="0"/>
        <w:adjustRightInd w:val="0"/>
        <w:spacing w:after="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AB2B69" w:rsidRPr="00711EA9" w:rsidRDefault="00AB2B69" w:rsidP="00094CAA">
      <w:pPr>
        <w:pStyle w:val="Heading1"/>
      </w:pPr>
      <w:bookmarkStart w:id="4" w:name="_Toc323076383"/>
      <w:r>
        <w:t>Entry Criteria</w:t>
      </w:r>
      <w:bookmarkEnd w:id="4"/>
    </w:p>
    <w:p w:rsidR="00AB2B69" w:rsidRPr="00AB2B69" w:rsidRDefault="00AB2B69" w:rsidP="00094CAA">
      <w:pPr>
        <w:pStyle w:val="NoSpacing"/>
      </w:pPr>
      <w:r>
        <w:t xml:space="preserve">The learner who has either </w:t>
      </w:r>
      <w:r w:rsidRPr="004D3C2E">
        <w:t>successfully completed a programme leading to a</w:t>
      </w:r>
      <w:r>
        <w:t xml:space="preserve"> level 4</w:t>
      </w:r>
      <w:r w:rsidRPr="004D3C2E">
        <w:t xml:space="preserve"> </w:t>
      </w:r>
      <w:r w:rsidR="00D7604F">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094CAA">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Assume partial responsibility for consistency of </w:t>
      </w:r>
      <w:r w:rsidR="000D271A">
        <w:rPr>
          <w:rFonts w:cs="Calibri"/>
        </w:rPr>
        <w:t>self-understanding</w:t>
      </w:r>
      <w:r>
        <w:rPr>
          <w:rFonts w:cs="Calibri"/>
        </w:rPr>
        <w:t xml:space="preserve">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w:t>
      </w:r>
      <w:r w:rsidR="000D271A">
        <w:rPr>
          <w:rFonts w:cs="Calibri"/>
        </w:rPr>
        <w:t>self-directed</w:t>
      </w:r>
      <w:r>
        <w:rPr>
          <w:rFonts w:cs="Calibri"/>
        </w:rPr>
        <w:t xml:space="preserve">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E230E4" w:rsidRPr="00711EA9" w:rsidRDefault="00E230E4" w:rsidP="00E230E4">
      <w:pPr>
        <w:autoSpaceDE w:val="0"/>
        <w:autoSpaceDN w:val="0"/>
        <w:adjustRightInd w:val="0"/>
        <w:spacing w:after="0"/>
        <w:rPr>
          <w:rFonts w:cs="Calibri"/>
        </w:rPr>
      </w:pPr>
    </w:p>
    <w:p w:rsidR="009E3468" w:rsidRPr="00711EA9" w:rsidRDefault="009E3468" w:rsidP="00094CAA">
      <w:pPr>
        <w:pStyle w:val="Heading1"/>
      </w:pPr>
      <w:bookmarkStart w:id="5" w:name="_Toc323076384"/>
      <w:r w:rsidRPr="00711EA9">
        <w:t>Programme Duration</w:t>
      </w:r>
      <w:bookmarkEnd w:id="5"/>
    </w:p>
    <w:p w:rsidR="00BC157D" w:rsidRPr="00711EA9" w:rsidRDefault="00BC157D" w:rsidP="00094CAA">
      <w:pPr>
        <w:pStyle w:val="NoSpacing"/>
      </w:pPr>
      <w:r w:rsidRPr="00711EA9">
        <w:t xml:space="preserve">The programme may be offered on a full time or part time basis, depending on the needs of the </w:t>
      </w:r>
      <w:r w:rsidR="00075952">
        <w:t>learner</w:t>
      </w:r>
      <w:r w:rsidRPr="00711EA9">
        <w:t xml:space="preserve"> and the funding mechanism available to support the programme delivery.</w:t>
      </w:r>
      <w:r w:rsidR="002F6A21" w:rsidRPr="00711EA9">
        <w:t xml:space="preserve"> </w:t>
      </w:r>
    </w:p>
    <w:p w:rsidR="009E3468" w:rsidRPr="00711EA9" w:rsidRDefault="00BC157D" w:rsidP="00094CAA">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by </w:t>
      </w:r>
      <w:r w:rsidR="00D7604F">
        <w:t>Laois and Offaly ETB</w:t>
      </w:r>
      <w:r w:rsidR="00415C7D">
        <w:t>s</w:t>
      </w:r>
      <w:r w:rsidR="00755781" w:rsidRPr="00711EA9">
        <w:t xml:space="preserve">. </w:t>
      </w:r>
    </w:p>
    <w:p w:rsidR="002F6A21" w:rsidRPr="00876EA7" w:rsidRDefault="002F6A21" w:rsidP="00094CAA">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094CAA">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Default="002F6A21" w:rsidP="00094CAA">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D7604F">
        <w:t>QQI</w:t>
      </w:r>
      <w:r w:rsidRPr="00711EA9">
        <w:t xml:space="preserve"> </w:t>
      </w:r>
      <w:r w:rsidR="00CA5B7A">
        <w:t>Component</w:t>
      </w:r>
      <w:r w:rsidRPr="00711EA9">
        <w:t xml:space="preserve"> Certificate.</w:t>
      </w:r>
      <w:r w:rsidR="00770B38">
        <w:br/>
      </w:r>
    </w:p>
    <w:p w:rsidR="00094CAA" w:rsidRDefault="00094CAA" w:rsidP="00094CAA">
      <w:pPr>
        <w:pStyle w:val="NoSpacing"/>
      </w:pPr>
    </w:p>
    <w:p w:rsidR="00094CAA" w:rsidRPr="00770B38" w:rsidRDefault="00094CAA" w:rsidP="00094CAA">
      <w:pPr>
        <w:pStyle w:val="NoSpacing"/>
      </w:pPr>
    </w:p>
    <w:p w:rsidR="004D2A97" w:rsidRPr="00711EA9" w:rsidRDefault="004D2A97" w:rsidP="00094CAA">
      <w:pPr>
        <w:pStyle w:val="Heading1"/>
      </w:pPr>
      <w:bookmarkStart w:id="6" w:name="_Toc323076385"/>
      <w:r w:rsidRPr="00711EA9">
        <w:t>Delivery Mode</w:t>
      </w:r>
      <w:bookmarkEnd w:id="6"/>
    </w:p>
    <w:p w:rsidR="004D2A97" w:rsidRPr="00711EA9" w:rsidRDefault="004D2A97" w:rsidP="00094CAA">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D7604F" w:rsidP="00094CAA">
      <w:pPr>
        <w:pStyle w:val="NoSpacing"/>
      </w:pPr>
      <w:r>
        <w:t>Laois and Offaly ETB</w:t>
      </w:r>
      <w:r w:rsidR="00415C7D">
        <w:t>s</w:t>
      </w:r>
      <w:r w:rsidR="00755781" w:rsidRPr="00711EA9">
        <w:t xml:space="preserve"> </w:t>
      </w:r>
      <w:r w:rsidR="004D2A97" w:rsidRPr="00711EA9">
        <w:t xml:space="preserve">may also deliver the programme in the workplace for employers who have an agreement with the </w:t>
      </w:r>
      <w:r w:rsidR="00C10E21">
        <w:t>provider</w:t>
      </w:r>
      <w:r w:rsidR="004D2A97" w:rsidRPr="00711EA9">
        <w:t xml:space="preserve"> for this service.</w:t>
      </w:r>
    </w:p>
    <w:p w:rsidR="00E230E4" w:rsidRDefault="00E230E4" w:rsidP="00E230E4">
      <w:pPr>
        <w:autoSpaceDE w:val="0"/>
        <w:autoSpaceDN w:val="0"/>
        <w:adjustRightInd w:val="0"/>
        <w:spacing w:after="0"/>
        <w:rPr>
          <w:rFonts w:cs="Calibri"/>
          <w:b/>
          <w:sz w:val="24"/>
          <w:szCs w:val="24"/>
        </w:rPr>
      </w:pPr>
    </w:p>
    <w:p w:rsidR="004D2A97" w:rsidRPr="00711EA9" w:rsidRDefault="00094CAA" w:rsidP="00094CAA">
      <w:pPr>
        <w:pStyle w:val="Heading1"/>
      </w:pPr>
      <w:bookmarkStart w:id="7" w:name="_Toc323076386"/>
      <w:r>
        <w:t>D</w:t>
      </w:r>
      <w:r w:rsidR="004D2A97" w:rsidRPr="00711EA9">
        <w:t>elivery Methodologies</w:t>
      </w:r>
      <w:bookmarkEnd w:id="7"/>
    </w:p>
    <w:p w:rsidR="00876EA7" w:rsidRDefault="004D2A97" w:rsidP="00094CAA">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094CAA">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0D271A" w:rsidP="00E230E4">
      <w:pPr>
        <w:pStyle w:val="ListParagraph"/>
        <w:numPr>
          <w:ilvl w:val="0"/>
          <w:numId w:val="3"/>
        </w:numPr>
        <w:autoSpaceDE w:val="0"/>
        <w:autoSpaceDN w:val="0"/>
        <w:adjustRightInd w:val="0"/>
        <w:spacing w:after="0"/>
        <w:rPr>
          <w:rFonts w:cs="Calibri"/>
        </w:rPr>
      </w:pPr>
      <w:r w:rsidRPr="00711EA9">
        <w:rPr>
          <w:rFonts w:cs="Calibri"/>
        </w:rPr>
        <w:t>self-directed</w:t>
      </w:r>
      <w:r w:rsidR="004D2A97" w:rsidRPr="00711EA9">
        <w:rPr>
          <w:rFonts w:cs="Calibri"/>
        </w:rPr>
        <w:t xml:space="preserve"> learning </w:t>
      </w:r>
      <w:r w:rsidR="00921FDA">
        <w:rPr>
          <w:rFonts w:cs="Calibri"/>
        </w:rPr>
        <w:t>which may include practice time, preparation, study time and reflection time</w:t>
      </w:r>
    </w:p>
    <w:p w:rsidR="00E230E4" w:rsidRPr="00711EA9" w:rsidRDefault="00E230E4" w:rsidP="00E230E4">
      <w:pPr>
        <w:pStyle w:val="ListParagraph"/>
        <w:numPr>
          <w:ilvl w:val="0"/>
          <w:numId w:val="3"/>
        </w:numPr>
        <w:autoSpaceDE w:val="0"/>
        <w:autoSpaceDN w:val="0"/>
        <w:adjustRightInd w:val="0"/>
        <w:spacing w:after="0"/>
        <w:rPr>
          <w:rFonts w:cs="Calibri"/>
        </w:rPr>
      </w:pPr>
      <w:r>
        <w:rPr>
          <w:rFonts w:cs="Calibri"/>
        </w:rPr>
        <w:t xml:space="preserve">blended learning </w:t>
      </w:r>
    </w:p>
    <w:p w:rsidR="00570C72"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work based training </w:t>
      </w:r>
    </w:p>
    <w:p w:rsidR="00094CAA" w:rsidRDefault="00094CAA" w:rsidP="00094CAA">
      <w:pPr>
        <w:pStyle w:val="ListParagraph"/>
        <w:autoSpaceDE w:val="0"/>
        <w:autoSpaceDN w:val="0"/>
        <w:adjustRightInd w:val="0"/>
        <w:spacing w:after="0"/>
        <w:rPr>
          <w:rFonts w:cs="Calibri"/>
        </w:rPr>
      </w:pPr>
    </w:p>
    <w:p w:rsidR="004D2A97" w:rsidRPr="00711EA9" w:rsidRDefault="004D2A97" w:rsidP="00094CAA">
      <w:pPr>
        <w:pStyle w:val="Heading1"/>
      </w:pPr>
      <w:bookmarkStart w:id="8" w:name="_Toc323076387"/>
      <w:r w:rsidRPr="00711EA9">
        <w:t>Programme Structure</w:t>
      </w:r>
      <w:bookmarkEnd w:id="8"/>
    </w:p>
    <w:p w:rsidR="0058358E" w:rsidRDefault="00D7604F" w:rsidP="00094CAA">
      <w:pPr>
        <w:pStyle w:val="NoSpacing"/>
      </w:pPr>
      <w:r>
        <w:t>Laois and Offaly ETB</w:t>
      </w:r>
      <w:r w:rsidR="00415C7D">
        <w:t>s</w:t>
      </w:r>
      <w:r w:rsidR="004D2A97" w:rsidRPr="00CE14E7">
        <w:t xml:space="preserve"> has writte</w:t>
      </w:r>
      <w:r w:rsidR="00811282" w:rsidRPr="00CE14E7">
        <w:t xml:space="preserve">n </w:t>
      </w:r>
      <w:r w:rsidR="004D67CE" w:rsidRPr="00CE14E7">
        <w:t xml:space="preserve">a programme that will afford </w:t>
      </w:r>
      <w:r w:rsidR="0066721B" w:rsidRPr="00CE14E7">
        <w:t>the</w:t>
      </w:r>
      <w:r w:rsidR="004D2A97" w:rsidRPr="00CE14E7">
        <w:t xml:space="preserve"> </w:t>
      </w:r>
      <w:r w:rsidR="00075952" w:rsidRPr="00CE14E7">
        <w:t>learner</w:t>
      </w:r>
      <w:r w:rsidR="004D2A97" w:rsidRPr="00CE14E7">
        <w:t xml:space="preserve"> the op</w:t>
      </w:r>
      <w:r w:rsidR="00C76B15" w:rsidRPr="00CE14E7">
        <w:t>portunity to achieve the Level 5</w:t>
      </w:r>
      <w:r w:rsidR="004D2A97" w:rsidRPr="00CE14E7">
        <w:t xml:space="preserve"> </w:t>
      </w:r>
      <w:r w:rsidR="0039496A">
        <w:t xml:space="preserve">Certificate in Engineering Technology </w:t>
      </w:r>
      <w:r w:rsidR="00AE3D32">
        <w:t>5</w:t>
      </w:r>
      <w:r w:rsidR="00BE2432">
        <w:t>M</w:t>
      </w:r>
      <w:r w:rsidR="0039496A">
        <w:t>2061</w:t>
      </w:r>
    </w:p>
    <w:p w:rsidR="00094CAA" w:rsidRPr="00CE14E7" w:rsidRDefault="00094CAA" w:rsidP="00094CAA">
      <w:pPr>
        <w:pStyle w:val="NoSpacing"/>
      </w:pPr>
    </w:p>
    <w:tbl>
      <w:tblPr>
        <w:tblW w:w="4614" w:type="pct"/>
        <w:tblCellSpacing w:w="0" w:type="dxa"/>
        <w:tblInd w:w="612" w:type="dxa"/>
        <w:tblBorders>
          <w:top w:val="single" w:sz="6" w:space="0" w:color="D9B784"/>
          <w:right w:val="single" w:sz="6" w:space="0" w:color="D9B784"/>
        </w:tblBorders>
        <w:shd w:val="clear" w:color="auto" w:fill="FCFAF5"/>
        <w:tblCellMar>
          <w:top w:w="60" w:type="dxa"/>
          <w:left w:w="60" w:type="dxa"/>
          <w:bottom w:w="60" w:type="dxa"/>
          <w:right w:w="60" w:type="dxa"/>
        </w:tblCellMar>
        <w:tblLook w:val="04A0" w:firstRow="1" w:lastRow="0" w:firstColumn="1" w:lastColumn="0" w:noHBand="0" w:noVBand="1"/>
      </w:tblPr>
      <w:tblGrid>
        <w:gridCol w:w="9499"/>
      </w:tblGrid>
      <w:tr w:rsidR="00D32CC8" w:rsidRPr="00E47A98" w:rsidTr="00094CAA">
        <w:trPr>
          <w:trHeight w:val="192"/>
          <w:tblCellSpacing w:w="0" w:type="dxa"/>
        </w:trPr>
        <w:tc>
          <w:tcPr>
            <w:tcW w:w="5000"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E47A98" w:rsidRDefault="00D32CC8" w:rsidP="00094CAA">
            <w:pPr>
              <w:pStyle w:val="NoSpacing"/>
              <w:spacing w:after="0" w:line="240" w:lineRule="auto"/>
              <w:rPr>
                <w:b/>
              </w:rPr>
            </w:pPr>
            <w:r w:rsidRPr="00E47A98">
              <w:rPr>
                <w:b/>
              </w:rPr>
              <w:t xml:space="preserve">The total credit value required for this certificate is 120. This will be achieved by completing: </w:t>
            </w:r>
          </w:p>
        </w:tc>
      </w:tr>
    </w:tbl>
    <w:p w:rsidR="00094CAA" w:rsidRDefault="00094CAA"/>
    <w:tbl>
      <w:tblPr>
        <w:tblW w:w="4682" w:type="pct"/>
        <w:tblCellSpacing w:w="0" w:type="dxa"/>
        <w:tblInd w:w="612" w:type="dxa"/>
        <w:tblBorders>
          <w:top w:val="single" w:sz="6" w:space="0" w:color="D9B784"/>
          <w:right w:val="single" w:sz="6" w:space="0" w:color="D9B784"/>
        </w:tblBorders>
        <w:shd w:val="clear" w:color="auto" w:fill="FCFAF5"/>
        <w:tblCellMar>
          <w:top w:w="60" w:type="dxa"/>
          <w:left w:w="60" w:type="dxa"/>
          <w:bottom w:w="60" w:type="dxa"/>
          <w:right w:w="60" w:type="dxa"/>
        </w:tblCellMar>
        <w:tblLook w:val="04A0" w:firstRow="1" w:lastRow="0" w:firstColumn="1" w:lastColumn="0" w:noHBand="0" w:noVBand="1"/>
      </w:tblPr>
      <w:tblGrid>
        <w:gridCol w:w="993"/>
        <w:gridCol w:w="6661"/>
        <w:gridCol w:w="850"/>
        <w:gridCol w:w="1135"/>
      </w:tblGrid>
      <w:tr w:rsidR="00D32CC8" w:rsidRPr="00E47A98" w:rsidTr="00094CAA">
        <w:trPr>
          <w:trHeight w:val="192"/>
          <w:tblHeader/>
          <w:tblCellSpacing w:w="0" w:type="dxa"/>
        </w:trPr>
        <w:tc>
          <w:tcPr>
            <w:tcW w:w="515"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jc w:val="both"/>
              <w:rPr>
                <w:b/>
              </w:rPr>
            </w:pPr>
            <w:r w:rsidRPr="00E47A98">
              <w:rPr>
                <w:b/>
              </w:rPr>
              <w:t xml:space="preserve">Code </w:t>
            </w:r>
          </w:p>
        </w:tc>
        <w:tc>
          <w:tcPr>
            <w:tcW w:w="3455"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E47A98" w:rsidRDefault="00D32CC8" w:rsidP="00094CAA">
            <w:pPr>
              <w:pStyle w:val="NoSpacing"/>
              <w:spacing w:after="0" w:line="240" w:lineRule="auto"/>
              <w:rPr>
                <w:b/>
              </w:rPr>
            </w:pPr>
            <w:r w:rsidRPr="00E47A98">
              <w:rPr>
                <w:b/>
              </w:rPr>
              <w:t xml:space="preserve">Title </w:t>
            </w:r>
          </w:p>
        </w:tc>
        <w:tc>
          <w:tcPr>
            <w:tcW w:w="441"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E47A98" w:rsidRDefault="00094CAA" w:rsidP="00094CAA">
            <w:pPr>
              <w:pStyle w:val="NoSpacing"/>
              <w:spacing w:after="0" w:line="240" w:lineRule="auto"/>
              <w:ind w:left="-143" w:hanging="43"/>
              <w:rPr>
                <w:b/>
              </w:rPr>
            </w:pPr>
            <w:r w:rsidRPr="00E47A98">
              <w:rPr>
                <w:b/>
              </w:rPr>
              <w:t xml:space="preserve">       </w:t>
            </w:r>
            <w:r w:rsidR="00D32CC8" w:rsidRPr="00E47A98">
              <w:rPr>
                <w:b/>
              </w:rPr>
              <w:t xml:space="preserve">Level </w:t>
            </w:r>
          </w:p>
        </w:tc>
        <w:tc>
          <w:tcPr>
            <w:tcW w:w="588" w:type="pct"/>
            <w:tcBorders>
              <w:left w:val="single" w:sz="6" w:space="0" w:color="D9B784"/>
              <w:bottom w:val="single" w:sz="6" w:space="0" w:color="D9B784"/>
            </w:tcBorders>
            <w:shd w:val="clear" w:color="auto" w:fill="E8D4AF"/>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60"/>
              <w:rPr>
                <w:b/>
              </w:rPr>
            </w:pPr>
            <w:r w:rsidRPr="00E47A98">
              <w:rPr>
                <w:b/>
              </w:rPr>
              <w:t xml:space="preserve">Credit Value </w:t>
            </w:r>
          </w:p>
        </w:tc>
      </w:tr>
      <w:tr w:rsidR="00D32CC8" w:rsidRPr="00E47A98" w:rsidTr="00094CAA">
        <w:trPr>
          <w:trHeight w:val="192"/>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hanging="43"/>
              <w:jc w:val="both"/>
              <w:rPr>
                <w:b/>
              </w:rPr>
            </w:pPr>
            <w:r w:rsidRPr="00E47A98">
              <w:rPr>
                <w:b/>
              </w:rPr>
              <w:t xml:space="preserve">All of the following component(s) </w:t>
            </w:r>
          </w:p>
        </w:tc>
      </w:tr>
      <w:tr w:rsidR="0039496A"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ind w:left="142"/>
              <w:jc w:val="both"/>
            </w:pPr>
            <w:r w:rsidRPr="00E47A98">
              <w:t>5N1608</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pPr>
            <w:r w:rsidRPr="00E47A98">
              <w:t xml:space="preserve"> Engineering Workshop Processes</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39496A" w:rsidRPr="00E47A98" w:rsidRDefault="0039496A"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39496A" w:rsidRPr="00E47A98" w:rsidRDefault="0039496A" w:rsidP="00094CAA">
            <w:pPr>
              <w:pStyle w:val="NoSpacing"/>
              <w:spacing w:after="0" w:line="240" w:lineRule="auto"/>
            </w:pPr>
            <w:r w:rsidRPr="00E47A98">
              <w:t xml:space="preserve"> 15</w:t>
            </w:r>
          </w:p>
        </w:tc>
      </w:tr>
      <w:tr w:rsidR="00D32CC8" w:rsidRPr="00E47A98" w:rsidTr="00094CAA">
        <w:trPr>
          <w:trHeight w:val="192"/>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hanging="43"/>
              <w:jc w:val="both"/>
              <w:rPr>
                <w:b/>
              </w:rPr>
            </w:pPr>
            <w:r w:rsidRPr="00E47A98">
              <w:rPr>
                <w:b/>
              </w:rPr>
              <w:t xml:space="preserve">A minimum credit value of 15 from the following component(s) </w:t>
            </w:r>
          </w:p>
        </w:tc>
      </w:tr>
      <w:tr w:rsidR="00D32CC8"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9C4352" w:rsidP="00094CAA">
            <w:pPr>
              <w:pStyle w:val="NoSpacing"/>
              <w:spacing w:after="0" w:line="240" w:lineRule="auto"/>
              <w:ind w:left="142"/>
              <w:jc w:val="both"/>
            </w:pPr>
            <w:hyperlink r:id="rId12" w:history="1">
              <w:r w:rsidR="00D32CC8" w:rsidRPr="00E47A98">
                <w:t xml:space="preserve">5N0690 </w:t>
              </w:r>
            </w:hyperlink>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Communications </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ind w:hanging="43"/>
            </w:pPr>
            <w:r w:rsidRPr="00E47A98">
              <w:t xml:space="preserve">5 </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15 </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9C4352" w:rsidP="00094CAA">
            <w:pPr>
              <w:pStyle w:val="NoSpacing"/>
              <w:spacing w:after="0" w:line="240" w:lineRule="auto"/>
              <w:ind w:left="142"/>
              <w:jc w:val="both"/>
            </w:pPr>
            <w:hyperlink r:id="rId13" w:history="1">
              <w:r w:rsidR="00B94E6B" w:rsidRPr="00E47A98">
                <w:t xml:space="preserve">5N1367 </w:t>
              </w:r>
            </w:hyperlink>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Teamworking </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5 </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15 </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B94E6B" w:rsidP="00094CAA">
            <w:pPr>
              <w:pStyle w:val="NoSpacing"/>
              <w:spacing w:after="0" w:line="240" w:lineRule="auto"/>
              <w:ind w:left="142"/>
              <w:jc w:val="both"/>
            </w:pPr>
            <w:r w:rsidRPr="00E47A98">
              <w:t>5N1390</w:t>
            </w:r>
            <w:r w:rsidRPr="00E47A98">
              <w:tab/>
              <w:t xml:space="preserve">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B94E6B" w:rsidP="00094CAA">
            <w:pPr>
              <w:pStyle w:val="NoSpacing"/>
              <w:spacing w:after="0" w:line="240" w:lineRule="auto"/>
            </w:pPr>
            <w:r w:rsidRPr="00E47A98">
              <w:t>Personal Effectiveness</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B94E6B" w:rsidP="00094CAA">
            <w:pPr>
              <w:pStyle w:val="NoSpacing"/>
              <w:spacing w:after="0" w:line="240" w:lineRule="auto"/>
              <w:ind w:hanging="43"/>
            </w:pP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B94E6B" w:rsidP="00094CAA">
            <w:pPr>
              <w:pStyle w:val="NoSpacing"/>
              <w:spacing w:after="0" w:line="240" w:lineRule="auto"/>
            </w:pPr>
          </w:p>
        </w:tc>
      </w:tr>
      <w:tr w:rsidR="00D32CC8"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9C4352" w:rsidP="00094CAA">
            <w:pPr>
              <w:pStyle w:val="NoSpacing"/>
              <w:spacing w:after="0" w:line="240" w:lineRule="auto"/>
              <w:ind w:left="142"/>
              <w:jc w:val="both"/>
            </w:pPr>
            <w:hyperlink r:id="rId14" w:history="1">
              <w:r w:rsidR="00D32CC8" w:rsidRPr="00E47A98">
                <w:t>5N</w:t>
              </w:r>
              <w:r w:rsidR="0039496A" w:rsidRPr="00E47A98">
                <w:t>0972</w:t>
              </w:r>
            </w:hyperlink>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39496A" w:rsidP="00094CAA">
            <w:pPr>
              <w:pStyle w:val="NoSpacing"/>
              <w:spacing w:after="0" w:line="240" w:lineRule="auto"/>
            </w:pPr>
            <w:r w:rsidRPr="00E47A98">
              <w:t>Customer Service</w:t>
            </w:r>
            <w:r w:rsidR="00D32CC8" w:rsidRPr="00E47A98">
              <w:t xml:space="preserve"> </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hanging="43"/>
            </w:pPr>
            <w:r w:rsidRPr="00E47A98">
              <w:t xml:space="preserve">5 </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15 </w:t>
            </w:r>
          </w:p>
        </w:tc>
      </w:tr>
      <w:tr w:rsidR="00D32CC8" w:rsidRPr="00E47A98" w:rsidTr="00094CAA">
        <w:trPr>
          <w:trHeight w:val="192"/>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hanging="43"/>
              <w:jc w:val="both"/>
              <w:rPr>
                <w:b/>
              </w:rPr>
            </w:pPr>
            <w:r w:rsidRPr="00E47A98">
              <w:rPr>
                <w:b/>
              </w:rPr>
              <w:t>A minimum credit value of 15 from the following component(s)</w:t>
            </w:r>
          </w:p>
        </w:tc>
      </w:tr>
      <w:tr w:rsidR="00D32CC8"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9C4352" w:rsidP="00094CAA">
            <w:pPr>
              <w:pStyle w:val="NoSpacing"/>
              <w:spacing w:after="0" w:line="240" w:lineRule="auto"/>
              <w:ind w:left="142"/>
              <w:jc w:val="both"/>
            </w:pPr>
            <w:hyperlink r:id="rId15" w:history="1">
              <w:r w:rsidR="00D32CC8" w:rsidRPr="00E47A98">
                <w:t xml:space="preserve">5N1356 </w:t>
              </w:r>
            </w:hyperlink>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Work Experience </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hanging="43"/>
            </w:pPr>
            <w:r w:rsidRPr="00E47A98">
              <w:t xml:space="preserve">5 </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15 </w:t>
            </w:r>
          </w:p>
        </w:tc>
      </w:tr>
      <w:tr w:rsidR="00D32CC8"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9C4352" w:rsidP="00094CAA">
            <w:pPr>
              <w:pStyle w:val="NoSpacing"/>
              <w:spacing w:after="0" w:line="240" w:lineRule="auto"/>
              <w:ind w:left="142"/>
              <w:jc w:val="both"/>
            </w:pPr>
            <w:hyperlink r:id="rId16" w:history="1">
              <w:r w:rsidR="00D32CC8" w:rsidRPr="00E47A98">
                <w:t xml:space="preserve">5N1433 </w:t>
              </w:r>
            </w:hyperlink>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Work Practice </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ind w:hanging="43"/>
            </w:pPr>
            <w:r w:rsidRPr="00E47A98">
              <w:t xml:space="preserve">5 </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D32CC8" w:rsidRPr="00E47A98" w:rsidRDefault="00D32CC8" w:rsidP="00094CAA">
            <w:pPr>
              <w:pStyle w:val="NoSpacing"/>
              <w:spacing w:after="0" w:line="240" w:lineRule="auto"/>
            </w:pPr>
            <w:r w:rsidRPr="00E47A98">
              <w:t xml:space="preserve">15 </w:t>
            </w:r>
          </w:p>
        </w:tc>
      </w:tr>
      <w:tr w:rsidR="00D32CC8" w:rsidRPr="00E47A98" w:rsidTr="00094CAA">
        <w:trPr>
          <w:trHeight w:val="192"/>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hanging="43"/>
              <w:jc w:val="both"/>
              <w:rPr>
                <w:b/>
              </w:rPr>
            </w:pPr>
            <w:r w:rsidRPr="00E47A98">
              <w:rPr>
                <w:b/>
              </w:rPr>
              <w:t xml:space="preserve">A minimum credit value of </w:t>
            </w:r>
            <w:r w:rsidR="0039496A" w:rsidRPr="00E47A98">
              <w:rPr>
                <w:b/>
              </w:rPr>
              <w:t>45</w:t>
            </w:r>
            <w:r w:rsidRPr="00E47A98">
              <w:rPr>
                <w:b/>
              </w:rPr>
              <w:t xml:space="preserve"> from the following component(s) </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5N1604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Computer Aided Draughting (2D)</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5N1610 </w:t>
            </w:r>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Business Administration Skills</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39496A"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ind w:left="142"/>
              <w:jc w:val="both"/>
            </w:pPr>
            <w:r w:rsidRPr="00E47A98">
              <w:t>5N1570</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pPr>
            <w:r w:rsidRPr="00E47A98">
              <w:t xml:space="preserve"> Building Construction</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39496A" w:rsidRPr="00E47A98" w:rsidRDefault="0039496A"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39496A" w:rsidRPr="00E47A98" w:rsidRDefault="0039496A"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5N1437 </w:t>
            </w:r>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Control Systems</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5N1606</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Electronics</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5N1637 </w:t>
            </w:r>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Materials Science</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5N1638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Mechanics</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5N1460 </w:t>
            </w:r>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Physics</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5N1607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Engineering Drawing</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5N1833 </w:t>
            </w:r>
          </w:p>
        </w:tc>
        <w:tc>
          <w:tcPr>
            <w:tcW w:w="3455" w:type="pct"/>
            <w:tcBorders>
              <w:left w:val="single" w:sz="6" w:space="0" w:color="D9B784"/>
              <w:bottom w:val="single" w:sz="6" w:space="0" w:color="D9B784"/>
            </w:tcBorders>
            <w:shd w:val="clear" w:color="auto" w:fill="F8F2E7"/>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Mathematics</w:t>
            </w:r>
          </w:p>
        </w:tc>
        <w:tc>
          <w:tcPr>
            <w:tcW w:w="441"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8F2E7"/>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39496A"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ind w:left="142"/>
              <w:jc w:val="both"/>
            </w:pPr>
            <w:r w:rsidRPr="00E47A98">
              <w:t xml:space="preserve">5N1794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pPr>
            <w:r w:rsidRPr="00E47A98">
              <w:t>Safety and Health at Work</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39496A" w:rsidRPr="00E47A98" w:rsidRDefault="0039496A" w:rsidP="00094CAA">
            <w:pPr>
              <w:pStyle w:val="NoSpacing"/>
              <w:spacing w:after="0" w:line="240" w:lineRule="auto"/>
            </w:pPr>
            <w:r w:rsidRPr="00E47A98">
              <w:t xml:space="preserve"> 15</w:t>
            </w:r>
          </w:p>
        </w:tc>
      </w:tr>
      <w:tr w:rsidR="00B94E6B" w:rsidRPr="00E47A98" w:rsidTr="00094CAA">
        <w:trPr>
          <w:trHeight w:val="192"/>
          <w:tblCellSpacing w:w="0" w:type="dxa"/>
        </w:trPr>
        <w:tc>
          <w:tcPr>
            <w:tcW w:w="51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ind w:left="142"/>
              <w:jc w:val="both"/>
            </w:pPr>
            <w:r w:rsidRPr="00E47A98">
              <w:t xml:space="preserve">5N2136 </w:t>
            </w:r>
          </w:p>
        </w:tc>
        <w:tc>
          <w:tcPr>
            <w:tcW w:w="3455" w:type="pct"/>
            <w:tcBorders>
              <w:left w:val="single" w:sz="6" w:space="0" w:color="D9B784"/>
              <w:bottom w:val="single" w:sz="6" w:space="0" w:color="D9B784"/>
            </w:tcBorders>
            <w:shd w:val="clear" w:color="auto" w:fill="FCFAF5"/>
            <w:tcMar>
              <w:top w:w="30" w:type="dxa"/>
              <w:left w:w="30" w:type="dxa"/>
              <w:bottom w:w="30" w:type="dxa"/>
              <w:right w:w="30" w:type="dxa"/>
            </w:tcMar>
            <w:vAlign w:val="center"/>
          </w:tcPr>
          <w:p w:rsidR="00B94E6B" w:rsidRPr="00E47A98" w:rsidRDefault="0039496A" w:rsidP="00094CAA">
            <w:pPr>
              <w:pStyle w:val="NoSpacing"/>
              <w:spacing w:after="0" w:line="240" w:lineRule="auto"/>
            </w:pPr>
            <w:r w:rsidRPr="00E47A98">
              <w:t>Engineering Workshop Theory</w:t>
            </w:r>
          </w:p>
        </w:tc>
        <w:tc>
          <w:tcPr>
            <w:tcW w:w="441"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ind w:hanging="43"/>
            </w:pPr>
            <w:r w:rsidRPr="00E47A98">
              <w:t xml:space="preserve"> 5</w:t>
            </w:r>
          </w:p>
        </w:tc>
        <w:tc>
          <w:tcPr>
            <w:tcW w:w="588" w:type="pct"/>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B94E6B" w:rsidRPr="00E47A98" w:rsidRDefault="00B94E6B" w:rsidP="00094CAA">
            <w:pPr>
              <w:pStyle w:val="NoSpacing"/>
              <w:spacing w:after="0" w:line="240" w:lineRule="auto"/>
            </w:pPr>
            <w:r w:rsidRPr="00E47A98">
              <w:t xml:space="preserve"> 15</w:t>
            </w:r>
          </w:p>
        </w:tc>
      </w:tr>
      <w:tr w:rsidR="00D32CC8" w:rsidRPr="00E47A98" w:rsidTr="00094CAA">
        <w:trPr>
          <w:trHeight w:val="463"/>
          <w:tblCellSpacing w:w="0" w:type="dxa"/>
        </w:trPr>
        <w:tc>
          <w:tcPr>
            <w:tcW w:w="5000" w:type="pct"/>
            <w:gridSpan w:val="4"/>
            <w:tcBorders>
              <w:left w:val="single" w:sz="6" w:space="0" w:color="D9B784"/>
              <w:bottom w:val="single" w:sz="6" w:space="0" w:color="D9B784"/>
            </w:tcBorders>
            <w:shd w:val="clear" w:color="auto" w:fill="FCFAF5"/>
            <w:tcMar>
              <w:top w:w="30" w:type="dxa"/>
              <w:left w:w="30" w:type="dxa"/>
              <w:bottom w:w="30" w:type="dxa"/>
              <w:right w:w="30" w:type="dxa"/>
            </w:tcMar>
            <w:vAlign w:val="center"/>
            <w:hideMark/>
          </w:tcPr>
          <w:p w:rsidR="00D32CC8" w:rsidRPr="00E47A98" w:rsidRDefault="00D32CC8" w:rsidP="00094CAA">
            <w:pPr>
              <w:pStyle w:val="NoSpacing"/>
              <w:spacing w:after="0" w:line="240" w:lineRule="auto"/>
              <w:ind w:left="142" w:hanging="43"/>
              <w:jc w:val="both"/>
              <w:rPr>
                <w:b/>
              </w:rPr>
            </w:pPr>
            <w:r w:rsidRPr="00E47A98">
              <w:rPr>
                <w:b/>
              </w:rPr>
              <w:t xml:space="preserve">The remaining credit value of </w:t>
            </w:r>
            <w:r w:rsidR="00800222" w:rsidRPr="00E47A98">
              <w:rPr>
                <w:b/>
              </w:rPr>
              <w:t>30</w:t>
            </w:r>
            <w:r w:rsidRPr="00E47A98">
              <w:rPr>
                <w:b/>
              </w:rPr>
              <w:t xml:space="preserve"> can be obtained by using relevant component(s) from level 5. </w:t>
            </w:r>
            <w:r w:rsidR="00027941" w:rsidRPr="00E47A98">
              <w:rPr>
                <w:b/>
              </w:rPr>
              <w:br/>
            </w:r>
            <w:r w:rsidRPr="00E47A98">
              <w:rPr>
                <w:b/>
              </w:rPr>
              <w:t xml:space="preserve">A maximum of 15 credits may be used from either level 4 or level 6. </w:t>
            </w:r>
          </w:p>
        </w:tc>
      </w:tr>
    </w:tbl>
    <w:p w:rsidR="00D32CC8" w:rsidRDefault="00D32CC8" w:rsidP="00E230E4">
      <w:pPr>
        <w:autoSpaceDE w:val="0"/>
        <w:autoSpaceDN w:val="0"/>
        <w:adjustRightInd w:val="0"/>
        <w:spacing w:after="0"/>
        <w:rPr>
          <w:rFonts w:cs="Calibri"/>
        </w:rPr>
      </w:pPr>
    </w:p>
    <w:p w:rsidR="0080378D" w:rsidRDefault="005F2A33" w:rsidP="00094CAA">
      <w:pPr>
        <w:pStyle w:val="NoSpacing"/>
      </w:pPr>
      <w:r>
        <w:t>Within</w:t>
      </w:r>
      <w:r w:rsidR="004D2A97" w:rsidRPr="00711EA9">
        <w:t xml:space="preserve"> the programme, </w:t>
      </w:r>
      <w:r w:rsidR="0039496A" w:rsidRPr="0039496A">
        <w:t>Engineering Technology</w:t>
      </w:r>
      <w:r w:rsidR="00C36F4D">
        <w:t>,</w:t>
      </w:r>
      <w:r w:rsidR="004A207B">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816"/>
        <w:gridCol w:w="1417"/>
        <w:gridCol w:w="1418"/>
        <w:gridCol w:w="2268"/>
        <w:gridCol w:w="2662"/>
      </w:tblGrid>
      <w:tr w:rsidR="0058358E" w:rsidRPr="00E47A98" w:rsidTr="00027941">
        <w:trPr>
          <w:cantSplit/>
          <w:tblHeader/>
          <w:jc w:val="center"/>
        </w:trPr>
        <w:tc>
          <w:tcPr>
            <w:tcW w:w="1816" w:type="dxa"/>
            <w:tcBorders>
              <w:bottom w:val="single" w:sz="4" w:space="0" w:color="auto"/>
            </w:tcBorders>
            <w:vAlign w:val="center"/>
          </w:tcPr>
          <w:p w:rsidR="0058358E" w:rsidRPr="00E47A98" w:rsidRDefault="0080378D" w:rsidP="00027941">
            <w:pPr>
              <w:spacing w:after="0" w:line="240" w:lineRule="auto"/>
              <w:rPr>
                <w:rFonts w:cs="Calibri"/>
                <w:b/>
                <w:sz w:val="20"/>
                <w:szCs w:val="20"/>
              </w:rPr>
            </w:pPr>
            <w:r w:rsidRPr="00E47A98">
              <w:rPr>
                <w:rFonts w:cs="Calibri"/>
                <w:sz w:val="20"/>
                <w:szCs w:val="20"/>
              </w:rPr>
              <w:br w:type="page"/>
            </w:r>
            <w:r w:rsidR="0058358E" w:rsidRPr="00E47A98">
              <w:rPr>
                <w:rFonts w:cs="Calibri"/>
                <w:b/>
                <w:sz w:val="20"/>
                <w:szCs w:val="20"/>
              </w:rPr>
              <w:t>Programme Module</w:t>
            </w:r>
            <w:r w:rsidRPr="00E47A98">
              <w:rPr>
                <w:rFonts w:cs="Calibri"/>
                <w:b/>
                <w:sz w:val="20"/>
                <w:szCs w:val="20"/>
              </w:rPr>
              <w:t xml:space="preserve"> </w:t>
            </w:r>
            <w:r w:rsidR="0058358E" w:rsidRPr="00E47A98">
              <w:rPr>
                <w:rFonts w:cs="Calibri"/>
                <w:b/>
                <w:sz w:val="20"/>
                <w:szCs w:val="20"/>
              </w:rPr>
              <w:t>Title</w:t>
            </w:r>
          </w:p>
        </w:tc>
        <w:tc>
          <w:tcPr>
            <w:tcW w:w="1417" w:type="dxa"/>
            <w:tcBorders>
              <w:bottom w:val="single" w:sz="4" w:space="0" w:color="auto"/>
            </w:tcBorders>
            <w:vAlign w:val="center"/>
          </w:tcPr>
          <w:p w:rsidR="0058358E" w:rsidRPr="00E47A98" w:rsidRDefault="0080378D" w:rsidP="00027941">
            <w:pPr>
              <w:spacing w:after="0" w:line="240" w:lineRule="auto"/>
              <w:rPr>
                <w:rFonts w:cs="Calibri"/>
                <w:b/>
                <w:sz w:val="20"/>
                <w:szCs w:val="20"/>
              </w:rPr>
            </w:pPr>
            <w:r w:rsidRPr="00E47A98">
              <w:rPr>
                <w:rFonts w:cs="Calibri"/>
                <w:b/>
                <w:sz w:val="20"/>
                <w:szCs w:val="20"/>
              </w:rPr>
              <w:t xml:space="preserve">Compulsory </w:t>
            </w:r>
            <w:r w:rsidR="0058358E" w:rsidRPr="00E47A98">
              <w:rPr>
                <w:rFonts w:cs="Calibri"/>
                <w:b/>
                <w:sz w:val="20"/>
                <w:szCs w:val="20"/>
              </w:rPr>
              <w:t xml:space="preserve">or </w:t>
            </w:r>
            <w:r w:rsidR="0058358E" w:rsidRPr="00E47A98">
              <w:rPr>
                <w:rFonts w:cs="Calibri"/>
                <w:b/>
                <w:sz w:val="20"/>
                <w:szCs w:val="20"/>
              </w:rPr>
              <w:br/>
            </w:r>
            <w:r w:rsidRPr="00E47A98">
              <w:rPr>
                <w:rFonts w:cs="Calibri"/>
                <w:b/>
                <w:sz w:val="20"/>
                <w:szCs w:val="20"/>
              </w:rPr>
              <w:t>Optional</w:t>
            </w:r>
          </w:p>
        </w:tc>
        <w:tc>
          <w:tcPr>
            <w:tcW w:w="1418" w:type="dxa"/>
            <w:tcBorders>
              <w:bottom w:val="single" w:sz="4" w:space="0" w:color="auto"/>
            </w:tcBorders>
            <w:vAlign w:val="center"/>
          </w:tcPr>
          <w:p w:rsidR="0058358E" w:rsidRPr="00E47A98" w:rsidRDefault="0058358E" w:rsidP="00027941">
            <w:pPr>
              <w:spacing w:after="0" w:line="240" w:lineRule="auto"/>
              <w:rPr>
                <w:rFonts w:cs="Calibri"/>
                <w:b/>
                <w:sz w:val="20"/>
                <w:szCs w:val="20"/>
              </w:rPr>
            </w:pPr>
            <w:r w:rsidRPr="00E47A98">
              <w:rPr>
                <w:rFonts w:cs="Calibri"/>
                <w:b/>
                <w:sz w:val="20"/>
                <w:szCs w:val="20"/>
              </w:rPr>
              <w:t xml:space="preserve">Duration in </w:t>
            </w:r>
            <w:r w:rsidRPr="00E47A98">
              <w:rPr>
                <w:rFonts w:cs="Calibri"/>
                <w:b/>
                <w:sz w:val="20"/>
                <w:szCs w:val="20"/>
              </w:rPr>
              <w:br/>
              <w:t>Hours</w:t>
            </w:r>
          </w:p>
        </w:tc>
        <w:tc>
          <w:tcPr>
            <w:tcW w:w="2268" w:type="dxa"/>
            <w:tcBorders>
              <w:bottom w:val="single" w:sz="4" w:space="0" w:color="auto"/>
            </w:tcBorders>
            <w:vAlign w:val="center"/>
          </w:tcPr>
          <w:p w:rsidR="0058358E" w:rsidRPr="00E47A98" w:rsidRDefault="00D7604F" w:rsidP="00027941">
            <w:pPr>
              <w:spacing w:after="0" w:line="240" w:lineRule="auto"/>
              <w:rPr>
                <w:rFonts w:cs="Calibri"/>
                <w:b/>
                <w:sz w:val="20"/>
                <w:szCs w:val="20"/>
              </w:rPr>
            </w:pPr>
            <w:r w:rsidRPr="00E47A98">
              <w:rPr>
                <w:rFonts w:cs="Calibri"/>
                <w:b/>
                <w:sz w:val="20"/>
                <w:szCs w:val="20"/>
              </w:rPr>
              <w:t>QQI</w:t>
            </w:r>
            <w:r w:rsidR="0058358E" w:rsidRPr="00E47A98">
              <w:rPr>
                <w:rFonts w:cs="Calibri"/>
                <w:b/>
                <w:sz w:val="20"/>
                <w:szCs w:val="20"/>
              </w:rPr>
              <w:t xml:space="preserve"> </w:t>
            </w:r>
            <w:r w:rsidR="00CA5B7A" w:rsidRPr="00E47A98">
              <w:rPr>
                <w:rFonts w:cs="Calibri"/>
                <w:b/>
                <w:sz w:val="20"/>
                <w:szCs w:val="20"/>
              </w:rPr>
              <w:t>Component</w:t>
            </w:r>
            <w:r w:rsidR="0058358E" w:rsidRPr="00E47A98">
              <w:rPr>
                <w:rFonts w:cs="Calibri"/>
                <w:b/>
                <w:sz w:val="20"/>
                <w:szCs w:val="20"/>
              </w:rPr>
              <w:t xml:space="preserve"> Title, </w:t>
            </w:r>
            <w:r w:rsidR="0058358E" w:rsidRPr="00E47A98">
              <w:rPr>
                <w:rFonts w:cs="Calibri"/>
                <w:b/>
                <w:sz w:val="20"/>
                <w:szCs w:val="20"/>
              </w:rPr>
              <w:br/>
              <w:t>Code and</w:t>
            </w:r>
            <w:r w:rsidR="0080378D" w:rsidRPr="00E47A98">
              <w:rPr>
                <w:rFonts w:cs="Calibri"/>
                <w:b/>
                <w:sz w:val="20"/>
                <w:szCs w:val="20"/>
              </w:rPr>
              <w:t xml:space="preserve"> </w:t>
            </w:r>
            <w:r w:rsidR="0058358E" w:rsidRPr="00E47A98">
              <w:rPr>
                <w:rFonts w:cs="Calibri"/>
                <w:b/>
                <w:sz w:val="20"/>
                <w:szCs w:val="20"/>
              </w:rPr>
              <w:t>Credit Value</w:t>
            </w:r>
          </w:p>
        </w:tc>
        <w:tc>
          <w:tcPr>
            <w:tcW w:w="2662" w:type="dxa"/>
            <w:tcBorders>
              <w:bottom w:val="single" w:sz="4" w:space="0" w:color="auto"/>
            </w:tcBorders>
            <w:vAlign w:val="center"/>
          </w:tcPr>
          <w:p w:rsidR="0058358E" w:rsidRPr="00E47A98" w:rsidRDefault="0058358E" w:rsidP="00027941">
            <w:pPr>
              <w:spacing w:after="0" w:line="240" w:lineRule="auto"/>
              <w:rPr>
                <w:rFonts w:cs="Calibri"/>
                <w:b/>
                <w:sz w:val="20"/>
                <w:szCs w:val="20"/>
              </w:rPr>
            </w:pPr>
            <w:r w:rsidRPr="00E47A98">
              <w:rPr>
                <w:rFonts w:cs="Calibri"/>
                <w:b/>
                <w:sz w:val="20"/>
                <w:szCs w:val="20"/>
              </w:rPr>
              <w:t>Assessment Technique</w:t>
            </w:r>
          </w:p>
        </w:tc>
      </w:tr>
      <w:tr w:rsidR="0058358E" w:rsidRPr="00E47A98" w:rsidTr="00027941">
        <w:trPr>
          <w:cantSplit/>
          <w:jc w:val="center"/>
        </w:trPr>
        <w:tc>
          <w:tcPr>
            <w:tcW w:w="9581" w:type="dxa"/>
            <w:gridSpan w:val="5"/>
            <w:shd w:val="clear" w:color="auto" w:fill="D9D9D9"/>
          </w:tcPr>
          <w:p w:rsidR="0080378D" w:rsidRPr="00E47A98" w:rsidRDefault="0058358E" w:rsidP="00027941">
            <w:pPr>
              <w:spacing w:after="0" w:line="240" w:lineRule="auto"/>
              <w:rPr>
                <w:rFonts w:cs="Calibri"/>
                <w:b/>
              </w:rPr>
            </w:pPr>
            <w:r w:rsidRPr="00E47A98">
              <w:rPr>
                <w:rFonts w:cs="Calibri"/>
                <w:b/>
              </w:rPr>
              <w:t>The following programme module</w:t>
            </w:r>
            <w:r w:rsidR="00800222" w:rsidRPr="00E47A98">
              <w:rPr>
                <w:rFonts w:cs="Calibri"/>
                <w:b/>
              </w:rPr>
              <w:t xml:space="preserve"> </w:t>
            </w:r>
            <w:r w:rsidRPr="00E47A98">
              <w:rPr>
                <w:rFonts w:cs="Calibri"/>
                <w:b/>
              </w:rPr>
              <w:t>must be included</w:t>
            </w:r>
          </w:p>
        </w:tc>
      </w:tr>
      <w:tr w:rsidR="00E328DC" w:rsidRPr="00E47A98" w:rsidTr="00027941">
        <w:trPr>
          <w:cantSplit/>
          <w:jc w:val="center"/>
        </w:trPr>
        <w:tc>
          <w:tcPr>
            <w:tcW w:w="1816" w:type="dxa"/>
            <w:shd w:val="clear" w:color="auto" w:fill="D9D9D9"/>
          </w:tcPr>
          <w:p w:rsidR="00E328DC" w:rsidRPr="00E47A98" w:rsidRDefault="00800222" w:rsidP="00027941">
            <w:pPr>
              <w:spacing w:after="0" w:line="240" w:lineRule="auto"/>
              <w:rPr>
                <w:rFonts w:cs="Calibri"/>
              </w:rPr>
            </w:pPr>
            <w:r w:rsidRPr="00E47A98">
              <w:rPr>
                <w:rFonts w:cs="Calibri"/>
              </w:rPr>
              <w:t>Engineering Workshop Processes</w:t>
            </w:r>
          </w:p>
        </w:tc>
        <w:tc>
          <w:tcPr>
            <w:tcW w:w="1417" w:type="dxa"/>
            <w:shd w:val="clear" w:color="auto" w:fill="D9D9D9"/>
          </w:tcPr>
          <w:p w:rsidR="00E328DC" w:rsidRPr="00E47A98" w:rsidRDefault="00B94E6B" w:rsidP="00027941">
            <w:pPr>
              <w:spacing w:after="0" w:line="240" w:lineRule="auto"/>
              <w:rPr>
                <w:rFonts w:cs="Calibri"/>
              </w:rPr>
            </w:pPr>
            <w:r w:rsidRPr="00E47A98">
              <w:rPr>
                <w:rFonts w:cs="Calibri"/>
              </w:rPr>
              <w:t>Compulsory</w:t>
            </w:r>
          </w:p>
        </w:tc>
        <w:tc>
          <w:tcPr>
            <w:tcW w:w="1418" w:type="dxa"/>
            <w:shd w:val="clear" w:color="auto" w:fill="D9D9D9"/>
          </w:tcPr>
          <w:p w:rsidR="00E328DC" w:rsidRPr="00E47A98" w:rsidRDefault="00B94E6B" w:rsidP="00027941">
            <w:pPr>
              <w:spacing w:after="0" w:line="240" w:lineRule="auto"/>
              <w:rPr>
                <w:rFonts w:cs="Calibri"/>
              </w:rPr>
            </w:pPr>
            <w:r w:rsidRPr="00E47A98">
              <w:rPr>
                <w:rFonts w:cs="Calibri"/>
              </w:rPr>
              <w:t>150 hours</w:t>
            </w:r>
          </w:p>
        </w:tc>
        <w:tc>
          <w:tcPr>
            <w:tcW w:w="2268" w:type="dxa"/>
            <w:shd w:val="clear" w:color="auto" w:fill="D9D9D9"/>
          </w:tcPr>
          <w:p w:rsidR="0031581C" w:rsidRPr="00E47A98" w:rsidRDefault="00800222" w:rsidP="00027941">
            <w:pPr>
              <w:spacing w:after="0" w:line="240" w:lineRule="auto"/>
              <w:rPr>
                <w:rFonts w:cs="Calibri"/>
              </w:rPr>
            </w:pPr>
            <w:r w:rsidRPr="00E47A98">
              <w:rPr>
                <w:rFonts w:cs="Calibri"/>
              </w:rPr>
              <w:t>Engineering Workshop Processes 5N1608</w:t>
            </w:r>
            <w:r w:rsidR="0031581C" w:rsidRPr="00E47A98">
              <w:rPr>
                <w:rFonts w:cs="Calibri"/>
              </w:rPr>
              <w:t xml:space="preserve"> </w:t>
            </w:r>
          </w:p>
          <w:p w:rsidR="00E328DC" w:rsidRPr="00E47A98" w:rsidRDefault="0031581C" w:rsidP="00027941">
            <w:pPr>
              <w:spacing w:after="0" w:line="240" w:lineRule="auto"/>
              <w:rPr>
                <w:rFonts w:cs="Calibri"/>
              </w:rPr>
            </w:pPr>
            <w:r w:rsidRPr="00E47A98">
              <w:rPr>
                <w:rStyle w:val="Hyperlink"/>
                <w:color w:val="auto"/>
                <w:u w:val="none"/>
              </w:rPr>
              <w:t>15 Credit Value</w:t>
            </w:r>
          </w:p>
        </w:tc>
        <w:tc>
          <w:tcPr>
            <w:tcW w:w="2662" w:type="dxa"/>
            <w:shd w:val="clear" w:color="auto" w:fill="D9D9D9"/>
          </w:tcPr>
          <w:p w:rsidR="009479F0" w:rsidRPr="00E47A98" w:rsidRDefault="009479F0" w:rsidP="00027941">
            <w:pPr>
              <w:spacing w:after="0" w:line="240" w:lineRule="auto"/>
              <w:rPr>
                <w:rFonts w:cs="Calibri"/>
              </w:rPr>
            </w:pPr>
            <w:r w:rsidRPr="00E47A98">
              <w:rPr>
                <w:rFonts w:cs="Calibri"/>
              </w:rPr>
              <w:t>Project 50%</w:t>
            </w:r>
          </w:p>
          <w:p w:rsidR="00E328DC" w:rsidRPr="00E47A98" w:rsidRDefault="009479F0" w:rsidP="00027941">
            <w:pPr>
              <w:spacing w:after="0" w:line="240" w:lineRule="auto"/>
              <w:rPr>
                <w:rFonts w:cs="Calibri"/>
              </w:rPr>
            </w:pPr>
            <w:r w:rsidRPr="00E47A98">
              <w:rPr>
                <w:rFonts w:cs="Calibri"/>
              </w:rPr>
              <w:t>Skills Demonstration 50%</w:t>
            </w:r>
          </w:p>
        </w:tc>
      </w:tr>
      <w:tr w:rsidR="00E328DC" w:rsidRPr="00E47A98" w:rsidTr="00027941">
        <w:trPr>
          <w:cantSplit/>
          <w:jc w:val="center"/>
        </w:trPr>
        <w:tc>
          <w:tcPr>
            <w:tcW w:w="9581" w:type="dxa"/>
            <w:gridSpan w:val="5"/>
          </w:tcPr>
          <w:p w:rsidR="00E328DC" w:rsidRPr="00E47A98" w:rsidRDefault="00E328DC" w:rsidP="00027941">
            <w:pPr>
              <w:spacing w:after="0" w:line="240" w:lineRule="auto"/>
              <w:rPr>
                <w:rFonts w:cs="Calibri"/>
                <w:b/>
                <w:color w:val="FF0000"/>
              </w:rPr>
            </w:pPr>
            <w:r w:rsidRPr="00E47A98">
              <w:rPr>
                <w:rFonts w:cs="Calibri"/>
                <w:b/>
              </w:rPr>
              <w:t>A minimum of 1 programme module(s) from the following list must be included to a total credit value of 15</w:t>
            </w:r>
          </w:p>
        </w:tc>
      </w:tr>
      <w:tr w:rsidR="00E328DC" w:rsidRPr="00E47A98" w:rsidTr="00027941">
        <w:trPr>
          <w:cantSplit/>
          <w:jc w:val="center"/>
        </w:trPr>
        <w:tc>
          <w:tcPr>
            <w:tcW w:w="1816" w:type="dxa"/>
          </w:tcPr>
          <w:p w:rsidR="00E328DC" w:rsidRPr="00E47A98" w:rsidRDefault="00E328DC" w:rsidP="00027941">
            <w:pPr>
              <w:pStyle w:val="NoSpacing"/>
              <w:spacing w:after="0" w:line="240" w:lineRule="auto"/>
              <w:ind w:left="0"/>
            </w:pPr>
            <w:r w:rsidRPr="00E47A98">
              <w:t>Communications</w:t>
            </w:r>
          </w:p>
        </w:tc>
        <w:tc>
          <w:tcPr>
            <w:tcW w:w="1417" w:type="dxa"/>
          </w:tcPr>
          <w:p w:rsidR="00E328DC" w:rsidRPr="00E47A98" w:rsidRDefault="00E328DC" w:rsidP="00027941">
            <w:pPr>
              <w:spacing w:after="0" w:line="240" w:lineRule="auto"/>
              <w:rPr>
                <w:rFonts w:cs="Calibri"/>
              </w:rPr>
            </w:pPr>
            <w:r w:rsidRPr="00E47A98">
              <w:rPr>
                <w:rFonts w:cs="Calibri"/>
              </w:rPr>
              <w:t>Optional</w:t>
            </w:r>
          </w:p>
        </w:tc>
        <w:tc>
          <w:tcPr>
            <w:tcW w:w="1418" w:type="dxa"/>
          </w:tcPr>
          <w:p w:rsidR="00E328DC" w:rsidRPr="00E47A98" w:rsidRDefault="00E328DC" w:rsidP="00027941">
            <w:pPr>
              <w:spacing w:after="0" w:line="240" w:lineRule="auto"/>
              <w:rPr>
                <w:rFonts w:cs="Calibri"/>
              </w:rPr>
            </w:pPr>
            <w:r w:rsidRPr="00E47A98">
              <w:rPr>
                <w:rFonts w:cs="Calibri"/>
              </w:rPr>
              <w:t>150 hours</w:t>
            </w:r>
          </w:p>
        </w:tc>
        <w:tc>
          <w:tcPr>
            <w:tcW w:w="2268" w:type="dxa"/>
          </w:tcPr>
          <w:p w:rsidR="00E328DC" w:rsidRPr="00E47A98" w:rsidRDefault="00E328DC" w:rsidP="00027941">
            <w:pPr>
              <w:pStyle w:val="NoSpacing"/>
              <w:spacing w:after="0" w:line="240" w:lineRule="auto"/>
              <w:ind w:left="0"/>
              <w:rPr>
                <w:rStyle w:val="Hyperlink"/>
                <w:color w:val="auto"/>
                <w:u w:val="none"/>
              </w:rPr>
            </w:pPr>
            <w:r w:rsidRPr="00E47A98">
              <w:t xml:space="preserve">Communications </w:t>
            </w:r>
            <w:hyperlink r:id="rId17" w:history="1">
              <w:r w:rsidRPr="00E47A98">
                <w:rPr>
                  <w:rStyle w:val="Hyperlink"/>
                  <w:color w:val="auto"/>
                  <w:u w:val="none"/>
                </w:rPr>
                <w:t>5N0690</w:t>
              </w:r>
            </w:hyperlink>
            <w:r w:rsidRPr="00E47A98">
              <w:rPr>
                <w:rStyle w:val="Hyperlink"/>
                <w:color w:val="auto"/>
                <w:u w:val="none"/>
              </w:rPr>
              <w:t>,</w:t>
            </w:r>
          </w:p>
          <w:p w:rsidR="00E328DC" w:rsidRPr="00E47A98" w:rsidRDefault="00E328DC" w:rsidP="00027941">
            <w:pPr>
              <w:pStyle w:val="NoSpacing"/>
              <w:spacing w:after="0" w:line="240" w:lineRule="auto"/>
              <w:ind w:left="0"/>
            </w:pPr>
            <w:r w:rsidRPr="00E47A98">
              <w:rPr>
                <w:rStyle w:val="Hyperlink"/>
                <w:color w:val="auto"/>
                <w:u w:val="none"/>
              </w:rPr>
              <w:t>15 Credit Value</w:t>
            </w:r>
          </w:p>
        </w:tc>
        <w:tc>
          <w:tcPr>
            <w:tcW w:w="2662" w:type="dxa"/>
          </w:tcPr>
          <w:p w:rsidR="00E328DC" w:rsidRPr="00E47A98" w:rsidRDefault="00E328DC" w:rsidP="00027941">
            <w:pPr>
              <w:spacing w:after="0" w:line="240" w:lineRule="auto"/>
              <w:rPr>
                <w:rFonts w:cs="Calibri"/>
              </w:rPr>
            </w:pPr>
            <w:r w:rsidRPr="00E47A98">
              <w:rPr>
                <w:rFonts w:cs="Calibri"/>
              </w:rPr>
              <w:t>Portfolio / Collection of Work 50%</w:t>
            </w:r>
          </w:p>
          <w:p w:rsidR="00E328DC" w:rsidRPr="00E47A98" w:rsidRDefault="00E328DC" w:rsidP="00027941">
            <w:pPr>
              <w:spacing w:after="0" w:line="240" w:lineRule="auto"/>
              <w:rPr>
                <w:rFonts w:cs="Calibri"/>
              </w:rPr>
            </w:pPr>
            <w:r w:rsidRPr="00E47A98">
              <w:rPr>
                <w:rFonts w:cs="Calibri"/>
              </w:rPr>
              <w:t>Skills Demonstration 50%</w:t>
            </w:r>
          </w:p>
        </w:tc>
      </w:tr>
      <w:tr w:rsidR="00E328DC" w:rsidRPr="00E47A98" w:rsidTr="00027941">
        <w:trPr>
          <w:cantSplit/>
          <w:jc w:val="center"/>
        </w:trPr>
        <w:tc>
          <w:tcPr>
            <w:tcW w:w="1816" w:type="dxa"/>
          </w:tcPr>
          <w:p w:rsidR="00E328DC" w:rsidRPr="00E47A98" w:rsidRDefault="00E328DC" w:rsidP="00027941">
            <w:pPr>
              <w:pStyle w:val="NoSpacing"/>
              <w:spacing w:after="0" w:line="240" w:lineRule="auto"/>
              <w:ind w:left="0"/>
            </w:pPr>
            <w:r w:rsidRPr="00E47A98">
              <w:t>Teamworking</w:t>
            </w:r>
          </w:p>
        </w:tc>
        <w:tc>
          <w:tcPr>
            <w:tcW w:w="1417" w:type="dxa"/>
          </w:tcPr>
          <w:p w:rsidR="00E328DC" w:rsidRPr="00E47A98" w:rsidRDefault="00E328DC" w:rsidP="00027941">
            <w:pPr>
              <w:spacing w:after="0" w:line="240" w:lineRule="auto"/>
              <w:rPr>
                <w:rFonts w:cs="Calibri"/>
              </w:rPr>
            </w:pPr>
            <w:r w:rsidRPr="00E47A98">
              <w:rPr>
                <w:rFonts w:cs="Calibri"/>
              </w:rPr>
              <w:t>Optional</w:t>
            </w:r>
          </w:p>
        </w:tc>
        <w:tc>
          <w:tcPr>
            <w:tcW w:w="1418" w:type="dxa"/>
          </w:tcPr>
          <w:p w:rsidR="00E328DC" w:rsidRPr="00E47A98" w:rsidRDefault="00E328DC" w:rsidP="00027941">
            <w:pPr>
              <w:spacing w:after="0" w:line="240" w:lineRule="auto"/>
              <w:rPr>
                <w:rFonts w:cs="Calibri"/>
              </w:rPr>
            </w:pPr>
            <w:r w:rsidRPr="00E47A98">
              <w:rPr>
                <w:rFonts w:cs="Calibri"/>
              </w:rPr>
              <w:t>150 hours</w:t>
            </w:r>
          </w:p>
        </w:tc>
        <w:tc>
          <w:tcPr>
            <w:tcW w:w="2268" w:type="dxa"/>
          </w:tcPr>
          <w:p w:rsidR="00E328DC" w:rsidRPr="00E47A98" w:rsidRDefault="00E328DC" w:rsidP="00027941">
            <w:pPr>
              <w:pStyle w:val="NoSpacing"/>
              <w:spacing w:after="0" w:line="240" w:lineRule="auto"/>
              <w:ind w:left="0"/>
              <w:rPr>
                <w:rStyle w:val="Hyperlink"/>
                <w:color w:val="auto"/>
                <w:u w:val="none"/>
              </w:rPr>
            </w:pPr>
            <w:r w:rsidRPr="00E47A98">
              <w:t xml:space="preserve">Teamworking </w:t>
            </w:r>
            <w:hyperlink r:id="rId18" w:history="1">
              <w:r w:rsidRPr="00E47A98">
                <w:rPr>
                  <w:rStyle w:val="Hyperlink"/>
                  <w:color w:val="auto"/>
                  <w:u w:val="none"/>
                </w:rPr>
                <w:t>5N1367</w:t>
              </w:r>
            </w:hyperlink>
            <w:r w:rsidRPr="00E47A98">
              <w:rPr>
                <w:rStyle w:val="Hyperlink"/>
                <w:color w:val="auto"/>
                <w:u w:val="none"/>
              </w:rPr>
              <w:t xml:space="preserve">  </w:t>
            </w:r>
          </w:p>
          <w:p w:rsidR="00E328DC" w:rsidRPr="00E47A98" w:rsidRDefault="00E328DC" w:rsidP="00027941">
            <w:pPr>
              <w:pStyle w:val="NoSpacing"/>
              <w:spacing w:after="0" w:line="240" w:lineRule="auto"/>
              <w:ind w:left="0"/>
            </w:pPr>
            <w:r w:rsidRPr="00E47A98">
              <w:rPr>
                <w:rStyle w:val="Hyperlink"/>
                <w:color w:val="auto"/>
                <w:u w:val="none"/>
              </w:rPr>
              <w:t>15 Credit Value</w:t>
            </w:r>
          </w:p>
        </w:tc>
        <w:tc>
          <w:tcPr>
            <w:tcW w:w="2662" w:type="dxa"/>
          </w:tcPr>
          <w:p w:rsidR="00E328DC" w:rsidRPr="00E47A98" w:rsidRDefault="00E328DC" w:rsidP="00027941">
            <w:pPr>
              <w:spacing w:after="0" w:line="240" w:lineRule="auto"/>
              <w:rPr>
                <w:rFonts w:cs="Calibri"/>
              </w:rPr>
            </w:pPr>
            <w:r w:rsidRPr="00E47A98">
              <w:rPr>
                <w:rFonts w:cs="Calibri"/>
              </w:rPr>
              <w:t>Portfolio / Collection of Work 60%</w:t>
            </w:r>
          </w:p>
          <w:p w:rsidR="00E328DC" w:rsidRPr="00E47A98" w:rsidRDefault="00E328DC" w:rsidP="00027941">
            <w:pPr>
              <w:spacing w:after="0" w:line="240" w:lineRule="auto"/>
              <w:rPr>
                <w:rFonts w:cs="Calibri"/>
              </w:rPr>
            </w:pPr>
            <w:r w:rsidRPr="00E47A98">
              <w:rPr>
                <w:rFonts w:cs="Calibri"/>
              </w:rPr>
              <w:t>Skills Demonstration 40%</w:t>
            </w:r>
          </w:p>
        </w:tc>
      </w:tr>
      <w:tr w:rsidR="00E328DC" w:rsidRPr="00E47A98" w:rsidTr="00027941">
        <w:trPr>
          <w:cantSplit/>
          <w:jc w:val="center"/>
        </w:trPr>
        <w:tc>
          <w:tcPr>
            <w:tcW w:w="1816" w:type="dxa"/>
          </w:tcPr>
          <w:p w:rsidR="00E328DC" w:rsidRPr="00E47A98" w:rsidRDefault="0031581C" w:rsidP="00027941">
            <w:pPr>
              <w:pStyle w:val="NoSpacing"/>
              <w:spacing w:after="0" w:line="240" w:lineRule="auto"/>
              <w:ind w:left="0"/>
            </w:pPr>
            <w:r w:rsidRPr="00E47A98">
              <w:t>Personal Effectiveness</w:t>
            </w:r>
          </w:p>
        </w:tc>
        <w:tc>
          <w:tcPr>
            <w:tcW w:w="1417" w:type="dxa"/>
          </w:tcPr>
          <w:p w:rsidR="00E328DC" w:rsidRPr="00E47A98" w:rsidRDefault="00E328DC" w:rsidP="00027941">
            <w:pPr>
              <w:spacing w:after="0" w:line="240" w:lineRule="auto"/>
              <w:rPr>
                <w:rFonts w:cs="Calibri"/>
              </w:rPr>
            </w:pPr>
            <w:r w:rsidRPr="00E47A98">
              <w:rPr>
                <w:rFonts w:cs="Calibri"/>
              </w:rPr>
              <w:t>Optional</w:t>
            </w:r>
          </w:p>
        </w:tc>
        <w:tc>
          <w:tcPr>
            <w:tcW w:w="1418" w:type="dxa"/>
          </w:tcPr>
          <w:p w:rsidR="00E328DC" w:rsidRPr="00E47A98" w:rsidRDefault="00E328DC" w:rsidP="00027941">
            <w:pPr>
              <w:spacing w:after="0" w:line="240" w:lineRule="auto"/>
              <w:rPr>
                <w:rFonts w:cs="Calibri"/>
              </w:rPr>
            </w:pPr>
            <w:r w:rsidRPr="00E47A98">
              <w:rPr>
                <w:rFonts w:cs="Calibri"/>
              </w:rPr>
              <w:t>150 hours</w:t>
            </w:r>
          </w:p>
        </w:tc>
        <w:tc>
          <w:tcPr>
            <w:tcW w:w="2268" w:type="dxa"/>
          </w:tcPr>
          <w:p w:rsidR="0031581C" w:rsidRPr="00E47A98" w:rsidRDefault="0031581C" w:rsidP="00027941">
            <w:pPr>
              <w:pStyle w:val="NoSpacing"/>
              <w:spacing w:after="0" w:line="240" w:lineRule="auto"/>
              <w:ind w:left="0"/>
            </w:pPr>
            <w:r w:rsidRPr="00E47A98">
              <w:t xml:space="preserve">Personal Effectiveness 5N1390 </w:t>
            </w:r>
          </w:p>
          <w:p w:rsidR="00E328DC" w:rsidRPr="00E47A98" w:rsidRDefault="0031581C" w:rsidP="00027941">
            <w:pPr>
              <w:pStyle w:val="NoSpacing"/>
              <w:spacing w:after="0" w:line="240" w:lineRule="auto"/>
              <w:ind w:left="0"/>
            </w:pPr>
            <w:r w:rsidRPr="00E47A98">
              <w:rPr>
                <w:rStyle w:val="Hyperlink"/>
                <w:color w:val="auto"/>
                <w:u w:val="none"/>
              </w:rPr>
              <w:t>15 Credit Value</w:t>
            </w:r>
          </w:p>
        </w:tc>
        <w:tc>
          <w:tcPr>
            <w:tcW w:w="2662" w:type="dxa"/>
          </w:tcPr>
          <w:p w:rsidR="008A01E1" w:rsidRPr="00E47A98" w:rsidRDefault="008A01E1" w:rsidP="00027941">
            <w:pPr>
              <w:spacing w:after="0" w:line="240" w:lineRule="auto"/>
              <w:rPr>
                <w:rFonts w:cs="Calibri"/>
              </w:rPr>
            </w:pPr>
            <w:r w:rsidRPr="00E47A98">
              <w:rPr>
                <w:rFonts w:cs="Calibri"/>
              </w:rPr>
              <w:t>Portfolio / Collection of Work 50%</w:t>
            </w:r>
          </w:p>
          <w:p w:rsidR="00E328DC" w:rsidRPr="00E47A98" w:rsidRDefault="008A01E1" w:rsidP="00027941">
            <w:pPr>
              <w:spacing w:after="0" w:line="240" w:lineRule="auto"/>
              <w:rPr>
                <w:rFonts w:cs="Calibri"/>
              </w:rPr>
            </w:pPr>
            <w:r w:rsidRPr="00E47A98">
              <w:rPr>
                <w:rFonts w:cs="Calibri"/>
              </w:rPr>
              <w:t>Skills Demonstration 50%</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Customer Service</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Customer Service 5N0962</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800222" w:rsidRPr="00E47A98" w:rsidRDefault="00800222" w:rsidP="00027941">
            <w:pPr>
              <w:pStyle w:val="NoSpacing"/>
              <w:spacing w:after="0" w:line="240" w:lineRule="auto"/>
              <w:ind w:left="0"/>
            </w:pPr>
            <w:r w:rsidRPr="00E47A98">
              <w:t>Portfolio / Collection of Work 50%</w:t>
            </w:r>
          </w:p>
          <w:p w:rsidR="00800222" w:rsidRPr="00E47A98" w:rsidRDefault="00800222" w:rsidP="00027941">
            <w:pPr>
              <w:spacing w:after="0" w:line="240" w:lineRule="auto"/>
              <w:rPr>
                <w:rFonts w:cs="Calibri"/>
              </w:rPr>
            </w:pPr>
            <w:r w:rsidRPr="00E47A98">
              <w:t>Skills Demonstration 50%</w:t>
            </w:r>
          </w:p>
        </w:tc>
      </w:tr>
      <w:tr w:rsidR="00E328DC" w:rsidRPr="00E47A98" w:rsidTr="00027941">
        <w:trPr>
          <w:cantSplit/>
          <w:jc w:val="center"/>
        </w:trPr>
        <w:tc>
          <w:tcPr>
            <w:tcW w:w="9581" w:type="dxa"/>
            <w:gridSpan w:val="5"/>
            <w:shd w:val="clear" w:color="auto" w:fill="D9D9D9"/>
          </w:tcPr>
          <w:p w:rsidR="00E328DC" w:rsidRPr="00E47A98" w:rsidRDefault="00E328DC" w:rsidP="00027941">
            <w:pPr>
              <w:spacing w:after="0" w:line="240" w:lineRule="auto"/>
              <w:rPr>
                <w:rFonts w:cs="Calibri"/>
                <w:b/>
              </w:rPr>
            </w:pPr>
            <w:r w:rsidRPr="00E47A98">
              <w:rPr>
                <w:rFonts w:cs="Calibri"/>
                <w:b/>
              </w:rPr>
              <w:t>A minimum of 1 programme module(s) from the following list must be included to a total credit value of 15</w:t>
            </w:r>
          </w:p>
        </w:tc>
      </w:tr>
      <w:tr w:rsidR="00E328DC" w:rsidRPr="00E47A98" w:rsidTr="00027941">
        <w:trPr>
          <w:cantSplit/>
          <w:jc w:val="center"/>
        </w:trPr>
        <w:tc>
          <w:tcPr>
            <w:tcW w:w="1816" w:type="dxa"/>
            <w:shd w:val="clear" w:color="auto" w:fill="D9D9D9"/>
          </w:tcPr>
          <w:p w:rsidR="00E328DC" w:rsidRPr="00E47A98" w:rsidRDefault="00E328DC" w:rsidP="00027941">
            <w:pPr>
              <w:spacing w:after="0" w:line="240" w:lineRule="auto"/>
              <w:rPr>
                <w:rFonts w:cs="Calibri"/>
              </w:rPr>
            </w:pPr>
            <w:r w:rsidRPr="00E47A98">
              <w:t>Work Experience</w:t>
            </w:r>
          </w:p>
        </w:tc>
        <w:tc>
          <w:tcPr>
            <w:tcW w:w="1417" w:type="dxa"/>
            <w:shd w:val="clear" w:color="auto" w:fill="D9D9D9"/>
          </w:tcPr>
          <w:p w:rsidR="00E328DC" w:rsidRPr="00E47A98" w:rsidRDefault="00F8414C" w:rsidP="00027941">
            <w:pPr>
              <w:spacing w:after="0" w:line="240" w:lineRule="auto"/>
              <w:rPr>
                <w:rFonts w:cs="Calibri"/>
              </w:rPr>
            </w:pPr>
            <w:r w:rsidRPr="00E47A98">
              <w:rPr>
                <w:rFonts w:cs="Calibri"/>
              </w:rPr>
              <w:t>Optional</w:t>
            </w:r>
          </w:p>
        </w:tc>
        <w:tc>
          <w:tcPr>
            <w:tcW w:w="1418" w:type="dxa"/>
            <w:shd w:val="clear" w:color="auto" w:fill="D9D9D9"/>
          </w:tcPr>
          <w:p w:rsidR="00E328DC" w:rsidRPr="00E47A98" w:rsidRDefault="00E328DC" w:rsidP="00027941">
            <w:pPr>
              <w:spacing w:after="0" w:line="240" w:lineRule="auto"/>
              <w:rPr>
                <w:rFonts w:cs="Calibri"/>
              </w:rPr>
            </w:pPr>
            <w:r w:rsidRPr="00E47A98">
              <w:rPr>
                <w:rFonts w:cs="Calibri"/>
              </w:rPr>
              <w:t>150 hours</w:t>
            </w:r>
          </w:p>
        </w:tc>
        <w:tc>
          <w:tcPr>
            <w:tcW w:w="2268" w:type="dxa"/>
            <w:shd w:val="clear" w:color="auto" w:fill="D9D9D9"/>
          </w:tcPr>
          <w:p w:rsidR="00E328DC" w:rsidRPr="00E47A98" w:rsidRDefault="00E328DC" w:rsidP="00027941">
            <w:pPr>
              <w:spacing w:after="0" w:line="240" w:lineRule="auto"/>
              <w:rPr>
                <w:rStyle w:val="Hyperlink"/>
                <w:color w:val="auto"/>
                <w:u w:val="none"/>
              </w:rPr>
            </w:pPr>
            <w:r w:rsidRPr="00E47A98">
              <w:t xml:space="preserve">Work Experience </w:t>
            </w:r>
            <w:hyperlink r:id="rId19" w:history="1">
              <w:r w:rsidRPr="00E47A98">
                <w:rPr>
                  <w:rStyle w:val="Hyperlink"/>
                  <w:color w:val="auto"/>
                  <w:u w:val="none"/>
                </w:rPr>
                <w:t>5N1356</w:t>
              </w:r>
            </w:hyperlink>
            <w:r w:rsidRPr="00E47A98">
              <w:rPr>
                <w:rStyle w:val="Hyperlink"/>
                <w:color w:val="auto"/>
                <w:u w:val="none"/>
              </w:rPr>
              <w:t xml:space="preserve"> , </w:t>
            </w:r>
          </w:p>
          <w:p w:rsidR="00E328DC" w:rsidRPr="00E47A98" w:rsidRDefault="00E328DC" w:rsidP="00027941">
            <w:pPr>
              <w:spacing w:after="0" w:line="240" w:lineRule="auto"/>
              <w:rPr>
                <w:rFonts w:cs="Calibri"/>
                <w:b/>
              </w:rPr>
            </w:pPr>
            <w:r w:rsidRPr="00E47A98">
              <w:rPr>
                <w:rStyle w:val="Hyperlink"/>
                <w:color w:val="auto"/>
                <w:u w:val="none"/>
              </w:rPr>
              <w:t>15 Credit Value</w:t>
            </w:r>
          </w:p>
        </w:tc>
        <w:tc>
          <w:tcPr>
            <w:tcW w:w="2662" w:type="dxa"/>
            <w:shd w:val="clear" w:color="auto" w:fill="D9D9D9"/>
          </w:tcPr>
          <w:p w:rsidR="00E328DC" w:rsidRPr="00E47A98" w:rsidRDefault="00E328DC" w:rsidP="00027941">
            <w:pPr>
              <w:spacing w:after="0" w:line="240" w:lineRule="auto"/>
              <w:rPr>
                <w:rFonts w:cs="Calibri"/>
              </w:rPr>
            </w:pPr>
            <w:r w:rsidRPr="00E47A98">
              <w:rPr>
                <w:rFonts w:cs="Calibri"/>
              </w:rPr>
              <w:t>Portfolio / Collection of Work 60%</w:t>
            </w:r>
          </w:p>
          <w:p w:rsidR="00E328DC" w:rsidRPr="00E47A98" w:rsidRDefault="00E328DC" w:rsidP="00027941">
            <w:pPr>
              <w:spacing w:after="0" w:line="240" w:lineRule="auto"/>
              <w:rPr>
                <w:rFonts w:cs="Calibri"/>
              </w:rPr>
            </w:pPr>
            <w:r w:rsidRPr="00E47A98">
              <w:rPr>
                <w:rFonts w:cs="Calibri"/>
              </w:rPr>
              <w:t>Skills Demonstration 40%</w:t>
            </w:r>
          </w:p>
        </w:tc>
      </w:tr>
      <w:tr w:rsidR="00F8414C" w:rsidRPr="00E47A98" w:rsidTr="00027941">
        <w:trPr>
          <w:cantSplit/>
          <w:jc w:val="center"/>
        </w:trPr>
        <w:tc>
          <w:tcPr>
            <w:tcW w:w="1816" w:type="dxa"/>
            <w:shd w:val="clear" w:color="auto" w:fill="D9D9D9"/>
          </w:tcPr>
          <w:p w:rsidR="00F8414C" w:rsidRPr="00E47A98" w:rsidRDefault="00F8414C" w:rsidP="00027941">
            <w:pPr>
              <w:spacing w:after="0" w:line="240" w:lineRule="auto"/>
            </w:pPr>
            <w:r w:rsidRPr="00E47A98">
              <w:t xml:space="preserve">Work Practice </w:t>
            </w:r>
          </w:p>
        </w:tc>
        <w:tc>
          <w:tcPr>
            <w:tcW w:w="1417" w:type="dxa"/>
            <w:shd w:val="clear" w:color="auto" w:fill="D9D9D9"/>
          </w:tcPr>
          <w:p w:rsidR="00F8414C" w:rsidRPr="00E47A98" w:rsidRDefault="00F8414C" w:rsidP="00027941">
            <w:pPr>
              <w:spacing w:after="0" w:line="240" w:lineRule="auto"/>
              <w:rPr>
                <w:rFonts w:cs="Calibri"/>
              </w:rPr>
            </w:pPr>
            <w:r w:rsidRPr="00E47A98">
              <w:rPr>
                <w:rFonts w:cs="Calibri"/>
              </w:rPr>
              <w:t>Optional</w:t>
            </w:r>
          </w:p>
        </w:tc>
        <w:tc>
          <w:tcPr>
            <w:tcW w:w="1418" w:type="dxa"/>
            <w:shd w:val="clear" w:color="auto" w:fill="D9D9D9"/>
          </w:tcPr>
          <w:p w:rsidR="00F8414C" w:rsidRPr="00E47A98" w:rsidRDefault="0026268D" w:rsidP="00027941">
            <w:pPr>
              <w:spacing w:after="0" w:line="240" w:lineRule="auto"/>
              <w:rPr>
                <w:rFonts w:cs="Calibri"/>
              </w:rPr>
            </w:pPr>
            <w:r w:rsidRPr="00E47A98">
              <w:rPr>
                <w:rFonts w:cs="Calibri"/>
              </w:rPr>
              <w:t>150 hours</w:t>
            </w:r>
          </w:p>
        </w:tc>
        <w:tc>
          <w:tcPr>
            <w:tcW w:w="2268" w:type="dxa"/>
            <w:shd w:val="clear" w:color="auto" w:fill="D9D9D9"/>
          </w:tcPr>
          <w:p w:rsidR="00F8414C" w:rsidRPr="00E47A98" w:rsidRDefault="00F8414C" w:rsidP="00027941">
            <w:pPr>
              <w:spacing w:after="0" w:line="240" w:lineRule="auto"/>
            </w:pPr>
            <w:r w:rsidRPr="00E47A98">
              <w:t xml:space="preserve">Work Practice 5N1433,  </w:t>
            </w:r>
            <w:r w:rsidRPr="00E47A98">
              <w:rPr>
                <w:rStyle w:val="Hyperlink"/>
                <w:color w:val="auto"/>
                <w:u w:val="none"/>
              </w:rPr>
              <w:t>15 Credit Value</w:t>
            </w:r>
          </w:p>
        </w:tc>
        <w:tc>
          <w:tcPr>
            <w:tcW w:w="2662" w:type="dxa"/>
            <w:shd w:val="clear" w:color="auto" w:fill="D9D9D9"/>
          </w:tcPr>
          <w:p w:rsidR="002B221C" w:rsidRPr="00E47A98" w:rsidRDefault="002B221C" w:rsidP="00027941">
            <w:pPr>
              <w:spacing w:after="0" w:line="240" w:lineRule="auto"/>
              <w:rPr>
                <w:rFonts w:cs="Calibri"/>
              </w:rPr>
            </w:pPr>
            <w:r w:rsidRPr="00E47A98">
              <w:rPr>
                <w:rFonts w:cs="Calibri"/>
              </w:rPr>
              <w:t>Portfolio / Collection of Work 40%</w:t>
            </w:r>
          </w:p>
          <w:p w:rsidR="00F8414C" w:rsidRPr="00E47A98" w:rsidRDefault="002B221C" w:rsidP="00027941">
            <w:pPr>
              <w:spacing w:after="0" w:line="240" w:lineRule="auto"/>
              <w:rPr>
                <w:rFonts w:cs="Calibri"/>
              </w:rPr>
            </w:pPr>
            <w:r w:rsidRPr="00E47A98">
              <w:rPr>
                <w:rFonts w:cs="Calibri"/>
              </w:rPr>
              <w:t>Learner Record 60%</w:t>
            </w:r>
          </w:p>
        </w:tc>
      </w:tr>
      <w:tr w:rsidR="00E328DC" w:rsidRPr="00E47A98" w:rsidTr="00027941">
        <w:trPr>
          <w:cantSplit/>
          <w:jc w:val="center"/>
        </w:trPr>
        <w:tc>
          <w:tcPr>
            <w:tcW w:w="9581" w:type="dxa"/>
            <w:gridSpan w:val="5"/>
            <w:shd w:val="clear" w:color="auto" w:fill="FFFFFF"/>
          </w:tcPr>
          <w:p w:rsidR="00E328DC" w:rsidRPr="00E47A98" w:rsidRDefault="00E328DC" w:rsidP="00027941">
            <w:pPr>
              <w:spacing w:after="0" w:line="240" w:lineRule="auto"/>
              <w:rPr>
                <w:rFonts w:cs="Calibri"/>
                <w:b/>
              </w:rPr>
            </w:pPr>
            <w:r w:rsidRPr="00E47A98">
              <w:rPr>
                <w:rFonts w:cs="Calibri"/>
                <w:b/>
              </w:rPr>
              <w:t xml:space="preserve">A minimum of 2 programme module(s) from the following list must be included to a total credit value of </w:t>
            </w:r>
            <w:r w:rsidR="00CF0848" w:rsidRPr="00E47A98">
              <w:rPr>
                <w:rFonts w:cs="Calibri"/>
                <w:b/>
              </w:rPr>
              <w:t>45</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Computer Aided Draughting (2D)</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 xml:space="preserve">Computer Aided Draughting (2D) 5N1604 </w:t>
            </w:r>
            <w:r w:rsidRPr="00E47A98">
              <w:rPr>
                <w:rStyle w:val="Hyperlink"/>
                <w:color w:val="auto"/>
                <w:u w:val="none"/>
              </w:rPr>
              <w:t>15 Credit Value</w:t>
            </w:r>
          </w:p>
        </w:tc>
        <w:tc>
          <w:tcPr>
            <w:tcW w:w="2662" w:type="dxa"/>
          </w:tcPr>
          <w:p w:rsidR="00800222" w:rsidRPr="00E47A98" w:rsidRDefault="00800222" w:rsidP="00027941">
            <w:pPr>
              <w:pStyle w:val="NoSpacing"/>
              <w:spacing w:after="0" w:line="240" w:lineRule="auto"/>
              <w:ind w:left="0"/>
            </w:pPr>
            <w:r w:rsidRPr="00E47A98">
              <w:t>Project 50%</w:t>
            </w:r>
          </w:p>
          <w:p w:rsidR="00800222" w:rsidRPr="00E47A98" w:rsidRDefault="00800222" w:rsidP="00027941">
            <w:pPr>
              <w:pStyle w:val="NoSpacing"/>
              <w:spacing w:after="0" w:line="240" w:lineRule="auto"/>
              <w:ind w:left="0"/>
            </w:pPr>
            <w:r w:rsidRPr="00E47A98">
              <w:t>Portfolio / Collection of Work 50</w:t>
            </w:r>
            <w:r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Business Administration Skills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Business Administration Skills</w:t>
            </w:r>
            <w:r w:rsidRPr="00E47A98">
              <w:rPr>
                <w:rStyle w:val="Hyperlink"/>
                <w:color w:val="auto"/>
                <w:u w:val="none"/>
              </w:rPr>
              <w:t xml:space="preserve"> </w:t>
            </w:r>
            <w:r w:rsidRPr="00E47A98">
              <w:t>5N1610</w:t>
            </w:r>
            <w:r w:rsidRPr="00E47A98">
              <w:rPr>
                <w:rStyle w:val="Hyperlink"/>
                <w:color w:val="auto"/>
                <w:u w:val="none"/>
              </w:rPr>
              <w:t xml:space="preserve"> 15 Credit Value</w:t>
            </w:r>
          </w:p>
        </w:tc>
        <w:tc>
          <w:tcPr>
            <w:tcW w:w="2662" w:type="dxa"/>
          </w:tcPr>
          <w:p w:rsidR="00FE7BAA" w:rsidRPr="00E47A98" w:rsidRDefault="00FE7BAA" w:rsidP="00027941">
            <w:pPr>
              <w:pStyle w:val="NoSpacing"/>
              <w:spacing w:after="0" w:line="240" w:lineRule="auto"/>
              <w:ind w:left="0"/>
            </w:pPr>
            <w:r w:rsidRPr="00E47A98">
              <w:t>Project 50%</w:t>
            </w:r>
          </w:p>
          <w:p w:rsidR="00800222" w:rsidRPr="00E47A98" w:rsidRDefault="00FE7BAA" w:rsidP="00027941">
            <w:pPr>
              <w:pStyle w:val="NoSpacing"/>
              <w:spacing w:after="0" w:line="240" w:lineRule="auto"/>
              <w:ind w:left="0"/>
            </w:pPr>
            <w:r w:rsidRPr="00E47A98">
              <w:t>Portfolio / Collection of Work 50</w:t>
            </w:r>
            <w:r w:rsidR="00800222"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 xml:space="preserve"> Building Construction</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CF0848" w:rsidP="00027941">
            <w:pPr>
              <w:spacing w:after="0" w:line="240" w:lineRule="auto"/>
              <w:rPr>
                <w:rFonts w:cs="Calibri"/>
              </w:rPr>
            </w:pPr>
            <w:r w:rsidRPr="00E47A98">
              <w:rPr>
                <w:rFonts w:cs="Calibri"/>
              </w:rPr>
              <w:t>300</w:t>
            </w:r>
            <w:r w:rsidR="00800222" w:rsidRPr="00E47A98">
              <w:rPr>
                <w:rFonts w:cs="Calibri"/>
              </w:rPr>
              <w:t xml:space="preserve"> hours</w:t>
            </w:r>
          </w:p>
        </w:tc>
        <w:tc>
          <w:tcPr>
            <w:tcW w:w="2268" w:type="dxa"/>
          </w:tcPr>
          <w:p w:rsidR="00800222" w:rsidRPr="00E47A98" w:rsidRDefault="00800222" w:rsidP="00027941">
            <w:pPr>
              <w:pStyle w:val="NoSpacing"/>
              <w:spacing w:after="0" w:line="240" w:lineRule="auto"/>
              <w:ind w:left="0"/>
            </w:pPr>
            <w:r w:rsidRPr="00E47A98">
              <w:t>Building Construction</w:t>
            </w:r>
            <w:r w:rsidRPr="00E47A98">
              <w:rPr>
                <w:rStyle w:val="Hyperlink"/>
                <w:color w:val="auto"/>
                <w:u w:val="none"/>
              </w:rPr>
              <w:t xml:space="preserve"> </w:t>
            </w:r>
            <w:r w:rsidRPr="00E47A98">
              <w:t>5N1570</w:t>
            </w:r>
          </w:p>
          <w:p w:rsidR="00800222" w:rsidRPr="00E47A98" w:rsidRDefault="00CF0848" w:rsidP="00027941">
            <w:pPr>
              <w:pStyle w:val="NoSpacing"/>
              <w:spacing w:after="0" w:line="240" w:lineRule="auto"/>
              <w:ind w:left="0"/>
            </w:pPr>
            <w:r w:rsidRPr="00E47A98">
              <w:rPr>
                <w:rStyle w:val="Hyperlink"/>
                <w:color w:val="auto"/>
                <w:u w:val="none"/>
              </w:rPr>
              <w:t>30</w:t>
            </w:r>
            <w:r w:rsidR="00800222" w:rsidRPr="00E47A98">
              <w:rPr>
                <w:rStyle w:val="Hyperlink"/>
                <w:color w:val="auto"/>
                <w:u w:val="none"/>
              </w:rPr>
              <w:t xml:space="preserve"> Credit Value</w:t>
            </w:r>
          </w:p>
        </w:tc>
        <w:tc>
          <w:tcPr>
            <w:tcW w:w="2662" w:type="dxa"/>
          </w:tcPr>
          <w:p w:rsidR="00FE7BAA" w:rsidRPr="00E47A98" w:rsidRDefault="00FE7BAA" w:rsidP="00027941">
            <w:pPr>
              <w:pStyle w:val="NoSpacing"/>
              <w:spacing w:after="0" w:line="240" w:lineRule="auto"/>
              <w:ind w:left="0"/>
            </w:pPr>
            <w:r w:rsidRPr="00E47A98">
              <w:t>Skills Demonstration 60%</w:t>
            </w:r>
          </w:p>
          <w:p w:rsidR="00800222" w:rsidRPr="00E47A98" w:rsidRDefault="00FE7BAA" w:rsidP="00027941">
            <w:pPr>
              <w:pStyle w:val="NoSpacing"/>
              <w:spacing w:after="0" w:line="240" w:lineRule="auto"/>
              <w:ind w:left="0"/>
            </w:pPr>
            <w:r w:rsidRPr="00E47A98">
              <w:t>Examination - Theory 40%</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Control Systems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rPr>
                <w:rStyle w:val="Hyperlink"/>
                <w:color w:val="auto"/>
                <w:u w:val="none"/>
              </w:rPr>
            </w:pPr>
            <w:r w:rsidRPr="00E47A98">
              <w:t>Control Systems</w:t>
            </w:r>
            <w:r w:rsidRPr="00E47A98">
              <w:rPr>
                <w:rStyle w:val="Hyperlink"/>
                <w:color w:val="auto"/>
                <w:u w:val="none"/>
              </w:rPr>
              <w:t xml:space="preserve"> </w:t>
            </w:r>
            <w:r w:rsidRPr="00E47A98">
              <w:t>5N1437</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Project 60%</w:t>
            </w:r>
          </w:p>
          <w:p w:rsidR="00800222" w:rsidRPr="00E47A98" w:rsidRDefault="00FE7BAA" w:rsidP="00027941">
            <w:pPr>
              <w:pStyle w:val="NoSpacing"/>
              <w:spacing w:after="0" w:line="240" w:lineRule="auto"/>
              <w:ind w:left="0"/>
            </w:pPr>
            <w:r w:rsidRPr="00E47A98">
              <w:t>Skills Demonstration 40%</w:t>
            </w:r>
            <w:r w:rsidR="00800222"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Electronics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rPr>
                <w:rStyle w:val="Hyperlink"/>
                <w:color w:val="auto"/>
                <w:u w:val="none"/>
              </w:rPr>
            </w:pPr>
            <w:r w:rsidRPr="00E47A98">
              <w:t>Electronics</w:t>
            </w:r>
            <w:r w:rsidRPr="00E47A98">
              <w:rPr>
                <w:rStyle w:val="Hyperlink"/>
                <w:color w:val="auto"/>
                <w:u w:val="none"/>
              </w:rPr>
              <w:t xml:space="preserve"> </w:t>
            </w:r>
            <w:r w:rsidRPr="00E47A98">
              <w:t>5N1606</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Project 40%</w:t>
            </w:r>
          </w:p>
          <w:p w:rsidR="00FE7BAA" w:rsidRPr="00E47A98" w:rsidRDefault="00FE7BAA" w:rsidP="00027941">
            <w:pPr>
              <w:pStyle w:val="NoSpacing"/>
              <w:spacing w:after="0" w:line="240" w:lineRule="auto"/>
              <w:ind w:left="0"/>
            </w:pPr>
            <w:r w:rsidRPr="00E47A98">
              <w:t>Skills Demonstration 30%</w:t>
            </w:r>
          </w:p>
          <w:p w:rsidR="00800222" w:rsidRPr="00E47A98" w:rsidRDefault="00FE7BAA" w:rsidP="00027941">
            <w:pPr>
              <w:pStyle w:val="NoSpacing"/>
              <w:spacing w:after="0" w:line="240" w:lineRule="auto"/>
              <w:ind w:left="0"/>
            </w:pPr>
            <w:r w:rsidRPr="00E47A98">
              <w:t>Examination - Theory 30%</w:t>
            </w:r>
            <w:r w:rsidR="00800222" w:rsidRPr="00E47A98">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Materials Science</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rPr>
                <w:rStyle w:val="Hyperlink"/>
                <w:color w:val="auto"/>
                <w:u w:val="none"/>
              </w:rPr>
            </w:pPr>
            <w:r w:rsidRPr="00E47A98">
              <w:t>Materials Science</w:t>
            </w:r>
            <w:r w:rsidRPr="00E47A98">
              <w:rPr>
                <w:rStyle w:val="Hyperlink"/>
                <w:color w:val="auto"/>
                <w:u w:val="none"/>
              </w:rPr>
              <w:t xml:space="preserve"> </w:t>
            </w:r>
            <w:r w:rsidRPr="00E47A98">
              <w:t>5N1637</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Assignment 50%</w:t>
            </w:r>
          </w:p>
          <w:p w:rsidR="00800222" w:rsidRPr="00E47A98" w:rsidRDefault="00FE7BAA" w:rsidP="00027941">
            <w:pPr>
              <w:pStyle w:val="NoSpacing"/>
              <w:spacing w:after="0" w:line="240" w:lineRule="auto"/>
              <w:ind w:left="0"/>
            </w:pPr>
            <w:r w:rsidRPr="00E47A98">
              <w:t>Examination - Theory 50%</w:t>
            </w:r>
            <w:r w:rsidR="00800222"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Mechanics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rPr>
                <w:rStyle w:val="Hyperlink"/>
                <w:color w:val="auto"/>
                <w:u w:val="none"/>
              </w:rPr>
            </w:pPr>
            <w:r w:rsidRPr="00E47A98">
              <w:t>Mechanics</w:t>
            </w:r>
            <w:r w:rsidRPr="00E47A98">
              <w:rPr>
                <w:rStyle w:val="Hyperlink"/>
                <w:color w:val="auto"/>
                <w:u w:val="none"/>
              </w:rPr>
              <w:t xml:space="preserve"> </w:t>
            </w:r>
            <w:r w:rsidRPr="00E47A98">
              <w:t>5N1638</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Skills Demonstration 40%</w:t>
            </w:r>
          </w:p>
          <w:p w:rsidR="00FE7BAA" w:rsidRPr="00E47A98" w:rsidRDefault="00FE7BAA" w:rsidP="00027941">
            <w:pPr>
              <w:pStyle w:val="NoSpacing"/>
              <w:spacing w:after="0" w:line="240" w:lineRule="auto"/>
              <w:ind w:left="0"/>
            </w:pPr>
            <w:r w:rsidRPr="00E47A98">
              <w:t>Learner Record 20%</w:t>
            </w:r>
          </w:p>
          <w:p w:rsidR="00800222" w:rsidRPr="00E47A98" w:rsidRDefault="00FE7BAA" w:rsidP="00027941">
            <w:pPr>
              <w:pStyle w:val="NoSpacing"/>
              <w:spacing w:after="0" w:line="240" w:lineRule="auto"/>
              <w:ind w:left="0"/>
            </w:pPr>
            <w:r w:rsidRPr="00E47A98">
              <w:t>Examination - Theory 40%</w:t>
            </w:r>
            <w:r w:rsidR="00800222"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Physics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rPr>
                <w:rStyle w:val="Hyperlink"/>
                <w:color w:val="auto"/>
                <w:u w:val="none"/>
              </w:rPr>
            </w:pPr>
            <w:r w:rsidRPr="00E47A98">
              <w:t>Physics</w:t>
            </w:r>
            <w:r w:rsidRPr="00E47A98">
              <w:rPr>
                <w:rStyle w:val="Hyperlink"/>
                <w:color w:val="auto"/>
                <w:u w:val="none"/>
              </w:rPr>
              <w:t xml:space="preserve"> </w:t>
            </w:r>
            <w:r w:rsidRPr="00E47A98">
              <w:t>5N1460</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Skills Demonstration 30%</w:t>
            </w:r>
          </w:p>
          <w:p w:rsidR="00FE7BAA" w:rsidRPr="00E47A98" w:rsidRDefault="00FE7BAA" w:rsidP="00027941">
            <w:pPr>
              <w:pStyle w:val="NoSpacing"/>
              <w:spacing w:after="0" w:line="240" w:lineRule="auto"/>
              <w:ind w:left="0"/>
            </w:pPr>
            <w:r w:rsidRPr="00E47A98">
              <w:t>Learner Record 30%</w:t>
            </w:r>
          </w:p>
          <w:p w:rsidR="00800222" w:rsidRPr="00E47A98" w:rsidRDefault="00FE7BAA" w:rsidP="00027941">
            <w:pPr>
              <w:pStyle w:val="NoSpacing"/>
              <w:spacing w:after="0" w:line="240" w:lineRule="auto"/>
              <w:ind w:left="0"/>
            </w:pPr>
            <w:r w:rsidRPr="00E47A98">
              <w:t>Examination - Theory 40%</w:t>
            </w:r>
            <w:r w:rsidR="00800222" w:rsidRPr="00E47A98">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Mathematics</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Mathematics 5N1833</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Assignment 60%</w:t>
            </w:r>
          </w:p>
          <w:p w:rsidR="00800222" w:rsidRPr="00E47A98" w:rsidRDefault="00FE7BAA" w:rsidP="00027941">
            <w:pPr>
              <w:pStyle w:val="NoSpacing"/>
              <w:spacing w:after="0" w:line="240" w:lineRule="auto"/>
              <w:ind w:left="0"/>
            </w:pPr>
            <w:r w:rsidRPr="00E47A98">
              <w:t>Examination - Theory 40%</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Safety and Health at Work</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Safety and Health at Work 5N1794</w:t>
            </w:r>
          </w:p>
          <w:p w:rsidR="00800222" w:rsidRPr="00E47A98" w:rsidRDefault="00800222" w:rsidP="00027941">
            <w:pPr>
              <w:pStyle w:val="NoSpacing"/>
              <w:spacing w:after="0" w:line="240" w:lineRule="auto"/>
              <w:ind w:left="0"/>
            </w:pP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Assignment 60%</w:t>
            </w:r>
          </w:p>
          <w:p w:rsidR="00800222" w:rsidRPr="00E47A98" w:rsidRDefault="00FE7BAA" w:rsidP="00027941">
            <w:pPr>
              <w:pStyle w:val="NoSpacing"/>
              <w:spacing w:after="0" w:line="240" w:lineRule="auto"/>
              <w:ind w:left="0"/>
            </w:pPr>
            <w:r w:rsidRPr="00E47A98">
              <w:t>Examination - Theory 40%</w:t>
            </w:r>
            <w:r w:rsidR="00800222" w:rsidRPr="00E47A98">
              <w:tab/>
              <w:t xml:space="preserve"> </w:t>
            </w:r>
          </w:p>
        </w:tc>
      </w:tr>
      <w:tr w:rsidR="00800222" w:rsidRPr="00E47A98" w:rsidTr="00027941">
        <w:trPr>
          <w:cantSplit/>
          <w:jc w:val="center"/>
        </w:trPr>
        <w:tc>
          <w:tcPr>
            <w:tcW w:w="1816" w:type="dxa"/>
          </w:tcPr>
          <w:p w:rsidR="00800222" w:rsidRPr="00E47A98" w:rsidRDefault="00800222" w:rsidP="00027941">
            <w:pPr>
              <w:pStyle w:val="NoSpacing"/>
              <w:spacing w:after="0" w:line="240" w:lineRule="auto"/>
              <w:ind w:left="0"/>
            </w:pPr>
            <w:r w:rsidRPr="00E47A98">
              <w:t>Engineering Workshop Theory</w:t>
            </w:r>
          </w:p>
        </w:tc>
        <w:tc>
          <w:tcPr>
            <w:tcW w:w="1417" w:type="dxa"/>
          </w:tcPr>
          <w:p w:rsidR="00800222" w:rsidRPr="00E47A98" w:rsidRDefault="00800222" w:rsidP="00027941">
            <w:pPr>
              <w:spacing w:after="0" w:line="240" w:lineRule="auto"/>
              <w:rPr>
                <w:rFonts w:cs="Calibri"/>
              </w:rPr>
            </w:pPr>
            <w:r w:rsidRPr="00E47A98">
              <w:rPr>
                <w:rFonts w:cs="Calibri"/>
              </w:rPr>
              <w:t>Optional</w:t>
            </w:r>
          </w:p>
        </w:tc>
        <w:tc>
          <w:tcPr>
            <w:tcW w:w="1418" w:type="dxa"/>
          </w:tcPr>
          <w:p w:rsidR="00800222" w:rsidRPr="00E47A98" w:rsidRDefault="00800222" w:rsidP="00027941">
            <w:pPr>
              <w:spacing w:after="0" w:line="240" w:lineRule="auto"/>
              <w:rPr>
                <w:rFonts w:cs="Calibri"/>
              </w:rPr>
            </w:pPr>
            <w:r w:rsidRPr="00E47A98">
              <w:rPr>
                <w:rFonts w:cs="Calibri"/>
              </w:rPr>
              <w:t>150 hours</w:t>
            </w:r>
          </w:p>
        </w:tc>
        <w:tc>
          <w:tcPr>
            <w:tcW w:w="2268" w:type="dxa"/>
          </w:tcPr>
          <w:p w:rsidR="00800222" w:rsidRPr="00E47A98" w:rsidRDefault="00800222" w:rsidP="00027941">
            <w:pPr>
              <w:pStyle w:val="NoSpacing"/>
              <w:spacing w:after="0" w:line="240" w:lineRule="auto"/>
              <w:ind w:left="0"/>
            </w:pPr>
            <w:r w:rsidRPr="00E47A98">
              <w:t xml:space="preserve">Engineering Workshop Theory 5N2136 </w:t>
            </w:r>
            <w:r w:rsidRPr="00E47A98">
              <w:rPr>
                <w:rStyle w:val="Hyperlink"/>
                <w:color w:val="auto"/>
                <w:u w:val="none"/>
              </w:rPr>
              <w:t>15 Credit Value</w:t>
            </w:r>
          </w:p>
        </w:tc>
        <w:tc>
          <w:tcPr>
            <w:tcW w:w="2662" w:type="dxa"/>
          </w:tcPr>
          <w:p w:rsidR="00FE7BAA" w:rsidRPr="00E47A98" w:rsidRDefault="00FE7BAA" w:rsidP="00027941">
            <w:pPr>
              <w:pStyle w:val="NoSpacing"/>
              <w:spacing w:after="0" w:line="240" w:lineRule="auto"/>
              <w:ind w:left="0"/>
            </w:pPr>
            <w:r w:rsidRPr="00E47A98">
              <w:t>Assignment 50%</w:t>
            </w:r>
          </w:p>
          <w:p w:rsidR="00800222" w:rsidRPr="00E47A98" w:rsidRDefault="00FE7BAA" w:rsidP="00027941">
            <w:pPr>
              <w:pStyle w:val="NoSpacing"/>
              <w:spacing w:after="0" w:line="240" w:lineRule="auto"/>
              <w:ind w:left="0"/>
            </w:pPr>
            <w:r w:rsidRPr="00E47A98">
              <w:t>Examination - Theory 50%</w:t>
            </w:r>
            <w:r w:rsidR="00800222" w:rsidRPr="00E47A98">
              <w:tab/>
              <w:t xml:space="preserve"> </w:t>
            </w:r>
          </w:p>
        </w:tc>
      </w:tr>
      <w:tr w:rsidR="00800222" w:rsidRPr="00E47A98" w:rsidTr="00027941">
        <w:trPr>
          <w:cantSplit/>
          <w:jc w:val="center"/>
        </w:trPr>
        <w:tc>
          <w:tcPr>
            <w:tcW w:w="9581" w:type="dxa"/>
            <w:gridSpan w:val="5"/>
            <w:shd w:val="clear" w:color="auto" w:fill="D9D9D9"/>
          </w:tcPr>
          <w:p w:rsidR="00800222" w:rsidRPr="00E47A98" w:rsidRDefault="00800222" w:rsidP="00027941">
            <w:pPr>
              <w:spacing w:after="0" w:line="240" w:lineRule="auto"/>
              <w:rPr>
                <w:rFonts w:cs="Calibri"/>
              </w:rPr>
            </w:pPr>
            <w:r w:rsidRPr="00E47A98">
              <w:rPr>
                <w:rFonts w:cs="Calibri"/>
              </w:rPr>
              <w:t xml:space="preserve">The remaining credit value of </w:t>
            </w:r>
            <w:r w:rsidR="00FE7BAA" w:rsidRPr="00E47A98">
              <w:rPr>
                <w:rFonts w:cs="Calibri"/>
              </w:rPr>
              <w:t>30</w:t>
            </w:r>
            <w:r w:rsidRPr="00E47A98">
              <w:rPr>
                <w:rFonts w:cs="Calibri"/>
              </w:rPr>
              <w:t xml:space="preserve"> can be obtained by using the following programme modules leading to relevant components from level 5</w:t>
            </w:r>
            <w:r w:rsidR="00CF0848" w:rsidRPr="00E47A98">
              <w:rPr>
                <w:rFonts w:cs="Calibri"/>
              </w:rPr>
              <w:t xml:space="preserve"> and/or by using programme modules listed above and not already chosen</w:t>
            </w:r>
            <w:r w:rsidRPr="00E47A98">
              <w:rPr>
                <w:rFonts w:cs="Calibri"/>
              </w:rPr>
              <w:t xml:space="preserve">. A maximum of 15 credits may be used from either level 4 or level 6. </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 xml:space="preserve">Design Skills </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Design Skills 5N0784</w:t>
            </w:r>
          </w:p>
          <w:p w:rsidR="00A01D64" w:rsidRPr="00E47A98" w:rsidRDefault="00A01D64" w:rsidP="00027941">
            <w:pPr>
              <w:pStyle w:val="NoSpacing"/>
              <w:spacing w:after="0" w:line="240" w:lineRule="auto"/>
              <w:ind w:left="0"/>
            </w:pPr>
            <w:r w:rsidRPr="00E47A98">
              <w:rPr>
                <w:rStyle w:val="Hyperlink"/>
                <w:color w:val="auto"/>
                <w:u w:val="none"/>
              </w:rPr>
              <w:t>15 Credit Value</w:t>
            </w:r>
          </w:p>
        </w:tc>
        <w:tc>
          <w:tcPr>
            <w:tcW w:w="2662" w:type="dxa"/>
          </w:tcPr>
          <w:p w:rsidR="00A01D64" w:rsidRPr="00E47A98" w:rsidRDefault="00A01D64" w:rsidP="00027941">
            <w:pPr>
              <w:pStyle w:val="NoSpacing"/>
              <w:spacing w:after="0" w:line="240" w:lineRule="auto"/>
              <w:ind w:left="0"/>
            </w:pPr>
            <w:r w:rsidRPr="00E47A98">
              <w:t>Project 40%</w:t>
            </w:r>
          </w:p>
          <w:p w:rsidR="00A01D64" w:rsidRPr="00E47A98" w:rsidRDefault="00A01D64" w:rsidP="00027941">
            <w:pPr>
              <w:pStyle w:val="NoSpacing"/>
              <w:spacing w:after="0" w:line="240" w:lineRule="auto"/>
              <w:ind w:left="0"/>
            </w:pPr>
            <w:r w:rsidRPr="00E47A98">
              <w:t>Portfolio / Collection of Work 60%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 xml:space="preserve">Drawing </w:t>
            </w:r>
            <w:r w:rsidR="00CF0848" w:rsidRPr="00E47A98">
              <w:br/>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Drawing 5N1862</w:t>
            </w:r>
          </w:p>
        </w:tc>
        <w:tc>
          <w:tcPr>
            <w:tcW w:w="2662" w:type="dxa"/>
          </w:tcPr>
          <w:p w:rsidR="00A01D64" w:rsidRPr="00E47A98" w:rsidRDefault="00A01D64" w:rsidP="00027941">
            <w:pPr>
              <w:pStyle w:val="NoSpacing"/>
              <w:spacing w:after="0" w:line="240" w:lineRule="auto"/>
              <w:ind w:left="0"/>
            </w:pPr>
            <w:r w:rsidRPr="00E47A98">
              <w:t>Portfolio / Collection of Work 100%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Word Processing</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rPr>
                <w:rStyle w:val="Hyperlink"/>
                <w:color w:val="auto"/>
                <w:u w:val="none"/>
              </w:rPr>
            </w:pPr>
            <w:r w:rsidRPr="00E47A98">
              <w:t xml:space="preserve">Word Processing  </w:t>
            </w:r>
            <w:hyperlink r:id="rId20" w:history="1">
              <w:r w:rsidRPr="00E47A98">
                <w:rPr>
                  <w:rStyle w:val="Hyperlink"/>
                  <w:color w:val="auto"/>
                  <w:u w:val="none"/>
                </w:rPr>
                <w:t>5N1358</w:t>
              </w:r>
            </w:hyperlink>
            <w:r w:rsidRPr="00E47A98">
              <w:rPr>
                <w:rStyle w:val="Hyperlink"/>
                <w:color w:val="auto"/>
                <w:u w:val="none"/>
              </w:rPr>
              <w:t xml:space="preserve"> </w:t>
            </w:r>
          </w:p>
          <w:p w:rsidR="00A01D64" w:rsidRPr="00E47A98" w:rsidRDefault="00A01D64" w:rsidP="00027941">
            <w:pPr>
              <w:pStyle w:val="NoSpacing"/>
              <w:spacing w:after="0" w:line="240" w:lineRule="auto"/>
              <w:ind w:left="0"/>
            </w:pPr>
            <w:r w:rsidRPr="00E47A98">
              <w:rPr>
                <w:rStyle w:val="Hyperlink"/>
                <w:color w:val="auto"/>
                <w:u w:val="none"/>
              </w:rPr>
              <w:t>15 Credit Value</w:t>
            </w:r>
          </w:p>
        </w:tc>
        <w:tc>
          <w:tcPr>
            <w:tcW w:w="2662" w:type="dxa"/>
          </w:tcPr>
          <w:p w:rsidR="00A01D64" w:rsidRPr="00E47A98" w:rsidRDefault="00A01D64" w:rsidP="00027941">
            <w:pPr>
              <w:spacing w:after="0" w:line="240" w:lineRule="auto"/>
              <w:rPr>
                <w:rFonts w:cs="Calibri"/>
              </w:rPr>
            </w:pPr>
            <w:r w:rsidRPr="00E47A98">
              <w:rPr>
                <w:rFonts w:cs="Calibri"/>
              </w:rPr>
              <w:t>Assignment 20%</w:t>
            </w:r>
          </w:p>
          <w:p w:rsidR="00A01D64" w:rsidRPr="00E47A98" w:rsidRDefault="00A01D64" w:rsidP="00027941">
            <w:pPr>
              <w:spacing w:after="0" w:line="240" w:lineRule="auto"/>
              <w:rPr>
                <w:rFonts w:cs="Calibri"/>
              </w:rPr>
            </w:pPr>
            <w:r w:rsidRPr="00E47A98">
              <w:rPr>
                <w:rFonts w:cs="Calibri"/>
              </w:rPr>
              <w:t>Examination - Practical 80%</w:t>
            </w:r>
          </w:p>
        </w:tc>
      </w:tr>
      <w:tr w:rsidR="00A01D64" w:rsidRPr="00E47A98" w:rsidTr="00027941">
        <w:trPr>
          <w:cantSplit/>
          <w:jc w:val="center"/>
        </w:trPr>
        <w:tc>
          <w:tcPr>
            <w:tcW w:w="1816" w:type="dxa"/>
          </w:tcPr>
          <w:p w:rsidR="00A01D64" w:rsidRPr="00E47A98" w:rsidRDefault="00A01D64" w:rsidP="00027941">
            <w:pPr>
              <w:spacing w:after="0" w:line="240" w:lineRule="auto"/>
              <w:rPr>
                <w:rFonts w:cs="Calibri"/>
              </w:rPr>
            </w:pPr>
            <w:r w:rsidRPr="00E47A98">
              <w:rPr>
                <w:rFonts w:cs="Calibri"/>
              </w:rPr>
              <w:t>The Internet</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w:t>
            </w:r>
          </w:p>
        </w:tc>
        <w:tc>
          <w:tcPr>
            <w:tcW w:w="2268" w:type="dxa"/>
          </w:tcPr>
          <w:p w:rsidR="00A01D64" w:rsidRPr="00E47A98" w:rsidRDefault="00A01D64" w:rsidP="00027941">
            <w:pPr>
              <w:spacing w:after="0" w:line="240" w:lineRule="auto"/>
              <w:rPr>
                <w:rFonts w:cs="Calibri"/>
                <w:lang w:eastAsia="en-US"/>
              </w:rPr>
            </w:pPr>
            <w:r w:rsidRPr="00E47A98">
              <w:rPr>
                <w:rFonts w:cs="Calibri"/>
                <w:lang w:eastAsia="en-US"/>
              </w:rPr>
              <w:t>The Internet 5N1611</w:t>
            </w:r>
          </w:p>
          <w:p w:rsidR="00A01D64" w:rsidRPr="00E47A98" w:rsidRDefault="00A01D64" w:rsidP="00027941">
            <w:pPr>
              <w:spacing w:after="0" w:line="240" w:lineRule="auto"/>
              <w:rPr>
                <w:rFonts w:cs="Calibri"/>
                <w:lang w:eastAsia="en-US"/>
              </w:rPr>
            </w:pPr>
            <w:r w:rsidRPr="00E47A98">
              <w:rPr>
                <w:rFonts w:cs="Calibri"/>
                <w:lang w:eastAsia="en-US"/>
              </w:rPr>
              <w:t>Credit Value 15</w:t>
            </w:r>
          </w:p>
        </w:tc>
        <w:tc>
          <w:tcPr>
            <w:tcW w:w="2662" w:type="dxa"/>
          </w:tcPr>
          <w:p w:rsidR="00A01D64" w:rsidRPr="00E47A98" w:rsidRDefault="00A01D64" w:rsidP="00027941">
            <w:pPr>
              <w:spacing w:after="0" w:line="240" w:lineRule="auto"/>
              <w:rPr>
                <w:rFonts w:cs="Calibri"/>
              </w:rPr>
            </w:pPr>
            <w:r w:rsidRPr="00E47A98">
              <w:rPr>
                <w:rFonts w:cs="Calibri"/>
              </w:rPr>
              <w:t>Project 40%</w:t>
            </w:r>
          </w:p>
          <w:p w:rsidR="00A01D64" w:rsidRPr="00E47A98" w:rsidRDefault="00A01D64" w:rsidP="00027941">
            <w:pPr>
              <w:spacing w:after="0" w:line="240" w:lineRule="auto"/>
              <w:rPr>
                <w:rFonts w:cs="Calibri"/>
              </w:rPr>
            </w:pPr>
            <w:r w:rsidRPr="00E47A98">
              <w:rPr>
                <w:rFonts w:cs="Calibri"/>
              </w:rPr>
              <w:t>Skills Demonstration 30%</w:t>
            </w:r>
          </w:p>
          <w:p w:rsidR="00A01D64" w:rsidRPr="00E47A98" w:rsidRDefault="00A01D64" w:rsidP="00027941">
            <w:pPr>
              <w:spacing w:after="0" w:line="240" w:lineRule="auto"/>
              <w:rPr>
                <w:rFonts w:cs="Calibri"/>
              </w:rPr>
            </w:pPr>
            <w:r w:rsidRPr="00E47A98">
              <w:rPr>
                <w:rFonts w:cs="Calibri"/>
              </w:rPr>
              <w:t>Assignment 30%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 xml:space="preserve">Desktop Publishing </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Desktop Publishing 5N0785</w:t>
            </w:r>
          </w:p>
          <w:p w:rsidR="00A01D64" w:rsidRPr="00E47A98" w:rsidRDefault="00A01D64" w:rsidP="00027941">
            <w:pPr>
              <w:pStyle w:val="NoSpacing"/>
              <w:spacing w:after="0" w:line="240" w:lineRule="auto"/>
              <w:ind w:left="0"/>
            </w:pPr>
            <w:r w:rsidRPr="00E47A98">
              <w:rPr>
                <w:rStyle w:val="Hyperlink"/>
                <w:color w:val="auto"/>
                <w:u w:val="none"/>
              </w:rPr>
              <w:t>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70%</w:t>
            </w:r>
          </w:p>
          <w:p w:rsidR="00A01D64" w:rsidRPr="00E47A98" w:rsidRDefault="00A01D64" w:rsidP="00027941">
            <w:pPr>
              <w:spacing w:after="0" w:line="240" w:lineRule="auto"/>
              <w:rPr>
                <w:rFonts w:cs="Calibri"/>
              </w:rPr>
            </w:pPr>
            <w:r w:rsidRPr="00E47A98">
              <w:rPr>
                <w:rFonts w:cs="Calibri"/>
              </w:rPr>
              <w:t>Examination - Theory 30%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 xml:space="preserve">Occupational First Aid </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CF0848" w:rsidP="00027941">
            <w:pPr>
              <w:spacing w:after="0" w:line="240" w:lineRule="auto"/>
              <w:rPr>
                <w:rFonts w:cs="Calibri"/>
              </w:rPr>
            </w:pPr>
            <w:r w:rsidRPr="00E47A98">
              <w:rPr>
                <w:rFonts w:cs="Calibri"/>
              </w:rPr>
              <w:t>50</w:t>
            </w:r>
            <w:r w:rsidR="00A01D64" w:rsidRPr="00E47A98">
              <w:rPr>
                <w:rFonts w:cs="Calibri"/>
              </w:rPr>
              <w:t xml:space="preserve"> hours</w:t>
            </w:r>
          </w:p>
        </w:tc>
        <w:tc>
          <w:tcPr>
            <w:tcW w:w="2268" w:type="dxa"/>
          </w:tcPr>
          <w:p w:rsidR="00A01D64" w:rsidRPr="00E47A98" w:rsidRDefault="00A01D64" w:rsidP="00027941">
            <w:pPr>
              <w:pStyle w:val="NoSpacing"/>
              <w:spacing w:after="0" w:line="240" w:lineRule="auto"/>
              <w:ind w:left="0"/>
            </w:pPr>
            <w:r w:rsidRPr="00E47A98">
              <w:t>Occupational First Aid 5N1207</w:t>
            </w:r>
          </w:p>
          <w:p w:rsidR="00A01D64" w:rsidRPr="00E47A98" w:rsidRDefault="00CF0848" w:rsidP="00027941">
            <w:pPr>
              <w:pStyle w:val="NoSpacing"/>
              <w:spacing w:after="0" w:line="240" w:lineRule="auto"/>
              <w:ind w:left="0"/>
            </w:pPr>
            <w:r w:rsidRPr="00E47A98">
              <w:rPr>
                <w:rStyle w:val="Hyperlink"/>
                <w:color w:val="auto"/>
                <w:u w:val="none"/>
              </w:rPr>
              <w:t>5</w:t>
            </w:r>
            <w:r w:rsidR="00A01D64" w:rsidRPr="00E47A98">
              <w:rPr>
                <w:rStyle w:val="Hyperlink"/>
                <w:color w:val="auto"/>
                <w:u w:val="none"/>
              </w:rPr>
              <w:t xml:space="preserve"> Credit Value</w:t>
            </w:r>
          </w:p>
        </w:tc>
        <w:tc>
          <w:tcPr>
            <w:tcW w:w="2662" w:type="dxa"/>
          </w:tcPr>
          <w:p w:rsidR="00A01D64" w:rsidRPr="00E47A98" w:rsidRDefault="00A01D64" w:rsidP="00027941">
            <w:pPr>
              <w:spacing w:after="0" w:line="240" w:lineRule="auto"/>
              <w:rPr>
                <w:rFonts w:cs="Calibri"/>
              </w:rPr>
            </w:pPr>
            <w:r w:rsidRPr="00E47A98">
              <w:rPr>
                <w:rFonts w:cs="Calibri"/>
              </w:rPr>
              <w:t>Skills Demonstration 80%</w:t>
            </w:r>
          </w:p>
          <w:p w:rsidR="00A01D64" w:rsidRPr="00E47A98" w:rsidRDefault="00A01D64" w:rsidP="00027941">
            <w:pPr>
              <w:spacing w:after="0" w:line="240" w:lineRule="auto"/>
              <w:rPr>
                <w:rFonts w:cs="Calibri"/>
              </w:rPr>
            </w:pPr>
            <w:r w:rsidRPr="00E47A98">
              <w:rPr>
                <w:rFonts w:cs="Calibri"/>
              </w:rPr>
              <w:t>Examination - Theory 20%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French</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French </w:t>
            </w:r>
            <w:hyperlink r:id="rId21" w:history="1">
              <w:r w:rsidRPr="00E47A98">
                <w:rPr>
                  <w:rStyle w:val="Hyperlink"/>
                  <w:color w:val="auto"/>
                  <w:u w:val="none"/>
                </w:rPr>
                <w:t>5N1623</w:t>
              </w:r>
            </w:hyperlink>
            <w:r w:rsidRPr="00E47A98">
              <w:rPr>
                <w:rStyle w:val="Hyperlink"/>
                <w:color w:val="auto"/>
                <w:u w:val="none"/>
              </w:rPr>
              <w:t xml:space="preserve"> ,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German</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German </w:t>
            </w:r>
            <w:hyperlink r:id="rId22" w:history="1">
              <w:r w:rsidRPr="00E47A98">
                <w:rPr>
                  <w:rStyle w:val="Hyperlink"/>
                  <w:color w:val="auto"/>
                  <w:u w:val="none"/>
                </w:rPr>
                <w:t>5N1624</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Italian</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Italian </w:t>
            </w:r>
            <w:hyperlink r:id="rId23" w:history="1">
              <w:r w:rsidRPr="00E47A98">
                <w:rPr>
                  <w:rStyle w:val="Hyperlink"/>
                  <w:color w:val="auto"/>
                  <w:u w:val="none"/>
                </w:rPr>
                <w:t>5N1626</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Polish</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Polish  </w:t>
            </w:r>
            <w:hyperlink r:id="rId24" w:history="1">
              <w:r w:rsidRPr="00E47A98">
                <w:rPr>
                  <w:rStyle w:val="Hyperlink"/>
                  <w:color w:val="auto"/>
                  <w:u w:val="none"/>
                </w:rPr>
                <w:t>5N1627</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Russian</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Russian  </w:t>
            </w:r>
            <w:hyperlink r:id="rId25" w:history="1">
              <w:r w:rsidRPr="00E47A98">
                <w:rPr>
                  <w:rStyle w:val="Hyperlink"/>
                  <w:color w:val="auto"/>
                  <w:u w:val="none"/>
                </w:rPr>
                <w:t>5N1628</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Slovak</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Slovak  </w:t>
            </w:r>
            <w:hyperlink r:id="rId26" w:history="1">
              <w:r w:rsidRPr="00E47A98">
                <w:rPr>
                  <w:rStyle w:val="Hyperlink"/>
                  <w:color w:val="auto"/>
                  <w:u w:val="none"/>
                </w:rPr>
                <w:t>5N1629</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Spanish</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Spanish  </w:t>
            </w:r>
            <w:hyperlink r:id="rId27" w:history="1">
              <w:r w:rsidRPr="00E47A98">
                <w:rPr>
                  <w:rStyle w:val="Hyperlink"/>
                  <w:color w:val="auto"/>
                  <w:u w:val="none"/>
                </w:rPr>
                <w:t>5N1630</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Pr>
          <w:p w:rsidR="00A01D64" w:rsidRPr="00E47A98" w:rsidRDefault="00A01D64" w:rsidP="00027941">
            <w:pPr>
              <w:pStyle w:val="NoSpacing"/>
              <w:spacing w:after="0" w:line="240" w:lineRule="auto"/>
              <w:ind w:left="0"/>
            </w:pPr>
            <w:r w:rsidRPr="00E47A98">
              <w:t>Irish</w:t>
            </w:r>
          </w:p>
        </w:tc>
        <w:tc>
          <w:tcPr>
            <w:tcW w:w="1417" w:type="dxa"/>
          </w:tcPr>
          <w:p w:rsidR="00A01D64" w:rsidRPr="00E47A98" w:rsidRDefault="00A01D64" w:rsidP="00027941">
            <w:pPr>
              <w:spacing w:after="0" w:line="240" w:lineRule="auto"/>
              <w:rPr>
                <w:rFonts w:cs="Calibri"/>
              </w:rPr>
            </w:pPr>
            <w:r w:rsidRPr="00E47A98">
              <w:rPr>
                <w:rFonts w:cs="Calibri"/>
              </w:rPr>
              <w:t>Optional</w:t>
            </w:r>
          </w:p>
        </w:tc>
        <w:tc>
          <w:tcPr>
            <w:tcW w:w="1418" w:type="dxa"/>
          </w:tcPr>
          <w:p w:rsidR="00A01D64" w:rsidRPr="00E47A98" w:rsidRDefault="00A01D64" w:rsidP="00027941">
            <w:pPr>
              <w:spacing w:after="0" w:line="240" w:lineRule="auto"/>
              <w:rPr>
                <w:rFonts w:cs="Calibri"/>
              </w:rPr>
            </w:pPr>
            <w:r w:rsidRPr="00E47A98">
              <w:rPr>
                <w:rFonts w:cs="Calibri"/>
              </w:rPr>
              <w:t>150 hours</w:t>
            </w:r>
          </w:p>
        </w:tc>
        <w:tc>
          <w:tcPr>
            <w:tcW w:w="2268" w:type="dxa"/>
          </w:tcPr>
          <w:p w:rsidR="00A01D64" w:rsidRPr="00E47A98" w:rsidRDefault="00A01D64" w:rsidP="00027941">
            <w:pPr>
              <w:pStyle w:val="NoSpacing"/>
              <w:spacing w:after="0" w:line="240" w:lineRule="auto"/>
              <w:ind w:left="0"/>
            </w:pPr>
            <w:r w:rsidRPr="00E47A98">
              <w:t xml:space="preserve">Irish  </w:t>
            </w:r>
            <w:hyperlink r:id="rId28" w:history="1">
              <w:r w:rsidRPr="00E47A98">
                <w:rPr>
                  <w:rStyle w:val="Hyperlink"/>
                  <w:color w:val="auto"/>
                  <w:u w:val="none"/>
                </w:rPr>
                <w:t>5N1631</w:t>
              </w:r>
            </w:hyperlink>
            <w:r w:rsidRPr="00E47A98">
              <w:rPr>
                <w:rStyle w:val="Hyperlink"/>
                <w:color w:val="auto"/>
                <w:u w:val="none"/>
              </w:rPr>
              <w:t>, 15 Credit Value</w:t>
            </w:r>
          </w:p>
        </w:tc>
        <w:tc>
          <w:tcPr>
            <w:tcW w:w="2662" w:type="dxa"/>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1816" w:type="dxa"/>
            <w:tcBorders>
              <w:bottom w:val="single" w:sz="4" w:space="0" w:color="auto"/>
            </w:tcBorders>
          </w:tcPr>
          <w:p w:rsidR="00A01D64" w:rsidRPr="00E47A98" w:rsidRDefault="00A01D64" w:rsidP="00027941">
            <w:pPr>
              <w:pStyle w:val="NoSpacing"/>
              <w:spacing w:after="0" w:line="240" w:lineRule="auto"/>
              <w:ind w:left="0"/>
            </w:pPr>
            <w:r w:rsidRPr="00E47A98">
              <w:t>English as a Second Language</w:t>
            </w:r>
          </w:p>
        </w:tc>
        <w:tc>
          <w:tcPr>
            <w:tcW w:w="1417" w:type="dxa"/>
            <w:tcBorders>
              <w:bottom w:val="single" w:sz="4" w:space="0" w:color="auto"/>
            </w:tcBorders>
          </w:tcPr>
          <w:p w:rsidR="00A01D64" w:rsidRPr="00E47A98" w:rsidRDefault="00A01D64" w:rsidP="00027941">
            <w:pPr>
              <w:spacing w:after="0" w:line="240" w:lineRule="auto"/>
              <w:rPr>
                <w:rFonts w:cs="Calibri"/>
              </w:rPr>
            </w:pPr>
            <w:r w:rsidRPr="00E47A98">
              <w:rPr>
                <w:rFonts w:cs="Calibri"/>
              </w:rPr>
              <w:t>Optional</w:t>
            </w:r>
          </w:p>
        </w:tc>
        <w:tc>
          <w:tcPr>
            <w:tcW w:w="1418" w:type="dxa"/>
            <w:tcBorders>
              <w:bottom w:val="single" w:sz="4" w:space="0" w:color="auto"/>
            </w:tcBorders>
          </w:tcPr>
          <w:p w:rsidR="00A01D64" w:rsidRPr="00E47A98" w:rsidRDefault="00A01D64" w:rsidP="00027941">
            <w:pPr>
              <w:spacing w:after="0" w:line="240" w:lineRule="auto"/>
              <w:rPr>
                <w:rFonts w:cs="Calibri"/>
              </w:rPr>
            </w:pPr>
            <w:r w:rsidRPr="00E47A98">
              <w:rPr>
                <w:rFonts w:cs="Calibri"/>
              </w:rPr>
              <w:t>150 hours</w:t>
            </w:r>
          </w:p>
        </w:tc>
        <w:tc>
          <w:tcPr>
            <w:tcW w:w="2268" w:type="dxa"/>
            <w:tcBorders>
              <w:bottom w:val="single" w:sz="4" w:space="0" w:color="auto"/>
            </w:tcBorders>
          </w:tcPr>
          <w:p w:rsidR="00A01D64" w:rsidRPr="00E47A98" w:rsidRDefault="00A01D64" w:rsidP="00027941">
            <w:pPr>
              <w:pStyle w:val="NoSpacing"/>
              <w:spacing w:after="0" w:line="240" w:lineRule="auto"/>
              <w:ind w:left="0"/>
            </w:pPr>
            <w:r w:rsidRPr="00E47A98">
              <w:t xml:space="preserve">English as a Second Language, </w:t>
            </w:r>
            <w:hyperlink r:id="rId29" w:history="1">
              <w:r w:rsidRPr="00E47A98">
                <w:rPr>
                  <w:rStyle w:val="Hyperlink"/>
                  <w:color w:val="auto"/>
                  <w:u w:val="none"/>
                </w:rPr>
                <w:t>5N1632</w:t>
              </w:r>
            </w:hyperlink>
            <w:r w:rsidRPr="00E47A98">
              <w:rPr>
                <w:rStyle w:val="Hyperlink"/>
                <w:color w:val="auto"/>
                <w:u w:val="none"/>
              </w:rPr>
              <w:t>, 15 Credit Value</w:t>
            </w:r>
          </w:p>
        </w:tc>
        <w:tc>
          <w:tcPr>
            <w:tcW w:w="2662" w:type="dxa"/>
            <w:tcBorders>
              <w:bottom w:val="single" w:sz="4" w:space="0" w:color="auto"/>
            </w:tcBorders>
          </w:tcPr>
          <w:p w:rsidR="00A01D64" w:rsidRPr="00E47A98" w:rsidRDefault="00A01D64" w:rsidP="00027941">
            <w:pPr>
              <w:spacing w:after="0" w:line="240" w:lineRule="auto"/>
              <w:rPr>
                <w:rFonts w:cs="Calibri"/>
              </w:rPr>
            </w:pPr>
            <w:r w:rsidRPr="00E47A98">
              <w:rPr>
                <w:rFonts w:cs="Calibri"/>
              </w:rPr>
              <w:t>Portfolio / Collection of Work 50%</w:t>
            </w:r>
          </w:p>
          <w:p w:rsidR="00A01D64" w:rsidRPr="00E47A98" w:rsidRDefault="00A01D64" w:rsidP="00027941">
            <w:pPr>
              <w:spacing w:after="0" w:line="240" w:lineRule="auto"/>
              <w:rPr>
                <w:rFonts w:cs="Calibri"/>
              </w:rPr>
            </w:pPr>
            <w:r w:rsidRPr="00E47A98">
              <w:rPr>
                <w:rFonts w:cs="Calibri"/>
              </w:rPr>
              <w:t>Skills Demonstration 50%</w:t>
            </w:r>
          </w:p>
        </w:tc>
      </w:tr>
      <w:tr w:rsidR="00A01D64" w:rsidRPr="00E47A98" w:rsidTr="00027941">
        <w:trPr>
          <w:cantSplit/>
          <w:jc w:val="center"/>
        </w:trPr>
        <w:tc>
          <w:tcPr>
            <w:tcW w:w="9581" w:type="dxa"/>
            <w:gridSpan w:val="5"/>
            <w:tcBorders>
              <w:left w:val="single" w:sz="4" w:space="0" w:color="auto"/>
              <w:bottom w:val="single" w:sz="4" w:space="0" w:color="auto"/>
              <w:right w:val="single" w:sz="2" w:space="0" w:color="auto"/>
            </w:tcBorders>
            <w:shd w:val="clear" w:color="auto" w:fill="D9D9D9"/>
          </w:tcPr>
          <w:p w:rsidR="00A01D64" w:rsidRPr="00E47A98" w:rsidRDefault="00A01D64" w:rsidP="00027941">
            <w:pPr>
              <w:spacing w:after="0" w:line="240" w:lineRule="auto"/>
              <w:rPr>
                <w:rFonts w:cs="Calibri"/>
                <w:b/>
              </w:rPr>
            </w:pPr>
            <w:bookmarkStart w:id="9" w:name="_GoBack"/>
            <w:r w:rsidRPr="00E47A98">
              <w:rPr>
                <w:rFonts w:cs="Calibri"/>
                <w:b/>
              </w:rPr>
              <w:t>Total Credits Required for Certification in the Major Award are 120 Credits</w:t>
            </w:r>
          </w:p>
        </w:tc>
      </w:tr>
      <w:bookmarkEnd w:id="9"/>
    </w:tbl>
    <w:p w:rsidR="008D11D4" w:rsidRDefault="008D11D4" w:rsidP="00C83CBA">
      <w:pPr>
        <w:spacing w:after="0"/>
        <w:rPr>
          <w:rFonts w:cs="Calibri"/>
          <w:b/>
        </w:rPr>
      </w:pPr>
    </w:p>
    <w:p w:rsidR="00C83CBA" w:rsidRPr="00027941" w:rsidRDefault="00C83CBA" w:rsidP="00027941">
      <w:pPr>
        <w:pStyle w:val="NoSpacing"/>
        <w:rPr>
          <w:b/>
        </w:rPr>
      </w:pPr>
      <w:r w:rsidRPr="00027941">
        <w:rPr>
          <w:b/>
        </w:rPr>
        <w:t xml:space="preserve">Please note for the remaining credit value for this award: </w:t>
      </w:r>
    </w:p>
    <w:p w:rsidR="000D271A" w:rsidRPr="00E74240" w:rsidRDefault="000D271A" w:rsidP="00C83CBA">
      <w:pPr>
        <w:spacing w:after="0"/>
        <w:rPr>
          <w:rFonts w:cs="Calibri"/>
          <w:b/>
        </w:rPr>
      </w:pPr>
    </w:p>
    <w:p w:rsidR="00C83CBA" w:rsidRPr="00791817" w:rsidRDefault="00C83CBA" w:rsidP="00027941">
      <w:pPr>
        <w:pStyle w:val="NoSpacing"/>
      </w:pPr>
      <w:r w:rsidRPr="00791817">
        <w:t>If for local reasons a provider wishes to offer programme module/s not listed above, the provider may do this as long as the following conditions are met.</w:t>
      </w:r>
    </w:p>
    <w:p w:rsidR="00C83CBA" w:rsidRPr="00791817" w:rsidRDefault="00C83CBA" w:rsidP="00027941">
      <w:pPr>
        <w:spacing w:after="0"/>
        <w:ind w:left="426"/>
        <w:rPr>
          <w:rFonts w:cs="Calibri"/>
        </w:rPr>
      </w:pPr>
      <w:r w:rsidRPr="00791817">
        <w:rPr>
          <w:rFonts w:cs="Calibri"/>
        </w:rPr>
        <w:t xml:space="preserve">1.       This programme has been validated by </w:t>
      </w:r>
      <w:r w:rsidR="00D7604F">
        <w:rPr>
          <w:rFonts w:cs="Calibri"/>
        </w:rPr>
        <w:t>QQI</w:t>
      </w:r>
      <w:r w:rsidRPr="00791817">
        <w:rPr>
          <w:rFonts w:cs="Calibri"/>
        </w:rPr>
        <w:t xml:space="preserve"> for use by this provider</w:t>
      </w:r>
    </w:p>
    <w:p w:rsidR="00C83CBA" w:rsidRPr="00791817" w:rsidRDefault="00C83CBA" w:rsidP="00027941">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027941">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027941">
      <w:pPr>
        <w:spacing w:after="0"/>
        <w:ind w:left="426"/>
        <w:rPr>
          <w:rFonts w:cs="Calibri"/>
        </w:rPr>
      </w:pPr>
      <w:r w:rsidRPr="00791817">
        <w:rPr>
          <w:rFonts w:cs="Calibri"/>
        </w:rPr>
        <w:t xml:space="preserve">4.       The provider notifies and agrees this change with </w:t>
      </w:r>
      <w:r w:rsidR="00D7604F">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856F67" w:rsidRDefault="00856F67" w:rsidP="00027941">
      <w:pPr>
        <w:pStyle w:val="NoSpacing"/>
      </w:pPr>
      <w:r w:rsidRPr="000604FE">
        <w:t>The work exper</w:t>
      </w:r>
      <w:r w:rsidR="007A5528" w:rsidRPr="000604FE">
        <w:t>ience requirement for this programme</w:t>
      </w:r>
      <w:r w:rsidRPr="000604FE">
        <w:t xml:space="preserve"> is </w:t>
      </w:r>
      <w:r w:rsidR="002C01CC" w:rsidRPr="000604FE">
        <w:t xml:space="preserve">a minimum of ten days work experience.  Placement must be completed in an established organisation that has been deemed suitable to provide appropriate work experience. This work placement must be appropriate to the vocational area. The work experience may be paid or voluntary and may take place in the private sector, community or public sector. </w:t>
      </w:r>
      <w:r w:rsidRPr="000604FE">
        <w:t xml:space="preserve">  This will allow the learner to demonstrate a range of practical skills and competencies in an appropriate vocational setting.</w:t>
      </w:r>
    </w:p>
    <w:p w:rsidR="00027941" w:rsidRDefault="00027941" w:rsidP="00027941">
      <w:pPr>
        <w:pStyle w:val="NoSpacing"/>
      </w:pPr>
    </w:p>
    <w:p w:rsidR="00E230E4" w:rsidRPr="00CC4E32" w:rsidRDefault="00E14FC5" w:rsidP="00027941">
      <w:pPr>
        <w:pStyle w:val="Heading1"/>
      </w:pPr>
      <w:bookmarkStart w:id="10" w:name="_Toc323076388"/>
      <w:r w:rsidRPr="00CC4E32">
        <w:t>Programme Review Schedule</w:t>
      </w:r>
      <w:bookmarkEnd w:id="10"/>
    </w:p>
    <w:p w:rsidR="007D704F" w:rsidRDefault="00CF0848" w:rsidP="00027941">
      <w:pPr>
        <w:pStyle w:val="NoSpacing"/>
      </w:pPr>
      <w:r>
        <w:t>P</w:t>
      </w:r>
      <w:r w:rsidR="007D704F" w:rsidRPr="00622AF2">
        <w:t xml:space="preserve">rogramme </w:t>
      </w:r>
      <w:r>
        <w:t>reviews are conducted as per</w:t>
      </w:r>
      <w:r w:rsidR="007D704F" w:rsidRPr="00622AF2">
        <w:t xml:space="preserve"> </w:t>
      </w:r>
      <w:r w:rsidR="00D7604F">
        <w:t>Laois and Offaly ETB</w:t>
      </w:r>
      <w:r w:rsidR="00415C7D">
        <w:t>s</w:t>
      </w:r>
      <w:r>
        <w:t>’s</w:t>
      </w:r>
      <w:r w:rsidR="007D704F" w:rsidRPr="00622AF2">
        <w:t xml:space="preserve"> Quality Assurance procedure B5.9.</w:t>
      </w:r>
      <w:r w:rsidR="007D704F">
        <w:rPr>
          <w:highlight w:val="lightGray"/>
        </w:rPr>
        <w:t xml:space="preserve"> </w:t>
      </w:r>
    </w:p>
    <w:p w:rsidR="00027941" w:rsidRPr="004D3C2E" w:rsidRDefault="00027941" w:rsidP="00027941">
      <w:pPr>
        <w:pStyle w:val="NoSpacing"/>
      </w:pPr>
    </w:p>
    <w:p w:rsidR="00805C6D" w:rsidRPr="004D3C2E" w:rsidRDefault="005D76B1" w:rsidP="00027941">
      <w:pPr>
        <w:pStyle w:val="Heading1"/>
      </w:pPr>
      <w:bookmarkStart w:id="11" w:name="_Toc323076389"/>
      <w:r w:rsidRPr="00CC4E32">
        <w:t>Transfer and Progression</w:t>
      </w:r>
      <w:bookmarkEnd w:id="11"/>
    </w:p>
    <w:p w:rsidR="00805C6D" w:rsidRDefault="00805C6D" w:rsidP="00027941">
      <w:pPr>
        <w:pStyle w:val="NoSpacing"/>
      </w:pPr>
      <w:r>
        <w:t xml:space="preserve">Once </w:t>
      </w:r>
      <w:r w:rsidR="00D7604F">
        <w:t>Laois and Offaly ETB</w:t>
      </w:r>
      <w:r w:rsidR="00415C7D">
        <w:t>s</w:t>
      </w:r>
      <w:r w:rsidR="00755781" w:rsidRPr="00711EA9">
        <w:t xml:space="preserve"> </w:t>
      </w:r>
      <w:r w:rsidR="0066721B">
        <w:t>has additional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Default="0066721B" w:rsidP="00027941">
      <w:pPr>
        <w:pStyle w:val="NoSpacing"/>
      </w:pPr>
      <w:r w:rsidRPr="00817C6F">
        <w:t>The</w:t>
      </w:r>
      <w:r w:rsidR="00805C6D" w:rsidRPr="00817C6F">
        <w:t xml:space="preserve"> </w:t>
      </w:r>
      <w:r w:rsidR="00075952" w:rsidRPr="00817C6F">
        <w:t>learner</w:t>
      </w:r>
      <w:r w:rsidR="00805C6D" w:rsidRPr="00817C6F">
        <w:t xml:space="preserve"> who successfully completes this programme will achieve the </w:t>
      </w:r>
      <w:r w:rsidR="00C76B15" w:rsidRPr="00817C6F">
        <w:t>Level 5</w:t>
      </w:r>
      <w:r w:rsidR="00C36F4D" w:rsidRPr="00817C6F">
        <w:t xml:space="preserve"> Certificate in </w:t>
      </w:r>
      <w:r w:rsidR="009E10C5">
        <w:t>Graphic Design</w:t>
      </w:r>
      <w:r w:rsidR="00817C6F" w:rsidRPr="00817C6F">
        <w:t xml:space="preserve"> 5M</w:t>
      </w:r>
      <w:r w:rsidR="009E10C5">
        <w:t>1995</w:t>
      </w:r>
      <w:r w:rsidRPr="00817C6F">
        <w:t>. The</w:t>
      </w:r>
      <w:r w:rsidR="00805C6D" w:rsidRPr="00817C6F">
        <w:t xml:space="preserve"> </w:t>
      </w:r>
      <w:r w:rsidR="00075952" w:rsidRPr="00817C6F">
        <w:t>learner</w:t>
      </w:r>
      <w:r w:rsidR="00805C6D" w:rsidRPr="00817C6F">
        <w:t xml:space="preserve"> may then progress to </w:t>
      </w:r>
      <w:r w:rsidRPr="00817C6F">
        <w:t>a programme leading to a l</w:t>
      </w:r>
      <w:r w:rsidR="00C76B15" w:rsidRPr="00817C6F">
        <w:t>evel 6</w:t>
      </w:r>
      <w:r w:rsidR="00805C6D" w:rsidRPr="00817C6F">
        <w:t xml:space="preserve"> </w:t>
      </w:r>
      <w:r w:rsidR="00D7604F">
        <w:t>QQI</w:t>
      </w:r>
      <w:r w:rsidR="00805C6D" w:rsidRPr="00817C6F">
        <w:t xml:space="preserve"> Certificate, offered by this </w:t>
      </w:r>
      <w:r w:rsidR="00C10E21" w:rsidRPr="00817C6F">
        <w:t>provider</w:t>
      </w:r>
      <w:r w:rsidR="00805C6D" w:rsidRPr="00817C6F">
        <w:t xml:space="preserve"> or another.</w:t>
      </w:r>
      <w:r w:rsidR="007122FC" w:rsidRPr="00817C6F">
        <w:t xml:space="preserve"> Alternatively the learner may be eligible to apply to progress to the next or higher levels of the NFQ with a higher education</w:t>
      </w:r>
      <w:r w:rsidR="007122FC">
        <w:t xml:space="preserve"> provider.</w:t>
      </w:r>
    </w:p>
    <w:p w:rsidR="00027941" w:rsidRPr="00711EA9" w:rsidRDefault="00027941" w:rsidP="00027941">
      <w:pPr>
        <w:pStyle w:val="NoSpacing"/>
      </w:pPr>
    </w:p>
    <w:p w:rsidR="00805C6D" w:rsidRPr="004D3C2E" w:rsidRDefault="00921FDA" w:rsidP="00027941">
      <w:pPr>
        <w:pStyle w:val="Heading1"/>
      </w:pPr>
      <w:bookmarkStart w:id="12" w:name="_Toc323076390"/>
      <w:r>
        <w:t>L</w:t>
      </w:r>
      <w:r w:rsidR="00075952">
        <w:t>earner</w:t>
      </w:r>
      <w:r w:rsidR="005D76B1" w:rsidRPr="00CC4E32">
        <w:t xml:space="preserve"> Supports and Resources</w:t>
      </w:r>
      <w:bookmarkEnd w:id="12"/>
    </w:p>
    <w:p w:rsidR="005D76B1" w:rsidRPr="00711EA9" w:rsidRDefault="005D76B1" w:rsidP="00027941">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E230E4" w:rsidRDefault="00E230E4" w:rsidP="00E230E4">
      <w:pPr>
        <w:autoSpaceDE w:val="0"/>
        <w:autoSpaceDN w:val="0"/>
        <w:adjustRightInd w:val="0"/>
        <w:spacing w:after="0"/>
        <w:rPr>
          <w:rFonts w:cs="Calibri"/>
          <w:b/>
        </w:rPr>
      </w:pPr>
    </w:p>
    <w:p w:rsidR="00E230E4" w:rsidRPr="004D3C2E" w:rsidRDefault="00096876" w:rsidP="00AD098D">
      <w:pPr>
        <w:pStyle w:val="Heading1"/>
      </w:pPr>
      <w:bookmarkStart w:id="13" w:name="_Toc323076391"/>
      <w:r>
        <w:t>S</w:t>
      </w:r>
      <w:r w:rsidR="00157246" w:rsidRPr="00CC4E32">
        <w:t>pecific Validation Requirements</w:t>
      </w:r>
      <w:bookmarkEnd w:id="13"/>
    </w:p>
    <w:p w:rsidR="007D704F" w:rsidRDefault="000D271A" w:rsidP="00AD098D">
      <w:pPr>
        <w:pStyle w:val="NoSpacing"/>
      </w:pPr>
      <w:r w:rsidRPr="000604FE">
        <w:t>There are no specific validation requirements for this awar</w:t>
      </w:r>
      <w:r>
        <w:t>d</w:t>
      </w:r>
    </w:p>
    <w:p w:rsidR="00AE3D32" w:rsidRDefault="00AE3D32" w:rsidP="00E230E4">
      <w:pPr>
        <w:autoSpaceDE w:val="0"/>
        <w:autoSpaceDN w:val="0"/>
        <w:adjustRightInd w:val="0"/>
        <w:spacing w:after="0"/>
        <w:rPr>
          <w:rFonts w:cs="Calibri"/>
          <w:b/>
        </w:rPr>
      </w:pPr>
    </w:p>
    <w:p w:rsidR="00EF6388" w:rsidRPr="004D3C2E" w:rsidRDefault="00EF6388" w:rsidP="00AD098D">
      <w:pPr>
        <w:pStyle w:val="Heading1"/>
      </w:pPr>
      <w:bookmarkStart w:id="14" w:name="_Toc323076392"/>
      <w:r w:rsidRPr="00CC4E32">
        <w:t>Assessment</w:t>
      </w:r>
      <w:bookmarkEnd w:id="14"/>
    </w:p>
    <w:p w:rsidR="00EF6388" w:rsidRPr="005552E0" w:rsidRDefault="00EF6388" w:rsidP="00AD098D">
      <w:pPr>
        <w:pStyle w:val="NoSpacing"/>
      </w:pPr>
      <w:r w:rsidRPr="00817C6F">
        <w:t xml:space="preserve">All assessment activity will be conducted in line with </w:t>
      </w:r>
      <w:r w:rsidR="00D7604F">
        <w:t>Laois and Offaly ETB</w:t>
      </w:r>
      <w:r w:rsidR="00415C7D">
        <w:t>s</w:t>
      </w:r>
      <w:r w:rsidRPr="00817C6F">
        <w:t xml:space="preserve"> quality assurance policy B6 Fair and Consistent Assessment of </w:t>
      </w:r>
      <w:r w:rsidR="00532B7C" w:rsidRPr="00817C6F">
        <w:t>L</w:t>
      </w:r>
      <w:r w:rsidR="00075952" w:rsidRPr="00817C6F">
        <w:t>earner</w:t>
      </w:r>
      <w:r w:rsidRPr="00817C6F">
        <w:t>s and all associated procedures</w:t>
      </w:r>
      <w:r w:rsidR="00532B7C" w:rsidRPr="00817C6F">
        <w:t xml:space="preserve">, including </w:t>
      </w:r>
      <w:r w:rsidR="00D7604F">
        <w:t>QQI</w:t>
      </w:r>
      <w:r w:rsidR="00532B7C">
        <w:t xml:space="preserve"> quality assuring assessment procedures</w:t>
      </w:r>
      <w:r w:rsidRPr="005552E0">
        <w:t>.</w:t>
      </w:r>
    </w:p>
    <w:p w:rsidR="00EF6388" w:rsidRPr="005552E0" w:rsidRDefault="004D67CE" w:rsidP="00AD098D">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AD098D">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AD098D">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AD098D">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AD098D">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AD098D" w:rsidRDefault="00EF6388" w:rsidP="00AD098D">
      <w:pPr>
        <w:pStyle w:val="Heading1"/>
      </w:pPr>
      <w:bookmarkStart w:id="15" w:name="_Toc323076393"/>
      <w:r w:rsidRPr="00AD098D">
        <w:t>Planning Assessment</w:t>
      </w:r>
      <w:bookmarkEnd w:id="15"/>
    </w:p>
    <w:p w:rsidR="00E230E4" w:rsidRDefault="00C717E5" w:rsidP="00AD098D">
      <w:pPr>
        <w:pStyle w:val="NoSpacing"/>
        <w:rPr>
          <w:lang w:val="en-GB"/>
        </w:rPr>
      </w:pPr>
      <w:r>
        <w:rPr>
          <w:lang w:val="en-GB"/>
        </w:rPr>
        <w:t>In accordance with</w:t>
      </w:r>
      <w:r w:rsidR="00EF6388">
        <w:rPr>
          <w:lang w:val="en-GB"/>
        </w:rPr>
        <w:t xml:space="preserve"> </w:t>
      </w:r>
      <w:r w:rsidR="00D7604F">
        <w:t>Laois and Offaly ETB</w:t>
      </w:r>
      <w:r w:rsidR="00415C7D">
        <w:t>s</w:t>
      </w:r>
      <w:r w:rsidR="00817C6F">
        <w:t xml:space="preserve"> </w:t>
      </w:r>
      <w:r w:rsidR="00EF6388">
        <w:rPr>
          <w:lang w:val="en-GB"/>
        </w:rPr>
        <w:t xml:space="preserve">Quality Assurance procedure B6.1, an assessment plan will be produced for this programme. This plan will </w:t>
      </w:r>
      <w:r>
        <w:rPr>
          <w:lang w:val="en-GB"/>
        </w:rPr>
        <w:t>contain a schedule for all assessment activities (all the assessment</w:t>
      </w:r>
      <w:r w:rsidR="00EF6388">
        <w:rPr>
          <w:lang w:val="en-GB"/>
        </w:rPr>
        <w:t xml:space="preserve"> tasks required for each of the programme modules</w:t>
      </w:r>
      <w:r>
        <w:rPr>
          <w:lang w:val="en-GB"/>
        </w:rPr>
        <w:t>)</w:t>
      </w:r>
      <w:r w:rsidR="00EF6388">
        <w:rPr>
          <w:lang w:val="en-GB"/>
        </w:rPr>
        <w:t xml:space="preserve">. This plan will </w:t>
      </w:r>
      <w:r>
        <w:rPr>
          <w:lang w:val="en-GB"/>
        </w:rPr>
        <w:t xml:space="preserve">be available to each </w:t>
      </w:r>
      <w:r w:rsidR="00C10E21">
        <w:rPr>
          <w:lang w:val="en-GB"/>
        </w:rPr>
        <w:t>assessor</w:t>
      </w:r>
      <w:r>
        <w:rPr>
          <w:lang w:val="en-GB"/>
        </w:rPr>
        <w:t xml:space="preserve"> delivering</w:t>
      </w:r>
      <w:r w:rsidR="00EF6388">
        <w:rPr>
          <w:lang w:val="en-GB"/>
        </w:rPr>
        <w:t xml:space="preserve"> the programme and each </w:t>
      </w:r>
      <w:r w:rsidR="00075952">
        <w:rPr>
          <w:lang w:val="en-GB"/>
        </w:rPr>
        <w:t>learner</w:t>
      </w:r>
      <w:r w:rsidR="00EF6388">
        <w:rPr>
          <w:lang w:val="en-GB"/>
        </w:rPr>
        <w:t xml:space="preserve"> </w:t>
      </w:r>
      <w:r>
        <w:rPr>
          <w:lang w:val="en-GB"/>
        </w:rPr>
        <w:t>participating in</w:t>
      </w:r>
      <w:r w:rsidR="00EF6388">
        <w:rPr>
          <w:lang w:val="en-GB"/>
        </w:rPr>
        <w:t xml:space="preserve"> the programme.</w:t>
      </w:r>
      <w:r w:rsidR="00770B38">
        <w:rPr>
          <w:lang w:val="en-GB"/>
        </w:rPr>
        <w:br/>
      </w:r>
    </w:p>
    <w:p w:rsidR="00AB2B69" w:rsidRPr="00CC4E32" w:rsidRDefault="00AB2B69" w:rsidP="00AD098D">
      <w:pPr>
        <w:pStyle w:val="Heading1"/>
      </w:pPr>
      <w:bookmarkStart w:id="16" w:name="_Toc323076394"/>
      <w:r>
        <w:t>Recording Assessment</w:t>
      </w:r>
      <w:bookmarkEnd w:id="16"/>
    </w:p>
    <w:p w:rsidR="004D3C2E" w:rsidRDefault="00AB2B69" w:rsidP="00AD098D">
      <w:pPr>
        <w:pStyle w:val="NoSpacing"/>
        <w:rPr>
          <w:lang w:val="en-GB"/>
        </w:rPr>
      </w:pPr>
      <w:r>
        <w:rPr>
          <w:lang w:val="en-GB"/>
        </w:rPr>
        <w:t xml:space="preserve">There are marking sheets </w:t>
      </w:r>
      <w:r w:rsidRPr="00C94A17">
        <w:t>included at the back of each of</w:t>
      </w:r>
      <w:r>
        <w:t xml:space="preserve"> the programme module</w:t>
      </w:r>
      <w:r w:rsidRPr="00C94A17">
        <w:t xml:space="preserve">s for this programme. The marking sheet(s) should be completed per programme module, per </w:t>
      </w:r>
      <w:r>
        <w:t>learner</w:t>
      </w:r>
      <w:r w:rsidRPr="00C94A17">
        <w:t>.</w:t>
      </w:r>
    </w:p>
    <w:p w:rsidR="00AB2B69" w:rsidRDefault="00AB2B69" w:rsidP="008F0D2B">
      <w:pPr>
        <w:spacing w:after="0"/>
        <w:rPr>
          <w:rFonts w:cs="Calibri"/>
          <w:lang w:val="en-GB"/>
        </w:rPr>
      </w:pPr>
    </w:p>
    <w:p w:rsidR="00EF6388" w:rsidRPr="00EA0627" w:rsidRDefault="00EF6388" w:rsidP="00AD098D">
      <w:pPr>
        <w:pStyle w:val="Heading1"/>
      </w:pPr>
      <w:bookmarkStart w:id="17" w:name="_Toc323076395"/>
      <w:r w:rsidRPr="00CC4E32">
        <w:t>Grading</w:t>
      </w:r>
      <w:bookmarkEnd w:id="17"/>
    </w:p>
    <w:p w:rsidR="00D103FF" w:rsidRDefault="00EF6388" w:rsidP="00AD098D">
      <w:pPr>
        <w:spacing w:after="0"/>
        <w:ind w:left="567"/>
        <w:rPr>
          <w:rFonts w:cs="Calibri"/>
          <w:lang w:val="en-GB"/>
        </w:rPr>
      </w:pPr>
      <w:r w:rsidRPr="0044665A">
        <w:rPr>
          <w:rFonts w:cs="Calibri"/>
          <w:b/>
          <w:lang w:val="en-GB"/>
        </w:rPr>
        <w:t>Distinction:</w:t>
      </w:r>
      <w:r>
        <w:rPr>
          <w:rFonts w:cs="Calibri"/>
          <w:lang w:val="en-GB"/>
        </w:rPr>
        <w:t xml:space="preserve"> </w:t>
      </w:r>
      <w:r>
        <w:rPr>
          <w:rFonts w:cs="Calibri"/>
          <w:lang w:val="en-GB"/>
        </w:rPr>
        <w:tab/>
        <w:t xml:space="preserve">80% - 100% </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D103FF" w:rsidRDefault="00EF6388" w:rsidP="00AD098D">
      <w:pPr>
        <w:spacing w:after="0"/>
        <w:ind w:left="567"/>
        <w:rPr>
          <w:rFonts w:cs="Calibri"/>
          <w:lang w:val="en-GB"/>
        </w:rPr>
      </w:pPr>
      <w:r w:rsidRPr="0044665A">
        <w:rPr>
          <w:rFonts w:cs="Calibri"/>
          <w:b/>
          <w:lang w:val="en-GB"/>
        </w:rPr>
        <w:t>Merit:</w:t>
      </w:r>
      <w:r w:rsidRPr="0044665A">
        <w:rPr>
          <w:rFonts w:cs="Calibri"/>
          <w:b/>
          <w:lang w:val="en-GB"/>
        </w:rPr>
        <w:tab/>
      </w:r>
      <w:r>
        <w:rPr>
          <w:rFonts w:cs="Calibri"/>
          <w:lang w:val="en-GB"/>
        </w:rPr>
        <w:tab/>
        <w:t>65% - 79%</w:t>
      </w:r>
    </w:p>
    <w:p w:rsidR="00D103FF" w:rsidRDefault="00EF6388" w:rsidP="00AD098D">
      <w:pPr>
        <w:spacing w:after="0"/>
        <w:ind w:left="567"/>
        <w:rPr>
          <w:rFonts w:cs="Calibri"/>
          <w:lang w:val="en-GB"/>
        </w:rPr>
      </w:pPr>
      <w:r w:rsidRPr="0044665A">
        <w:rPr>
          <w:rFonts w:cs="Calibri"/>
          <w:b/>
          <w:lang w:val="en-GB"/>
        </w:rPr>
        <w:t>Pass:</w:t>
      </w:r>
      <w:r>
        <w:rPr>
          <w:rFonts w:cs="Calibri"/>
          <w:lang w:val="en-GB"/>
        </w:rPr>
        <w:t xml:space="preserve"> </w:t>
      </w:r>
      <w:r>
        <w:rPr>
          <w:rFonts w:cs="Calibri"/>
          <w:lang w:val="en-GB"/>
        </w:rPr>
        <w:tab/>
      </w:r>
      <w:r>
        <w:rPr>
          <w:rFonts w:cs="Calibri"/>
          <w:lang w:val="en-GB"/>
        </w:rPr>
        <w:tab/>
        <w:t>50% - 64%</w:t>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r w:rsidR="0044665A">
        <w:rPr>
          <w:rFonts w:cs="Calibri"/>
          <w:lang w:val="en-GB"/>
        </w:rPr>
        <w:tab/>
      </w:r>
    </w:p>
    <w:p w:rsidR="00EF6388" w:rsidRDefault="00EF6388" w:rsidP="00AD098D">
      <w:pPr>
        <w:spacing w:after="0"/>
        <w:ind w:left="567"/>
        <w:rPr>
          <w:rFonts w:cs="Calibri"/>
          <w:lang w:val="en-GB"/>
        </w:rPr>
      </w:pPr>
      <w:r w:rsidRPr="0044665A">
        <w:rPr>
          <w:rFonts w:cs="Calibri"/>
          <w:b/>
          <w:lang w:val="en-GB"/>
        </w:rPr>
        <w:t>Unsuccessful:</w:t>
      </w:r>
      <w:r>
        <w:rPr>
          <w:rFonts w:cs="Calibri"/>
          <w:lang w:val="en-GB"/>
        </w:rPr>
        <w:tab/>
        <w:t>0% - 49%</w:t>
      </w:r>
    </w:p>
    <w:p w:rsidR="00CC4E32" w:rsidRDefault="00EA0627" w:rsidP="00AD098D">
      <w:pPr>
        <w:pStyle w:val="NoSpacing"/>
        <w:rPr>
          <w:lang w:val="en-GB"/>
        </w:rPr>
      </w:pPr>
      <w:r>
        <w:rPr>
          <w:b/>
          <w:lang w:val="en-GB"/>
        </w:rPr>
        <w:t xml:space="preserve"> </w:t>
      </w:r>
      <w:r>
        <w:rPr>
          <w:b/>
          <w:lang w:val="en-GB"/>
        </w:rPr>
        <w:br/>
      </w:r>
      <w:r w:rsidRPr="00EA0627">
        <w:rPr>
          <w:lang w:val="en-GB"/>
        </w:rPr>
        <w:t>A</w:t>
      </w:r>
      <w:r w:rsidR="0066721B">
        <w:rPr>
          <w:lang w:val="en-GB"/>
        </w:rPr>
        <w:t>t l</w:t>
      </w:r>
      <w:r>
        <w:rPr>
          <w:lang w:val="en-GB"/>
        </w:rPr>
        <w:t>evel</w:t>
      </w:r>
      <w:r w:rsidR="002B47F1">
        <w:rPr>
          <w:lang w:val="en-GB"/>
        </w:rPr>
        <w:t>s</w:t>
      </w:r>
      <w:r>
        <w:rPr>
          <w:lang w:val="en-GB"/>
        </w:rPr>
        <w:t xml:space="preserve"> 4</w:t>
      </w:r>
      <w:r w:rsidR="002B47F1">
        <w:rPr>
          <w:lang w:val="en-GB"/>
        </w:rPr>
        <w:t>, 5 and 6</w:t>
      </w:r>
      <w:r>
        <w:rPr>
          <w:lang w:val="en-GB"/>
        </w:rPr>
        <w:t xml:space="preserve"> major and minor awards will be graded. </w:t>
      </w:r>
      <w:r w:rsidRPr="00EA0627">
        <w:rPr>
          <w:lang w:val="en-GB"/>
        </w:rPr>
        <w:t xml:space="preserve">The grade achieved </w:t>
      </w:r>
      <w:r>
        <w:rPr>
          <w:lang w:val="en-GB"/>
        </w:rPr>
        <w:t xml:space="preserve">for the major award </w:t>
      </w:r>
      <w:r w:rsidRPr="00EA0627">
        <w:rPr>
          <w:lang w:val="en-GB"/>
        </w:rPr>
        <w:t>will be det</w:t>
      </w:r>
      <w:r w:rsidR="002B47F1">
        <w:rPr>
          <w:lang w:val="en-GB"/>
        </w:rPr>
        <w:t>ermined by the grades achieved i</w:t>
      </w:r>
      <w:r w:rsidRPr="00EA0627">
        <w:rPr>
          <w:lang w:val="en-GB"/>
        </w:rPr>
        <w:t>n the</w:t>
      </w:r>
      <w:r>
        <w:rPr>
          <w:lang w:val="en-GB"/>
        </w:rPr>
        <w:t xml:space="preserve"> minor awards.</w:t>
      </w:r>
      <w:r>
        <w:rPr>
          <w:lang w:val="en-GB"/>
        </w:rPr>
        <w:br/>
      </w:r>
    </w:p>
    <w:p w:rsidR="00AB2B69" w:rsidRPr="00CC4E32" w:rsidRDefault="00AB2B69" w:rsidP="00AD098D">
      <w:pPr>
        <w:pStyle w:val="Heading1"/>
      </w:pPr>
      <w:bookmarkStart w:id="18" w:name="_Toc323076396"/>
      <w:r>
        <w:t>Integration</w:t>
      </w:r>
      <w:bookmarkEnd w:id="18"/>
    </w:p>
    <w:p w:rsidR="00AB2B69" w:rsidRDefault="00AB2B69" w:rsidP="00AD098D">
      <w:pPr>
        <w:pStyle w:val="NoSpacing"/>
      </w:pPr>
      <w:r>
        <w:rPr>
          <w:lang w:val="en-GB"/>
        </w:rPr>
        <w:t xml:space="preserve">Opportunities to integrate </w:t>
      </w:r>
      <w:r w:rsidRPr="00F169FD">
        <w:t xml:space="preserve">delivery and assessment across programme modules </w:t>
      </w:r>
      <w:r>
        <w:t xml:space="preserve">may be identified </w:t>
      </w:r>
      <w:r w:rsidRPr="00F169FD">
        <w:t xml:space="preserve">and this is </w:t>
      </w:r>
      <w:r w:rsidRPr="00817C6F">
        <w:t xml:space="preserve">encouraged by </w:t>
      </w:r>
      <w:r w:rsidR="00D7604F">
        <w:t>Laois and Offaly ETB</w:t>
      </w:r>
      <w:r w:rsidR="00415C7D">
        <w:t>s</w:t>
      </w:r>
      <w:r w:rsidRPr="00817C6F">
        <w:t>.</w:t>
      </w:r>
      <w:r>
        <w:t xml:space="preserve"> </w:t>
      </w:r>
    </w:p>
    <w:p w:rsidR="00AB2B69" w:rsidRPr="00AB2B69" w:rsidRDefault="00AB2B69" w:rsidP="00AD098D">
      <w:pPr>
        <w:pStyle w:val="NoSpacing"/>
        <w:rPr>
          <w:lang w:val="en-GB"/>
        </w:rPr>
      </w:pPr>
      <w:r w:rsidRPr="00F169FD">
        <w:t>Where</w:t>
      </w:r>
      <w:r>
        <w:t xml:space="preserve"> </w:t>
      </w:r>
      <w:r w:rsidRPr="004D3C2E">
        <w:t xml:space="preserve">overlap </w:t>
      </w:r>
      <w:r>
        <w:t xml:space="preserve">is identified </w:t>
      </w:r>
      <w:r w:rsidRPr="004D3C2E">
        <w:t>between the content of tw</w:t>
      </w:r>
      <w:r>
        <w:t>o or more programme modules, the t</w:t>
      </w:r>
      <w:r w:rsidRPr="004D3C2E">
        <w:t>eacher</w:t>
      </w:r>
      <w:r>
        <w:t>/tutor</w:t>
      </w:r>
      <w:r w:rsidRPr="004D3C2E">
        <w:t xml:space="preserve"> may integrate the delivery of this content.</w:t>
      </w:r>
    </w:p>
    <w:p w:rsidR="00AB2B69" w:rsidRPr="002D1284" w:rsidRDefault="00AB2B69" w:rsidP="00AD098D">
      <w:pPr>
        <w:pStyle w:val="NoSpacing"/>
        <w:rPr>
          <w:lang w:val="en-GB"/>
        </w:rPr>
      </w:pPr>
      <w:r>
        <w:rPr>
          <w:lang w:val="en-GB"/>
        </w:rPr>
        <w:t>Integration may</w:t>
      </w:r>
      <w:r w:rsidRPr="002D1284">
        <w:rPr>
          <w:lang w:val="en-GB"/>
        </w:rPr>
        <w:t xml:space="preserve"> also be used where there is an opportunity for </w:t>
      </w:r>
      <w:r>
        <w:rPr>
          <w:lang w:val="en-GB"/>
        </w:rPr>
        <w:t>the</w:t>
      </w:r>
      <w:r w:rsidRPr="002D1284">
        <w:rPr>
          <w:lang w:val="en-GB"/>
        </w:rPr>
        <w:t xml:space="preserve"> </w:t>
      </w:r>
      <w:r>
        <w:rPr>
          <w:lang w:val="en-GB"/>
        </w:rPr>
        <w:t>learner</w:t>
      </w:r>
      <w:r w:rsidRPr="002D1284">
        <w:rPr>
          <w:lang w:val="en-GB"/>
        </w:rPr>
        <w:t xml:space="preserve"> to produce one piece of assessment evidence which demonstrates </w:t>
      </w:r>
      <w:r>
        <w:rPr>
          <w:lang w:val="en-GB"/>
        </w:rPr>
        <w:t>learning outcomes from more than</w:t>
      </w:r>
      <w:r w:rsidRPr="002D1284">
        <w:rPr>
          <w:lang w:val="en-GB"/>
        </w:rPr>
        <w:t xml:space="preserve"> one programme module. This means the </w:t>
      </w:r>
      <w:r>
        <w:rPr>
          <w:lang w:val="en-GB"/>
        </w:rPr>
        <w:t>learner</w:t>
      </w:r>
      <w:r w:rsidRPr="002D1284">
        <w:rPr>
          <w:lang w:val="en-GB"/>
        </w:rPr>
        <w:t xml:space="preserve"> will produce fewer pieces of assessment while still demonstrating the required standard for all the learning outcomes included in the programme.</w:t>
      </w:r>
    </w:p>
    <w:p w:rsidR="0023076A" w:rsidRDefault="00AB2B69" w:rsidP="00AD098D">
      <w:pPr>
        <w:pStyle w:val="NoSpacing"/>
        <w:rPr>
          <w:lang w:val="en-GB"/>
        </w:rPr>
      </w:pPr>
      <w:r>
        <w:rPr>
          <w:lang w:val="en-GB"/>
        </w:rPr>
        <w:t>It is important that the assessment evidence produced as a result of an integrated assessment is assessed in line with the separate criteria for each relevant programme module and documented and recorded appropriately.</w:t>
      </w:r>
    </w:p>
    <w:p w:rsidR="00AE3D32" w:rsidRDefault="00AE3D32" w:rsidP="00AB2B69">
      <w:pPr>
        <w:autoSpaceDE w:val="0"/>
        <w:autoSpaceDN w:val="0"/>
        <w:adjustRightInd w:val="0"/>
        <w:spacing w:after="0" w:line="240" w:lineRule="auto"/>
        <w:rPr>
          <w:rFonts w:cs="Calibri"/>
          <w:lang w:val="en-GB"/>
        </w:rPr>
      </w:pPr>
    </w:p>
    <w:p w:rsidR="00AB2B69" w:rsidRPr="00CC4E32" w:rsidRDefault="00AB2B69" w:rsidP="00AD098D">
      <w:pPr>
        <w:pStyle w:val="Heading1"/>
      </w:pPr>
      <w:bookmarkStart w:id="19" w:name="_Toc323076397"/>
      <w:r>
        <w:t>The Quality Assuring Assessment Process</w:t>
      </w:r>
      <w:bookmarkEnd w:id="19"/>
    </w:p>
    <w:p w:rsidR="00AB2B69" w:rsidRPr="00AB2B69" w:rsidRDefault="00D7604F" w:rsidP="00AD098D">
      <w:pPr>
        <w:pStyle w:val="NoSpacing"/>
        <w:rPr>
          <w:rFonts w:eastAsia="Calibri"/>
          <w:lang w:val="en-GB"/>
        </w:rPr>
      </w:pPr>
      <w:r>
        <w:rPr>
          <w:rFonts w:eastAsia="Calibri"/>
          <w:lang w:val="en-GB"/>
        </w:rPr>
        <w:t>QQI</w:t>
      </w:r>
      <w:r w:rsidR="00AB2B69" w:rsidRPr="00817C6F">
        <w:rPr>
          <w:rFonts w:eastAsia="Calibri"/>
          <w:lang w:val="en-GB"/>
        </w:rPr>
        <w:t xml:space="preserve"> facilitates </w:t>
      </w:r>
      <w:r w:rsidR="00AB2B69" w:rsidRPr="00817C6F">
        <w:rPr>
          <w:lang w:val="en-GB"/>
        </w:rPr>
        <w:t xml:space="preserve">a provider to request certification for a learner six times per annum. </w:t>
      </w:r>
      <w:r>
        <w:rPr>
          <w:lang w:val="en-GB"/>
        </w:rPr>
        <w:t>Laois and Offaly ETB</w:t>
      </w:r>
      <w:r w:rsidR="00415C7D">
        <w:rPr>
          <w:lang w:val="en-GB"/>
        </w:rPr>
        <w:t>s</w:t>
      </w:r>
      <w:r w:rsidR="00AB2B69" w:rsidRPr="00817C6F">
        <w:rPr>
          <w:lang w:val="en-GB"/>
        </w:rPr>
        <w:t xml:space="preserve"> will</w:t>
      </w:r>
      <w:r w:rsidR="00AB2B69">
        <w:rPr>
          <w:lang w:val="en-GB"/>
        </w:rPr>
        <w:t xml:space="preserve"> ensure that the </w:t>
      </w:r>
      <w:r>
        <w:rPr>
          <w:lang w:val="en-GB"/>
        </w:rPr>
        <w:t>QQI</w:t>
      </w:r>
      <w:r w:rsidR="00AB2B69">
        <w:rPr>
          <w:lang w:val="en-GB"/>
        </w:rPr>
        <w:t xml:space="preserve"> key dates are adhered to and Internal Verification, External Authentication and Results Approval Processes planned in line with meeting these key dates, as appropriate. </w:t>
      </w:r>
    </w:p>
    <w:p w:rsidR="00E230E4" w:rsidRPr="00817C6F" w:rsidRDefault="00AB2B69" w:rsidP="00AD098D">
      <w:pPr>
        <w:pStyle w:val="NoSpacing"/>
        <w:rPr>
          <w:rFonts w:eastAsia="Calibri"/>
          <w:lang w:val="en-GB"/>
        </w:rPr>
      </w:pPr>
      <w:r>
        <w:rPr>
          <w:lang w:val="en-GB"/>
        </w:rPr>
        <w:t xml:space="preserve">Internal Verification, External Authentication and Results Approval will be implemented in </w:t>
      </w:r>
      <w:r w:rsidRPr="00817C6F">
        <w:rPr>
          <w:lang w:val="en-GB"/>
        </w:rPr>
        <w:t>line with</w:t>
      </w:r>
      <w:r w:rsidR="00817C6F" w:rsidRPr="00817C6F">
        <w:rPr>
          <w:lang w:val="en-GB"/>
        </w:rPr>
        <w:t xml:space="preserve"> </w:t>
      </w:r>
      <w:r w:rsidR="00D7604F">
        <w:t>Laois and Offaly ETB</w:t>
      </w:r>
      <w:r w:rsidR="00415C7D">
        <w:t>s</w:t>
      </w:r>
      <w:r w:rsidRPr="00817C6F">
        <w:rPr>
          <w:lang w:val="en-GB"/>
        </w:rPr>
        <w:t xml:space="preserve"> quality assurance procedures B6.7.1 Internal Verification, B6.7.2 External Authentication and B6.10 Results Approval.</w:t>
      </w:r>
      <w:r w:rsidRPr="00817C6F">
        <w:rPr>
          <w:lang w:val="en-GB"/>
        </w:rPr>
        <w:br/>
      </w:r>
    </w:p>
    <w:p w:rsidR="00AB2B69" w:rsidRDefault="00AB2B69" w:rsidP="00AD098D">
      <w:pPr>
        <w:pStyle w:val="Heading1"/>
      </w:pPr>
      <w:bookmarkStart w:id="20" w:name="_Toc323076398"/>
      <w:r>
        <w:t>Quality Assurance</w:t>
      </w:r>
      <w:bookmarkEnd w:id="20"/>
    </w:p>
    <w:p w:rsidR="00EC0996" w:rsidRDefault="00AB2B69" w:rsidP="00AD098D">
      <w:pPr>
        <w:pStyle w:val="NoSpacing"/>
        <w:rPr>
          <w:lang w:val="en-GB"/>
        </w:rPr>
      </w:pPr>
      <w:r>
        <w:rPr>
          <w:lang w:val="en-GB"/>
        </w:rPr>
        <w:t xml:space="preserve">The teacher/tutor is required to identify his/her responsibilities, as outlined in </w:t>
      </w:r>
      <w:r w:rsidR="00D7604F">
        <w:t>Laois and Offaly ETB</w:t>
      </w:r>
      <w:r w:rsidR="00415C7D">
        <w:t>s</w:t>
      </w:r>
      <w:r>
        <w:rPr>
          <w:lang w:val="en-GB"/>
        </w:rPr>
        <w:t xml:space="preserve"> quality assurance agreement with </w:t>
      </w:r>
      <w:r w:rsidR="00D7604F">
        <w:rPr>
          <w:lang w:val="en-GB"/>
        </w:rPr>
        <w:t>QQI</w:t>
      </w:r>
      <w:r>
        <w:rPr>
          <w:lang w:val="en-GB"/>
        </w:rPr>
        <w:t>, and ensure his/her compliance with the related policies and procedures.</w:t>
      </w:r>
    </w:p>
    <w:p w:rsidR="0041716B" w:rsidRDefault="0041716B" w:rsidP="00AD098D">
      <w:pPr>
        <w:pStyle w:val="NoSpacing"/>
        <w:rPr>
          <w:lang w:val="en-GB"/>
        </w:rPr>
      </w:pPr>
    </w:p>
    <w:p w:rsidR="0041716B" w:rsidRDefault="0041716B" w:rsidP="00AD098D">
      <w:pPr>
        <w:pStyle w:val="NoSpacing"/>
        <w:rPr>
          <w:lang w:val="en-GB"/>
        </w:rPr>
      </w:pPr>
    </w:p>
    <w:p w:rsidR="0041716B" w:rsidRDefault="0041716B" w:rsidP="00AD098D">
      <w:pPr>
        <w:pStyle w:val="NoSpacing"/>
        <w:rPr>
          <w:lang w:val="en-GB"/>
        </w:rPr>
      </w:pPr>
    </w:p>
    <w:p w:rsidR="0041716B" w:rsidRDefault="0041716B" w:rsidP="00AD098D">
      <w:pPr>
        <w:pStyle w:val="NoSpacing"/>
        <w:rPr>
          <w:lang w:val="en-GB"/>
        </w:rPr>
      </w:pPr>
    </w:p>
    <w:p w:rsidR="0041716B" w:rsidRDefault="0041716B" w:rsidP="0041716B">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41716B" w:rsidRPr="00E07941" w:rsidRDefault="0041716B" w:rsidP="0041716B">
      <w:pPr>
        <w:ind w:left="1276" w:right="1666"/>
        <w:jc w:val="center"/>
        <w:rPr>
          <w:i/>
          <w:iCs/>
        </w:rPr>
      </w:pPr>
    </w:p>
    <w:p w:rsidR="0041716B" w:rsidRPr="00E07941" w:rsidRDefault="0041716B" w:rsidP="0041716B">
      <w:pPr>
        <w:ind w:left="1276" w:right="1666"/>
        <w:jc w:val="center"/>
        <w:rPr>
          <w:i/>
          <w:iCs/>
        </w:rPr>
      </w:pPr>
      <w:r w:rsidRPr="00E07941">
        <w:rPr>
          <w:i/>
          <w:iCs/>
        </w:rPr>
        <w:t>External Authenticator's Signature: ................................. Date: ...................</w:t>
      </w:r>
    </w:p>
    <w:p w:rsidR="0041716B" w:rsidRPr="00AB2B69" w:rsidRDefault="0041716B" w:rsidP="00AD098D">
      <w:pPr>
        <w:pStyle w:val="NoSpacing"/>
        <w:rPr>
          <w:lang w:val="en-GB"/>
        </w:rPr>
      </w:pPr>
    </w:p>
    <w:sectPr w:rsidR="0041716B" w:rsidRPr="00AB2B69" w:rsidSect="00094CAA">
      <w:headerReference w:type="even" r:id="rId30"/>
      <w:headerReference w:type="default" r:id="rId31"/>
      <w:footerReference w:type="even" r:id="rId32"/>
      <w:footerReference w:type="default" r:id="rId33"/>
      <w:headerReference w:type="first" r:id="rId34"/>
      <w:footerReference w:type="first" r:id="rId35"/>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23E7" w:rsidRDefault="008423E7" w:rsidP="008A66AD">
      <w:pPr>
        <w:spacing w:after="0" w:line="240" w:lineRule="auto"/>
      </w:pPr>
      <w:r>
        <w:separator/>
      </w:r>
    </w:p>
  </w:endnote>
  <w:endnote w:type="continuationSeparator" w:id="0">
    <w:p w:rsidR="008423E7" w:rsidRDefault="008423E7"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5D" w:rsidRDefault="00361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0848" w:rsidRPr="00094CAA" w:rsidRDefault="00361C5D" w:rsidP="00094CAA">
    <w:pPr>
      <w:pStyle w:val="Footer"/>
      <w:tabs>
        <w:tab w:val="clear" w:pos="4513"/>
        <w:tab w:val="clear" w:pos="9026"/>
        <w:tab w:val="center" w:pos="5245"/>
        <w:tab w:val="left" w:pos="8647"/>
      </w:tabs>
      <w:ind w:left="284"/>
      <w:rPr>
        <w:i/>
        <w:sz w:val="20"/>
      </w:rPr>
    </w:pPr>
    <w:r>
      <w:rPr>
        <w:i/>
        <w:sz w:val="20"/>
      </w:rPr>
      <w:t>Doc No: 5M2061-02</w:t>
    </w:r>
    <w:r w:rsidR="00094CAA">
      <w:rPr>
        <w:i/>
        <w:sz w:val="20"/>
      </w:rPr>
      <w:tab/>
      <w:t>Ef</w:t>
    </w:r>
    <w:r>
      <w:rPr>
        <w:i/>
        <w:sz w:val="20"/>
      </w:rPr>
      <w:t>fective Date: 1st September 2020</w:t>
    </w:r>
    <w:r w:rsidR="00094CAA">
      <w:rPr>
        <w:i/>
        <w:sz w:val="20"/>
      </w:rPr>
      <w:t xml:space="preserve"> </w:t>
    </w:r>
    <w:r w:rsidR="00094CAA">
      <w:rPr>
        <w:i/>
        <w:sz w:val="20"/>
      </w:rPr>
      <w:tab/>
      <w:t xml:space="preserve">Page </w:t>
    </w:r>
    <w:r w:rsidR="00094CAA">
      <w:rPr>
        <w:i/>
        <w:sz w:val="20"/>
      </w:rPr>
      <w:fldChar w:fldCharType="begin"/>
    </w:r>
    <w:r w:rsidR="00094CAA">
      <w:rPr>
        <w:i/>
        <w:sz w:val="20"/>
      </w:rPr>
      <w:instrText xml:space="preserve"> PAGE  \* Arabic  \* MERGEFORMAT </w:instrText>
    </w:r>
    <w:r w:rsidR="00094CAA">
      <w:rPr>
        <w:i/>
        <w:sz w:val="20"/>
      </w:rPr>
      <w:fldChar w:fldCharType="separate"/>
    </w:r>
    <w:r w:rsidR="0041716B">
      <w:rPr>
        <w:i/>
        <w:noProof/>
        <w:sz w:val="20"/>
      </w:rPr>
      <w:t>12</w:t>
    </w:r>
    <w:r w:rsidR="00094CAA">
      <w:rPr>
        <w:i/>
        <w:sz w:val="20"/>
      </w:rPr>
      <w:fldChar w:fldCharType="end"/>
    </w:r>
    <w:r w:rsidR="00094CAA">
      <w:rPr>
        <w:i/>
        <w:sz w:val="20"/>
      </w:rPr>
      <w:t xml:space="preserve"> of </w:t>
    </w:r>
    <w:r w:rsidR="00094CAA">
      <w:rPr>
        <w:i/>
        <w:sz w:val="20"/>
      </w:rPr>
      <w:fldChar w:fldCharType="begin"/>
    </w:r>
    <w:r w:rsidR="00094CAA">
      <w:rPr>
        <w:i/>
        <w:sz w:val="20"/>
      </w:rPr>
      <w:instrText xml:space="preserve"> NUMPAGES   \* MERGEFORMAT </w:instrText>
    </w:r>
    <w:r w:rsidR="00094CAA">
      <w:rPr>
        <w:i/>
        <w:sz w:val="20"/>
      </w:rPr>
      <w:fldChar w:fldCharType="separate"/>
    </w:r>
    <w:r w:rsidR="0041716B">
      <w:rPr>
        <w:i/>
        <w:noProof/>
        <w:sz w:val="20"/>
      </w:rPr>
      <w:t>12</w:t>
    </w:r>
    <w:r w:rsidR="00094CAA">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5D" w:rsidRDefault="0036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23E7" w:rsidRDefault="008423E7" w:rsidP="008A66AD">
      <w:pPr>
        <w:spacing w:after="0" w:line="240" w:lineRule="auto"/>
      </w:pPr>
      <w:r>
        <w:separator/>
      </w:r>
    </w:p>
  </w:footnote>
  <w:footnote w:type="continuationSeparator" w:id="0">
    <w:p w:rsidR="008423E7" w:rsidRDefault="008423E7"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0222" w:rsidRDefault="00800222">
    <w:pPr>
      <w:pStyle w:val="Header"/>
    </w:pPr>
  </w:p>
  <w:p w:rsidR="00800222" w:rsidRDefault="00800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0222" w:rsidRPr="00094CAA" w:rsidRDefault="00094CAA" w:rsidP="00094CAA">
    <w:pPr>
      <w:pStyle w:val="NoSpacing"/>
      <w:ind w:left="0"/>
      <w:jc w:val="center"/>
      <w:rPr>
        <w:i/>
        <w:sz w:val="20"/>
      </w:rPr>
    </w:pPr>
    <w:r w:rsidRPr="00094CAA">
      <w:rPr>
        <w:i/>
        <w:sz w:val="20"/>
      </w:rPr>
      <w:t>Laois and Offaly ETB</w:t>
    </w:r>
    <w:bookmarkStart w:id="21" w:name="Section11"/>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1C5D" w:rsidRDefault="00361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4" w15:restartNumberingAfterBreak="0">
    <w:nsid w:val="5E8F65D7"/>
    <w:multiLevelType w:val="hybridMultilevel"/>
    <w:tmpl w:val="80B411CA"/>
    <w:lvl w:ilvl="0" w:tplc="B6F6A1CC">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16AA8"/>
    <w:rsid w:val="00027941"/>
    <w:rsid w:val="0004193F"/>
    <w:rsid w:val="00041A16"/>
    <w:rsid w:val="00047E20"/>
    <w:rsid w:val="0005029F"/>
    <w:rsid w:val="00050AFE"/>
    <w:rsid w:val="00050BC4"/>
    <w:rsid w:val="00051FC5"/>
    <w:rsid w:val="00052995"/>
    <w:rsid w:val="00052D4C"/>
    <w:rsid w:val="00054FA5"/>
    <w:rsid w:val="000604FE"/>
    <w:rsid w:val="00063420"/>
    <w:rsid w:val="000634D9"/>
    <w:rsid w:val="00064E7F"/>
    <w:rsid w:val="00075380"/>
    <w:rsid w:val="000753F2"/>
    <w:rsid w:val="00075952"/>
    <w:rsid w:val="00081187"/>
    <w:rsid w:val="00091EC8"/>
    <w:rsid w:val="00092C6D"/>
    <w:rsid w:val="00094CAA"/>
    <w:rsid w:val="00096876"/>
    <w:rsid w:val="000A0383"/>
    <w:rsid w:val="000A0B87"/>
    <w:rsid w:val="000A217D"/>
    <w:rsid w:val="000A60E9"/>
    <w:rsid w:val="000B4292"/>
    <w:rsid w:val="000B631D"/>
    <w:rsid w:val="000B7D06"/>
    <w:rsid w:val="000D0CB5"/>
    <w:rsid w:val="000D1848"/>
    <w:rsid w:val="000D271A"/>
    <w:rsid w:val="000D4180"/>
    <w:rsid w:val="000D4715"/>
    <w:rsid w:val="000D76DB"/>
    <w:rsid w:val="000E1B62"/>
    <w:rsid w:val="000E71FB"/>
    <w:rsid w:val="0010350D"/>
    <w:rsid w:val="001054AE"/>
    <w:rsid w:val="00106120"/>
    <w:rsid w:val="001373D9"/>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0C3E"/>
    <w:rsid w:val="001C733E"/>
    <w:rsid w:val="001E2AA1"/>
    <w:rsid w:val="001E2BA4"/>
    <w:rsid w:val="001E6332"/>
    <w:rsid w:val="0020647A"/>
    <w:rsid w:val="002152FB"/>
    <w:rsid w:val="0022282C"/>
    <w:rsid w:val="0023076A"/>
    <w:rsid w:val="00233531"/>
    <w:rsid w:val="002409FB"/>
    <w:rsid w:val="00243190"/>
    <w:rsid w:val="0024454B"/>
    <w:rsid w:val="00253DAF"/>
    <w:rsid w:val="00254062"/>
    <w:rsid w:val="002612CE"/>
    <w:rsid w:val="002617D5"/>
    <w:rsid w:val="0026268D"/>
    <w:rsid w:val="00262DEE"/>
    <w:rsid w:val="0027206A"/>
    <w:rsid w:val="0028258D"/>
    <w:rsid w:val="00284D9A"/>
    <w:rsid w:val="00293989"/>
    <w:rsid w:val="00297513"/>
    <w:rsid w:val="002A4A17"/>
    <w:rsid w:val="002A6E8A"/>
    <w:rsid w:val="002A72E7"/>
    <w:rsid w:val="002B0574"/>
    <w:rsid w:val="002B221C"/>
    <w:rsid w:val="002B4682"/>
    <w:rsid w:val="002B47F1"/>
    <w:rsid w:val="002B53BD"/>
    <w:rsid w:val="002C01CC"/>
    <w:rsid w:val="002C36AB"/>
    <w:rsid w:val="002C7877"/>
    <w:rsid w:val="002D0CA3"/>
    <w:rsid w:val="002D1284"/>
    <w:rsid w:val="002D1D1A"/>
    <w:rsid w:val="002D7E59"/>
    <w:rsid w:val="002E1ACE"/>
    <w:rsid w:val="002E333A"/>
    <w:rsid w:val="002E6186"/>
    <w:rsid w:val="002F26C8"/>
    <w:rsid w:val="002F6A21"/>
    <w:rsid w:val="00300A0A"/>
    <w:rsid w:val="0031089B"/>
    <w:rsid w:val="0031581C"/>
    <w:rsid w:val="00315D1A"/>
    <w:rsid w:val="003218B6"/>
    <w:rsid w:val="00330564"/>
    <w:rsid w:val="00334501"/>
    <w:rsid w:val="00350A4B"/>
    <w:rsid w:val="00361C5D"/>
    <w:rsid w:val="0038039F"/>
    <w:rsid w:val="0039496A"/>
    <w:rsid w:val="003950F7"/>
    <w:rsid w:val="003965B9"/>
    <w:rsid w:val="003A17E6"/>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05921"/>
    <w:rsid w:val="00412ED5"/>
    <w:rsid w:val="00413A24"/>
    <w:rsid w:val="00414E44"/>
    <w:rsid w:val="00415C7D"/>
    <w:rsid w:val="00415C8F"/>
    <w:rsid w:val="0041716B"/>
    <w:rsid w:val="0042343B"/>
    <w:rsid w:val="00444156"/>
    <w:rsid w:val="0044665A"/>
    <w:rsid w:val="00446875"/>
    <w:rsid w:val="00453332"/>
    <w:rsid w:val="00467E87"/>
    <w:rsid w:val="00482C0F"/>
    <w:rsid w:val="00485FC5"/>
    <w:rsid w:val="00486383"/>
    <w:rsid w:val="00492D28"/>
    <w:rsid w:val="0049387B"/>
    <w:rsid w:val="004A207B"/>
    <w:rsid w:val="004A556E"/>
    <w:rsid w:val="004A7F78"/>
    <w:rsid w:val="004B2254"/>
    <w:rsid w:val="004B60EB"/>
    <w:rsid w:val="004D2A97"/>
    <w:rsid w:val="004D3C2E"/>
    <w:rsid w:val="004D3F43"/>
    <w:rsid w:val="004D67CE"/>
    <w:rsid w:val="004D6E4F"/>
    <w:rsid w:val="004F1CD5"/>
    <w:rsid w:val="00506F91"/>
    <w:rsid w:val="00507D73"/>
    <w:rsid w:val="0051601E"/>
    <w:rsid w:val="00520106"/>
    <w:rsid w:val="0052306D"/>
    <w:rsid w:val="00525D88"/>
    <w:rsid w:val="00532B7C"/>
    <w:rsid w:val="0055396E"/>
    <w:rsid w:val="00554FE9"/>
    <w:rsid w:val="00556C20"/>
    <w:rsid w:val="00565265"/>
    <w:rsid w:val="005656A3"/>
    <w:rsid w:val="00570C72"/>
    <w:rsid w:val="00573219"/>
    <w:rsid w:val="00576749"/>
    <w:rsid w:val="0058358E"/>
    <w:rsid w:val="0058454A"/>
    <w:rsid w:val="005848FF"/>
    <w:rsid w:val="00584EFD"/>
    <w:rsid w:val="00590ED3"/>
    <w:rsid w:val="00590F4C"/>
    <w:rsid w:val="0059360B"/>
    <w:rsid w:val="005A5E8E"/>
    <w:rsid w:val="005B0348"/>
    <w:rsid w:val="005B7C3F"/>
    <w:rsid w:val="005C1417"/>
    <w:rsid w:val="005C4B69"/>
    <w:rsid w:val="005D0E5E"/>
    <w:rsid w:val="005D3A4A"/>
    <w:rsid w:val="005D5EFE"/>
    <w:rsid w:val="005D76B1"/>
    <w:rsid w:val="005E3BA1"/>
    <w:rsid w:val="005F2A33"/>
    <w:rsid w:val="005F5C86"/>
    <w:rsid w:val="006002BC"/>
    <w:rsid w:val="00600B2F"/>
    <w:rsid w:val="00603EEF"/>
    <w:rsid w:val="00616A93"/>
    <w:rsid w:val="00663462"/>
    <w:rsid w:val="006638D7"/>
    <w:rsid w:val="0066721B"/>
    <w:rsid w:val="00667967"/>
    <w:rsid w:val="00674989"/>
    <w:rsid w:val="006749DD"/>
    <w:rsid w:val="006756E2"/>
    <w:rsid w:val="00680C5C"/>
    <w:rsid w:val="0068456F"/>
    <w:rsid w:val="00697B38"/>
    <w:rsid w:val="006B064F"/>
    <w:rsid w:val="006B39DF"/>
    <w:rsid w:val="006B6F20"/>
    <w:rsid w:val="006C1252"/>
    <w:rsid w:val="00711EA9"/>
    <w:rsid w:val="007122FC"/>
    <w:rsid w:val="007220D0"/>
    <w:rsid w:val="0072263C"/>
    <w:rsid w:val="00724D7D"/>
    <w:rsid w:val="00732963"/>
    <w:rsid w:val="007406AD"/>
    <w:rsid w:val="0074743D"/>
    <w:rsid w:val="00747D00"/>
    <w:rsid w:val="00754274"/>
    <w:rsid w:val="00755781"/>
    <w:rsid w:val="0076146C"/>
    <w:rsid w:val="007653BF"/>
    <w:rsid w:val="00766502"/>
    <w:rsid w:val="00770B38"/>
    <w:rsid w:val="007720B8"/>
    <w:rsid w:val="0078123A"/>
    <w:rsid w:val="00781285"/>
    <w:rsid w:val="007A5528"/>
    <w:rsid w:val="007B67C4"/>
    <w:rsid w:val="007C1FC9"/>
    <w:rsid w:val="007C79AE"/>
    <w:rsid w:val="007D2422"/>
    <w:rsid w:val="007D32CC"/>
    <w:rsid w:val="007D704F"/>
    <w:rsid w:val="007E0F09"/>
    <w:rsid w:val="007E6A55"/>
    <w:rsid w:val="007E6F8B"/>
    <w:rsid w:val="007E756F"/>
    <w:rsid w:val="007F2CDC"/>
    <w:rsid w:val="007F6038"/>
    <w:rsid w:val="00800222"/>
    <w:rsid w:val="00802486"/>
    <w:rsid w:val="0080378D"/>
    <w:rsid w:val="00805C6D"/>
    <w:rsid w:val="00810076"/>
    <w:rsid w:val="00811282"/>
    <w:rsid w:val="00812ADE"/>
    <w:rsid w:val="00816C36"/>
    <w:rsid w:val="00817C6F"/>
    <w:rsid w:val="0082279D"/>
    <w:rsid w:val="008423E7"/>
    <w:rsid w:val="00855D09"/>
    <w:rsid w:val="008568FB"/>
    <w:rsid w:val="00856F67"/>
    <w:rsid w:val="008600CF"/>
    <w:rsid w:val="00860A02"/>
    <w:rsid w:val="00861742"/>
    <w:rsid w:val="0086736C"/>
    <w:rsid w:val="00870524"/>
    <w:rsid w:val="00872140"/>
    <w:rsid w:val="008733F0"/>
    <w:rsid w:val="008746B7"/>
    <w:rsid w:val="00875EDB"/>
    <w:rsid w:val="00876EA7"/>
    <w:rsid w:val="008771E5"/>
    <w:rsid w:val="00882AF8"/>
    <w:rsid w:val="008830F4"/>
    <w:rsid w:val="0089645E"/>
    <w:rsid w:val="008A01E1"/>
    <w:rsid w:val="008A0BCE"/>
    <w:rsid w:val="008A66AD"/>
    <w:rsid w:val="008A6E3A"/>
    <w:rsid w:val="008B7314"/>
    <w:rsid w:val="008C11EC"/>
    <w:rsid w:val="008C3EF2"/>
    <w:rsid w:val="008C5E4F"/>
    <w:rsid w:val="008C7A82"/>
    <w:rsid w:val="008D0514"/>
    <w:rsid w:val="008D08BF"/>
    <w:rsid w:val="008D11D4"/>
    <w:rsid w:val="008D39B9"/>
    <w:rsid w:val="008E1AF4"/>
    <w:rsid w:val="008E5FC4"/>
    <w:rsid w:val="008F0D2B"/>
    <w:rsid w:val="008F1CF0"/>
    <w:rsid w:val="008F1DA3"/>
    <w:rsid w:val="008F50DC"/>
    <w:rsid w:val="0090548C"/>
    <w:rsid w:val="009064D3"/>
    <w:rsid w:val="00912934"/>
    <w:rsid w:val="00914DFC"/>
    <w:rsid w:val="00916BC9"/>
    <w:rsid w:val="00921FDA"/>
    <w:rsid w:val="0092369B"/>
    <w:rsid w:val="00927A99"/>
    <w:rsid w:val="00931ECF"/>
    <w:rsid w:val="0093541E"/>
    <w:rsid w:val="00935EB4"/>
    <w:rsid w:val="00940542"/>
    <w:rsid w:val="0094166E"/>
    <w:rsid w:val="009479F0"/>
    <w:rsid w:val="00954AF0"/>
    <w:rsid w:val="009742BA"/>
    <w:rsid w:val="00981FB4"/>
    <w:rsid w:val="009A003C"/>
    <w:rsid w:val="009B46BB"/>
    <w:rsid w:val="009B5669"/>
    <w:rsid w:val="009C4352"/>
    <w:rsid w:val="009E10C5"/>
    <w:rsid w:val="009E3468"/>
    <w:rsid w:val="009F32C6"/>
    <w:rsid w:val="00A0141C"/>
    <w:rsid w:val="00A01D64"/>
    <w:rsid w:val="00A0386F"/>
    <w:rsid w:val="00A06C1C"/>
    <w:rsid w:val="00A33CCA"/>
    <w:rsid w:val="00A3510F"/>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96271"/>
    <w:rsid w:val="00AA7D2D"/>
    <w:rsid w:val="00AB2B69"/>
    <w:rsid w:val="00AB4EEC"/>
    <w:rsid w:val="00AB517F"/>
    <w:rsid w:val="00AD098D"/>
    <w:rsid w:val="00AD2EF8"/>
    <w:rsid w:val="00AD2FC3"/>
    <w:rsid w:val="00AE0EC6"/>
    <w:rsid w:val="00AE3D32"/>
    <w:rsid w:val="00AF337F"/>
    <w:rsid w:val="00AF6E4F"/>
    <w:rsid w:val="00AF78E6"/>
    <w:rsid w:val="00B14126"/>
    <w:rsid w:val="00B210E1"/>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225B"/>
    <w:rsid w:val="00B93543"/>
    <w:rsid w:val="00B94E6B"/>
    <w:rsid w:val="00B95272"/>
    <w:rsid w:val="00B957D2"/>
    <w:rsid w:val="00BB3EF2"/>
    <w:rsid w:val="00BB6343"/>
    <w:rsid w:val="00BC157D"/>
    <w:rsid w:val="00BC1A2D"/>
    <w:rsid w:val="00BC44B1"/>
    <w:rsid w:val="00BD11CB"/>
    <w:rsid w:val="00BD1661"/>
    <w:rsid w:val="00BE2432"/>
    <w:rsid w:val="00BE2634"/>
    <w:rsid w:val="00C06A69"/>
    <w:rsid w:val="00C10ABB"/>
    <w:rsid w:val="00C10E21"/>
    <w:rsid w:val="00C258A6"/>
    <w:rsid w:val="00C36F4D"/>
    <w:rsid w:val="00C4015F"/>
    <w:rsid w:val="00C45983"/>
    <w:rsid w:val="00C4676B"/>
    <w:rsid w:val="00C4734E"/>
    <w:rsid w:val="00C57A23"/>
    <w:rsid w:val="00C657BC"/>
    <w:rsid w:val="00C6771C"/>
    <w:rsid w:val="00C679E3"/>
    <w:rsid w:val="00C717E5"/>
    <w:rsid w:val="00C74310"/>
    <w:rsid w:val="00C74820"/>
    <w:rsid w:val="00C769D4"/>
    <w:rsid w:val="00C76B15"/>
    <w:rsid w:val="00C82B8E"/>
    <w:rsid w:val="00C83CBA"/>
    <w:rsid w:val="00C94A17"/>
    <w:rsid w:val="00CA5418"/>
    <w:rsid w:val="00CA5B7A"/>
    <w:rsid w:val="00CA741C"/>
    <w:rsid w:val="00CB0C17"/>
    <w:rsid w:val="00CB2E6F"/>
    <w:rsid w:val="00CB4205"/>
    <w:rsid w:val="00CB5533"/>
    <w:rsid w:val="00CB6F68"/>
    <w:rsid w:val="00CC072D"/>
    <w:rsid w:val="00CC4E32"/>
    <w:rsid w:val="00CD24CE"/>
    <w:rsid w:val="00CD355E"/>
    <w:rsid w:val="00CD41B0"/>
    <w:rsid w:val="00CE14E7"/>
    <w:rsid w:val="00CE5D93"/>
    <w:rsid w:val="00CF0848"/>
    <w:rsid w:val="00CF5D58"/>
    <w:rsid w:val="00D0048E"/>
    <w:rsid w:val="00D025D7"/>
    <w:rsid w:val="00D10098"/>
    <w:rsid w:val="00D103FF"/>
    <w:rsid w:val="00D1155B"/>
    <w:rsid w:val="00D133B9"/>
    <w:rsid w:val="00D17B07"/>
    <w:rsid w:val="00D211B0"/>
    <w:rsid w:val="00D2418B"/>
    <w:rsid w:val="00D27086"/>
    <w:rsid w:val="00D32CC8"/>
    <w:rsid w:val="00D37804"/>
    <w:rsid w:val="00D438CE"/>
    <w:rsid w:val="00D45F5D"/>
    <w:rsid w:val="00D463E6"/>
    <w:rsid w:val="00D476F0"/>
    <w:rsid w:val="00D565F0"/>
    <w:rsid w:val="00D60A87"/>
    <w:rsid w:val="00D63ED1"/>
    <w:rsid w:val="00D75D4A"/>
    <w:rsid w:val="00D7604F"/>
    <w:rsid w:val="00D9716C"/>
    <w:rsid w:val="00DA6EB2"/>
    <w:rsid w:val="00DB1228"/>
    <w:rsid w:val="00DB3C4D"/>
    <w:rsid w:val="00DB442F"/>
    <w:rsid w:val="00DC1FF9"/>
    <w:rsid w:val="00DC552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328DC"/>
    <w:rsid w:val="00E43240"/>
    <w:rsid w:val="00E44CCB"/>
    <w:rsid w:val="00E47A98"/>
    <w:rsid w:val="00E5783D"/>
    <w:rsid w:val="00E64DD6"/>
    <w:rsid w:val="00E6506B"/>
    <w:rsid w:val="00E73638"/>
    <w:rsid w:val="00E74240"/>
    <w:rsid w:val="00E76133"/>
    <w:rsid w:val="00E8072E"/>
    <w:rsid w:val="00E84217"/>
    <w:rsid w:val="00EA0627"/>
    <w:rsid w:val="00EA46BA"/>
    <w:rsid w:val="00EB545A"/>
    <w:rsid w:val="00EC0996"/>
    <w:rsid w:val="00EC4A82"/>
    <w:rsid w:val="00ED3A7E"/>
    <w:rsid w:val="00ED3D6E"/>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45E3"/>
    <w:rsid w:val="00F2585B"/>
    <w:rsid w:val="00F25A29"/>
    <w:rsid w:val="00F517C4"/>
    <w:rsid w:val="00F55351"/>
    <w:rsid w:val="00F55E80"/>
    <w:rsid w:val="00F622AD"/>
    <w:rsid w:val="00F66F34"/>
    <w:rsid w:val="00F71FCA"/>
    <w:rsid w:val="00F80046"/>
    <w:rsid w:val="00F824EB"/>
    <w:rsid w:val="00F8414C"/>
    <w:rsid w:val="00F92B02"/>
    <w:rsid w:val="00F94AA0"/>
    <w:rsid w:val="00FA2BDC"/>
    <w:rsid w:val="00FA52A3"/>
    <w:rsid w:val="00FB0562"/>
    <w:rsid w:val="00FB492B"/>
    <w:rsid w:val="00FC0951"/>
    <w:rsid w:val="00FC38CA"/>
    <w:rsid w:val="00FD0E2E"/>
    <w:rsid w:val="00FD61D0"/>
    <w:rsid w:val="00FE165F"/>
    <w:rsid w:val="00FE735D"/>
    <w:rsid w:val="00FE7BAA"/>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EC87BB5-4F45-4E70-92F7-1132A0F3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6"/>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CE14E7"/>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210335567">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531533239">
      <w:bodyDiv w:val="1"/>
      <w:marLeft w:val="0"/>
      <w:marRight w:val="0"/>
      <w:marTop w:val="0"/>
      <w:marBottom w:val="0"/>
      <w:divBdr>
        <w:top w:val="none" w:sz="0" w:space="0" w:color="auto"/>
        <w:left w:val="none" w:sz="0" w:space="0" w:color="auto"/>
        <w:bottom w:val="none" w:sz="0" w:space="0" w:color="auto"/>
        <w:right w:val="none" w:sz="0" w:space="0" w:color="auto"/>
      </w:divBdr>
      <w:divsChild>
        <w:div w:id="1255942736">
          <w:marLeft w:val="0"/>
          <w:marRight w:val="0"/>
          <w:marTop w:val="270"/>
          <w:marBottom w:val="0"/>
          <w:divBdr>
            <w:top w:val="none" w:sz="0" w:space="0" w:color="auto"/>
            <w:left w:val="none" w:sz="0" w:space="0" w:color="auto"/>
            <w:bottom w:val="none" w:sz="0" w:space="0" w:color="auto"/>
            <w:right w:val="none" w:sz="0" w:space="0" w:color="auto"/>
          </w:divBdr>
          <w:divsChild>
            <w:div w:id="782845238">
              <w:marLeft w:val="0"/>
              <w:marRight w:val="0"/>
              <w:marTop w:val="0"/>
              <w:marBottom w:val="0"/>
              <w:divBdr>
                <w:top w:val="none" w:sz="0" w:space="0" w:color="auto"/>
                <w:left w:val="none" w:sz="0" w:space="0" w:color="auto"/>
                <w:bottom w:val="none" w:sz="0" w:space="0" w:color="auto"/>
                <w:right w:val="none" w:sz="0" w:space="0" w:color="auto"/>
              </w:divBdr>
              <w:divsChild>
                <w:div w:id="87625006">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11946167">
      <w:bodyDiv w:val="1"/>
      <w:marLeft w:val="0"/>
      <w:marRight w:val="0"/>
      <w:marTop w:val="0"/>
      <w:marBottom w:val="0"/>
      <w:divBdr>
        <w:top w:val="none" w:sz="0" w:space="0" w:color="auto"/>
        <w:left w:val="none" w:sz="0" w:space="0" w:color="auto"/>
        <w:bottom w:val="none" w:sz="0" w:space="0" w:color="auto"/>
        <w:right w:val="none" w:sz="0" w:space="0" w:color="auto"/>
      </w:divBdr>
    </w:div>
    <w:div w:id="1821531685">
      <w:bodyDiv w:val="1"/>
      <w:marLeft w:val="0"/>
      <w:marRight w:val="0"/>
      <w:marTop w:val="0"/>
      <w:marBottom w:val="0"/>
      <w:divBdr>
        <w:top w:val="none" w:sz="0" w:space="0" w:color="auto"/>
        <w:left w:val="none" w:sz="0" w:space="0" w:color="auto"/>
        <w:bottom w:val="none" w:sz="0" w:space="0" w:color="auto"/>
        <w:right w:val="none" w:sz="0" w:space="0" w:color="auto"/>
      </w:divBdr>
    </w:div>
    <w:div w:id="2020892346">
      <w:bodyDiv w:val="1"/>
      <w:marLeft w:val="0"/>
      <w:marRight w:val="0"/>
      <w:marTop w:val="0"/>
      <w:marBottom w:val="0"/>
      <w:divBdr>
        <w:top w:val="none" w:sz="0" w:space="0" w:color="auto"/>
        <w:left w:val="none" w:sz="0" w:space="0" w:color="auto"/>
        <w:bottom w:val="none" w:sz="0" w:space="0" w:color="auto"/>
        <w:right w:val="none" w:sz="0" w:space="0" w:color="auto"/>
      </w:divBdr>
      <w:divsChild>
        <w:div w:id="1905019625">
          <w:marLeft w:val="0"/>
          <w:marRight w:val="0"/>
          <w:marTop w:val="270"/>
          <w:marBottom w:val="0"/>
          <w:divBdr>
            <w:top w:val="none" w:sz="0" w:space="0" w:color="auto"/>
            <w:left w:val="none" w:sz="0" w:space="0" w:color="auto"/>
            <w:bottom w:val="none" w:sz="0" w:space="0" w:color="auto"/>
            <w:right w:val="none" w:sz="0" w:space="0" w:color="auto"/>
          </w:divBdr>
          <w:divsChild>
            <w:div w:id="805005572">
              <w:marLeft w:val="0"/>
              <w:marRight w:val="0"/>
              <w:marTop w:val="0"/>
              <w:marBottom w:val="0"/>
              <w:divBdr>
                <w:top w:val="none" w:sz="0" w:space="0" w:color="auto"/>
                <w:left w:val="none" w:sz="0" w:space="0" w:color="auto"/>
                <w:bottom w:val="none" w:sz="0" w:space="0" w:color="auto"/>
                <w:right w:val="none" w:sz="0" w:space="0" w:color="auto"/>
              </w:divBdr>
              <w:divsChild>
                <w:div w:id="216671516">
                  <w:marLeft w:val="3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tac.ie/fetac/awardsDirectory.do?method=getMinorAwardDetails&amp;minorAwardId=11800" TargetMode="External"/><Relationship Id="rId18" Type="http://schemas.openxmlformats.org/officeDocument/2006/relationships/hyperlink" Target="http://www.fetac.ie/fetac/awardsDirectory.do?method=getMinorAwardDetails&amp;minorAwardId=11800" TargetMode="External"/><Relationship Id="rId26" Type="http://schemas.openxmlformats.org/officeDocument/2006/relationships/hyperlink" Target="http://www.fetac.ie/fetac/awardsDirectory.do?method=getMinorAwardDetails&amp;minorAwardId=12102" TargetMode="External"/><Relationship Id="rId3" Type="http://schemas.openxmlformats.org/officeDocument/2006/relationships/customXml" Target="../customXml/item3.xml"/><Relationship Id="rId21" Type="http://schemas.openxmlformats.org/officeDocument/2006/relationships/hyperlink" Target="http://www.fetac.ie/fetac/awardsDirectory.do?method=getMinorAwardDetails&amp;minorAwardId=12097"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fetac.ie/fetac/awardsDirectory.do?method=getMinorAwardDetails&amp;minorAwardId=5746" TargetMode="External"/><Relationship Id="rId17" Type="http://schemas.openxmlformats.org/officeDocument/2006/relationships/hyperlink" Target="http://www.fetac.ie/fetac/awardsDirectory.do?method=getMinorAwardDetails&amp;minorAwardId=5746" TargetMode="External"/><Relationship Id="rId25" Type="http://schemas.openxmlformats.org/officeDocument/2006/relationships/hyperlink" Target="http://www.fetac.ie/fetac/awardsDirectory.do?method=getMinorAwardDetails&amp;minorAwardId=1210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fetac.ie/fetac/awardsDirectory.do?method=getMinorAwardDetails&amp;minorAwardId=11827" TargetMode="External"/><Relationship Id="rId20" Type="http://schemas.openxmlformats.org/officeDocument/2006/relationships/hyperlink" Target="http://www.fetac.ie/fetac/awardsDirectory.do?method=getMinorAwardDetails&amp;minorAwardId=11792" TargetMode="External"/><Relationship Id="rId29" Type="http://schemas.openxmlformats.org/officeDocument/2006/relationships/hyperlink" Target="http://www.fetac.ie/fetac/awardsDirectory.do?method=getMinorAwardDetails&amp;minorAwardId=121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etac.ie/fetac/awardsDirectory.do?method=getMinorAwardDetails&amp;minorAwardId=1210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tac.ie/fetac/awardsDirectory.do?method=getMinorAwardDetails&amp;minorAwardId=11791" TargetMode="External"/><Relationship Id="rId23" Type="http://schemas.openxmlformats.org/officeDocument/2006/relationships/hyperlink" Target="http://www.fetac.ie/fetac/awardsDirectory.do?method=getMinorAwardDetails&amp;minorAwardId=12099" TargetMode="External"/><Relationship Id="rId28" Type="http://schemas.openxmlformats.org/officeDocument/2006/relationships/hyperlink" Target="http://www.fetac.ie/fetac/awardsDirectory.do?method=getMinorAwardDetails&amp;minorAwardId=1210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etac.ie/fetac/awardsDirectory.do?method=getMinorAwardDetails&amp;minorAwardId=11791"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tac.ie/fetac/awardsDirectory.do?method=getMinorAwardDetails&amp;minorAwardId=5749" TargetMode="External"/><Relationship Id="rId22" Type="http://schemas.openxmlformats.org/officeDocument/2006/relationships/hyperlink" Target="http://www.fetac.ie/fetac/awardsDirectory.do?method=getMinorAwardDetails&amp;minorAwardId=12098" TargetMode="External"/><Relationship Id="rId27" Type="http://schemas.openxmlformats.org/officeDocument/2006/relationships/hyperlink" Target="http://www.fetac.ie/fetac/awardsDirectory.do?method=getMinorAwardDetails&amp;minorAwardId=12103"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64A6F-8C04-4860-8ACE-FA41F72869A3}">
  <ds:schemaRefs>
    <ds:schemaRef ds:uri="http://schemas.microsoft.com/sharepoint/v3/contenttype/forms"/>
  </ds:schemaRefs>
</ds:datastoreItem>
</file>

<file path=customXml/itemProps2.xml><?xml version="1.0" encoding="utf-8"?>
<ds:datastoreItem xmlns:ds="http://schemas.openxmlformats.org/officeDocument/2006/customXml" ds:itemID="{B1843EAA-47E0-4097-B74B-FE9420DE81BC}">
  <ds:schemaRefs>
    <ds:schemaRef ds:uri="http://schemas.openxmlformats.org/officeDocument/2006/bibliography"/>
  </ds:schemaRefs>
</ds:datastoreItem>
</file>

<file path=customXml/itemProps3.xml><?xml version="1.0" encoding="utf-8"?>
<ds:datastoreItem xmlns:ds="http://schemas.openxmlformats.org/officeDocument/2006/customXml" ds:itemID="{590D62AA-73B0-4077-A45E-F850B40D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A1B97-8459-4873-9092-1E8AA42EB7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4024</Words>
  <Characters>22939</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26910</CharactersWithSpaces>
  <SharedDoc>false</SharedDoc>
  <HLinks>
    <vt:vector size="108" baseType="variant">
      <vt:variant>
        <vt:i4>7864418</vt:i4>
      </vt:variant>
      <vt:variant>
        <vt:i4>51</vt:i4>
      </vt:variant>
      <vt:variant>
        <vt:i4>0</vt:i4>
      </vt:variant>
      <vt:variant>
        <vt:i4>5</vt:i4>
      </vt:variant>
      <vt:variant>
        <vt:lpwstr>http://www.fetac.ie/fetac/awardsDirectory.do?method=getMinorAwardDetails&amp;minorAwardId=12105</vt:lpwstr>
      </vt:variant>
      <vt:variant>
        <vt:lpwstr/>
      </vt:variant>
      <vt:variant>
        <vt:i4>7864418</vt:i4>
      </vt:variant>
      <vt:variant>
        <vt:i4>48</vt:i4>
      </vt:variant>
      <vt:variant>
        <vt:i4>0</vt:i4>
      </vt:variant>
      <vt:variant>
        <vt:i4>5</vt:i4>
      </vt:variant>
      <vt:variant>
        <vt:lpwstr>http://www.fetac.ie/fetac/awardsDirectory.do?method=getMinorAwardDetails&amp;minorAwardId=12104</vt:lpwstr>
      </vt:variant>
      <vt:variant>
        <vt:lpwstr/>
      </vt:variant>
      <vt:variant>
        <vt:i4>7864418</vt:i4>
      </vt:variant>
      <vt:variant>
        <vt:i4>45</vt:i4>
      </vt:variant>
      <vt:variant>
        <vt:i4>0</vt:i4>
      </vt:variant>
      <vt:variant>
        <vt:i4>5</vt:i4>
      </vt:variant>
      <vt:variant>
        <vt:lpwstr>http://www.fetac.ie/fetac/awardsDirectory.do?method=getMinorAwardDetails&amp;minorAwardId=12103</vt:lpwstr>
      </vt:variant>
      <vt:variant>
        <vt:lpwstr/>
      </vt:variant>
      <vt:variant>
        <vt:i4>7864418</vt:i4>
      </vt:variant>
      <vt:variant>
        <vt:i4>42</vt:i4>
      </vt:variant>
      <vt:variant>
        <vt:i4>0</vt:i4>
      </vt:variant>
      <vt:variant>
        <vt:i4>5</vt:i4>
      </vt:variant>
      <vt:variant>
        <vt:lpwstr>http://www.fetac.ie/fetac/awardsDirectory.do?method=getMinorAwardDetails&amp;minorAwardId=12102</vt:lpwstr>
      </vt:variant>
      <vt:variant>
        <vt:lpwstr/>
      </vt:variant>
      <vt:variant>
        <vt:i4>7864418</vt:i4>
      </vt:variant>
      <vt:variant>
        <vt:i4>39</vt:i4>
      </vt:variant>
      <vt:variant>
        <vt:i4>0</vt:i4>
      </vt:variant>
      <vt:variant>
        <vt:i4>5</vt:i4>
      </vt:variant>
      <vt:variant>
        <vt:lpwstr>http://www.fetac.ie/fetac/awardsDirectory.do?method=getMinorAwardDetails&amp;minorAwardId=12101</vt:lpwstr>
      </vt:variant>
      <vt:variant>
        <vt:lpwstr/>
      </vt:variant>
      <vt:variant>
        <vt:i4>7864418</vt:i4>
      </vt:variant>
      <vt:variant>
        <vt:i4>36</vt:i4>
      </vt:variant>
      <vt:variant>
        <vt:i4>0</vt:i4>
      </vt:variant>
      <vt:variant>
        <vt:i4>5</vt:i4>
      </vt:variant>
      <vt:variant>
        <vt:lpwstr>http://www.fetac.ie/fetac/awardsDirectory.do?method=getMinorAwardDetails&amp;minorAwardId=12100</vt:lpwstr>
      </vt:variant>
      <vt:variant>
        <vt:lpwstr/>
      </vt:variant>
      <vt:variant>
        <vt:i4>7405667</vt:i4>
      </vt:variant>
      <vt:variant>
        <vt:i4>33</vt:i4>
      </vt:variant>
      <vt:variant>
        <vt:i4>0</vt:i4>
      </vt:variant>
      <vt:variant>
        <vt:i4>5</vt:i4>
      </vt:variant>
      <vt:variant>
        <vt:lpwstr>http://www.fetac.ie/fetac/awardsDirectory.do?method=getMinorAwardDetails&amp;minorAwardId=12099</vt:lpwstr>
      </vt:variant>
      <vt:variant>
        <vt:lpwstr/>
      </vt:variant>
      <vt:variant>
        <vt:i4>7405667</vt:i4>
      </vt:variant>
      <vt:variant>
        <vt:i4>30</vt:i4>
      </vt:variant>
      <vt:variant>
        <vt:i4>0</vt:i4>
      </vt:variant>
      <vt:variant>
        <vt:i4>5</vt:i4>
      </vt:variant>
      <vt:variant>
        <vt:lpwstr>http://www.fetac.ie/fetac/awardsDirectory.do?method=getMinorAwardDetails&amp;minorAwardId=12098</vt:lpwstr>
      </vt:variant>
      <vt:variant>
        <vt:lpwstr/>
      </vt:variant>
      <vt:variant>
        <vt:i4>7405667</vt:i4>
      </vt:variant>
      <vt:variant>
        <vt:i4>27</vt:i4>
      </vt:variant>
      <vt:variant>
        <vt:i4>0</vt:i4>
      </vt:variant>
      <vt:variant>
        <vt:i4>5</vt:i4>
      </vt:variant>
      <vt:variant>
        <vt:lpwstr>http://www.fetac.ie/fetac/awardsDirectory.do?method=getMinorAwardDetails&amp;minorAwardId=12097</vt:lpwstr>
      </vt:variant>
      <vt:variant>
        <vt:lpwstr/>
      </vt:variant>
      <vt:variant>
        <vt:i4>7471204</vt:i4>
      </vt:variant>
      <vt:variant>
        <vt:i4>24</vt:i4>
      </vt:variant>
      <vt:variant>
        <vt:i4>0</vt:i4>
      </vt:variant>
      <vt:variant>
        <vt:i4>5</vt:i4>
      </vt:variant>
      <vt:variant>
        <vt:lpwstr>http://www.fetac.ie/fetac/awardsDirectory.do?method=getMinorAwardDetails&amp;minorAwardId=11792</vt:lpwstr>
      </vt:variant>
      <vt:variant>
        <vt:lpwstr/>
      </vt:variant>
      <vt:variant>
        <vt:i4>7471204</vt:i4>
      </vt:variant>
      <vt:variant>
        <vt:i4>21</vt:i4>
      </vt:variant>
      <vt:variant>
        <vt:i4>0</vt:i4>
      </vt:variant>
      <vt:variant>
        <vt:i4>5</vt:i4>
      </vt:variant>
      <vt:variant>
        <vt:lpwstr>http://www.fetac.ie/fetac/awardsDirectory.do?method=getMinorAwardDetails&amp;minorAwardId=11791</vt:lpwstr>
      </vt:variant>
      <vt:variant>
        <vt:lpwstr/>
      </vt:variant>
      <vt:variant>
        <vt:i4>8061035</vt:i4>
      </vt:variant>
      <vt:variant>
        <vt:i4>18</vt:i4>
      </vt:variant>
      <vt:variant>
        <vt:i4>0</vt:i4>
      </vt:variant>
      <vt:variant>
        <vt:i4>5</vt:i4>
      </vt:variant>
      <vt:variant>
        <vt:lpwstr>http://www.fetac.ie/fetac/awardsDirectory.do?method=getMinorAwardDetails&amp;minorAwardId=11800</vt:lpwstr>
      </vt:variant>
      <vt:variant>
        <vt:lpwstr/>
      </vt:variant>
      <vt:variant>
        <vt:i4>8061027</vt:i4>
      </vt:variant>
      <vt:variant>
        <vt:i4>15</vt:i4>
      </vt:variant>
      <vt:variant>
        <vt:i4>0</vt:i4>
      </vt:variant>
      <vt:variant>
        <vt:i4>5</vt:i4>
      </vt:variant>
      <vt:variant>
        <vt:lpwstr>http://www.fetac.ie/fetac/awardsDirectory.do?method=getMinorAwardDetails&amp;minorAwardId=5746</vt:lpwstr>
      </vt:variant>
      <vt:variant>
        <vt:lpwstr/>
      </vt:variant>
      <vt:variant>
        <vt:i4>7929963</vt:i4>
      </vt:variant>
      <vt:variant>
        <vt:i4>12</vt:i4>
      </vt:variant>
      <vt:variant>
        <vt:i4>0</vt:i4>
      </vt:variant>
      <vt:variant>
        <vt:i4>5</vt:i4>
      </vt:variant>
      <vt:variant>
        <vt:lpwstr>http://www.fetac.ie/fetac/awardsDirectory.do?method=getMinorAwardDetails&amp;minorAwardId=11827</vt:lpwstr>
      </vt:variant>
      <vt:variant>
        <vt:lpwstr/>
      </vt:variant>
      <vt:variant>
        <vt:i4>7471204</vt:i4>
      </vt:variant>
      <vt:variant>
        <vt:i4>9</vt:i4>
      </vt:variant>
      <vt:variant>
        <vt:i4>0</vt:i4>
      </vt:variant>
      <vt:variant>
        <vt:i4>5</vt:i4>
      </vt:variant>
      <vt:variant>
        <vt:lpwstr>http://www.fetac.ie/fetac/awardsDirectory.do?method=getMinorAwardDetails&amp;minorAwardId=11791</vt:lpwstr>
      </vt:variant>
      <vt:variant>
        <vt:lpwstr/>
      </vt:variant>
      <vt:variant>
        <vt:i4>7602275</vt:i4>
      </vt:variant>
      <vt:variant>
        <vt:i4>6</vt:i4>
      </vt:variant>
      <vt:variant>
        <vt:i4>0</vt:i4>
      </vt:variant>
      <vt:variant>
        <vt:i4>5</vt:i4>
      </vt:variant>
      <vt:variant>
        <vt:lpwstr>http://www.fetac.ie/fetac/awardsDirectory.do?method=getMinorAwardDetails&amp;minorAwardId=5749</vt:lpwstr>
      </vt:variant>
      <vt:variant>
        <vt:lpwstr/>
      </vt:variant>
      <vt:variant>
        <vt:i4>8061035</vt:i4>
      </vt:variant>
      <vt:variant>
        <vt:i4>3</vt:i4>
      </vt:variant>
      <vt:variant>
        <vt:i4>0</vt:i4>
      </vt:variant>
      <vt:variant>
        <vt:i4>5</vt:i4>
      </vt:variant>
      <vt:variant>
        <vt:lpwstr>http://www.fetac.ie/fetac/awardsDirectory.do?method=getMinorAwardDetails&amp;minorAwardId=11800</vt:lpwstr>
      </vt:variant>
      <vt:variant>
        <vt:lpwstr/>
      </vt:variant>
      <vt:variant>
        <vt:i4>8061027</vt:i4>
      </vt:variant>
      <vt:variant>
        <vt:i4>0</vt:i4>
      </vt:variant>
      <vt:variant>
        <vt:i4>0</vt:i4>
      </vt:variant>
      <vt:variant>
        <vt:i4>5</vt:i4>
      </vt:variant>
      <vt:variant>
        <vt:lpwstr>http://www.fetac.ie/fetac/awardsDirectory.do?method=getMinorAwardDetails&amp;minorAwardId=5746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2012-02-08T15:35:00Z</cp:lastPrinted>
  <dcterms:created xsi:type="dcterms:W3CDTF">2020-08-28T17:15:00Z</dcterms:created>
  <dcterms:modified xsi:type="dcterms:W3CDTF">2020-08-28T17:15:00Z</dcterms:modified>
</cp:coreProperties>
</file>