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019C8A" w14:textId="161A74FB" w:rsidR="00C9054C" w:rsidRDefault="00C9054C" w:rsidP="00A948A4">
      <w:pPr>
        <w:pStyle w:val="Standard"/>
        <w:rPr>
          <w:b/>
          <w:sz w:val="28"/>
          <w:szCs w:val="28"/>
        </w:rPr>
      </w:pPr>
      <w:bookmarkStart w:id="0" w:name="_GoBack"/>
      <w:bookmarkEnd w:id="0"/>
    </w:p>
    <w:p w14:paraId="5D019C8B" w14:textId="77777777" w:rsidR="009A0429" w:rsidRDefault="005808AC" w:rsidP="00F32E88">
      <w:pPr>
        <w:pStyle w:val="Standard"/>
        <w:jc w:val="center"/>
        <w:rPr>
          <w:b/>
          <w:sz w:val="28"/>
          <w:szCs w:val="28"/>
        </w:rPr>
      </w:pPr>
      <w:r w:rsidRPr="00F42BFA">
        <w:rPr>
          <w:rFonts w:ascii="Arial" w:hAnsi="Arial" w:cs="Arial"/>
          <w:b/>
          <w:caps/>
          <w:noProof/>
          <w:color w:val="FFFFFF"/>
          <w:sz w:val="54"/>
          <w:szCs w:val="54"/>
          <w:lang w:eastAsia="en-IE"/>
        </w:rPr>
        <w:drawing>
          <wp:inline distT="0" distB="0" distL="0" distR="0" wp14:anchorId="5D019EC5" wp14:editId="5D019EC6">
            <wp:extent cx="2790825" cy="1266825"/>
            <wp:effectExtent l="0" t="0" r="0" b="0"/>
            <wp:docPr id="1" name="Picture 2" descr="C:\Users\mmcdonnell.PFEC\AppData\Local\Microsoft\Windows\INetCache\Content.MSO\AF64BFA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mcdonnell.PFEC\AppData\Local\Microsoft\Windows\INetCache\Content.MSO\AF64BFA7.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0825" cy="1266825"/>
                    </a:xfrm>
                    <a:prstGeom prst="rect">
                      <a:avLst/>
                    </a:prstGeom>
                    <a:noFill/>
                    <a:ln>
                      <a:noFill/>
                    </a:ln>
                  </pic:spPr>
                </pic:pic>
              </a:graphicData>
            </a:graphic>
          </wp:inline>
        </w:drawing>
      </w:r>
      <w:r w:rsidR="00F42BFA">
        <w:rPr>
          <w:sz w:val="22"/>
          <w:szCs w:val="22"/>
          <w:shd w:val="clear" w:color="auto" w:fill="FFFFFF"/>
        </w:rPr>
        <w:br/>
      </w:r>
    </w:p>
    <w:p w14:paraId="46CE593C" w14:textId="77777777" w:rsidR="00C3435D" w:rsidRDefault="00C3435D" w:rsidP="00C3435D">
      <w:pPr>
        <w:jc w:val="center"/>
        <w:rPr>
          <w:b/>
          <w:sz w:val="28"/>
          <w:szCs w:val="28"/>
        </w:rPr>
      </w:pPr>
      <w:r>
        <w:rPr>
          <w:b/>
          <w:sz w:val="28"/>
          <w:szCs w:val="28"/>
        </w:rPr>
        <w:t xml:space="preserve">Laois and Offaly </w:t>
      </w:r>
      <w:bookmarkStart w:id="1" w:name="_Int_jbr0J7zw"/>
      <w:r>
        <w:rPr>
          <w:b/>
          <w:sz w:val="28"/>
          <w:szCs w:val="28"/>
        </w:rPr>
        <w:t>Education &amp; Training B</w:t>
      </w:r>
      <w:bookmarkEnd w:id="1"/>
      <w:r>
        <w:rPr>
          <w:b/>
          <w:sz w:val="28"/>
          <w:szCs w:val="28"/>
        </w:rPr>
        <w:t>oard</w:t>
      </w:r>
    </w:p>
    <w:p w14:paraId="1800161B" w14:textId="77777777" w:rsidR="00C3435D" w:rsidRDefault="00C3435D" w:rsidP="00C9054C">
      <w:pPr>
        <w:pStyle w:val="Standard"/>
        <w:jc w:val="center"/>
        <w:rPr>
          <w:b/>
          <w:sz w:val="28"/>
          <w:szCs w:val="28"/>
        </w:rPr>
      </w:pPr>
    </w:p>
    <w:p w14:paraId="5D019C8D" w14:textId="53379FF3" w:rsidR="00C9054C" w:rsidRDefault="00C9054C" w:rsidP="00C9054C">
      <w:pPr>
        <w:pStyle w:val="Standard"/>
        <w:jc w:val="center"/>
      </w:pPr>
      <w:r>
        <w:rPr>
          <w:b/>
          <w:sz w:val="28"/>
          <w:szCs w:val="28"/>
        </w:rPr>
        <w:t>Programme Module for</w:t>
      </w:r>
    </w:p>
    <w:p w14:paraId="5D019C8E" w14:textId="77777777" w:rsidR="00C9054C" w:rsidRDefault="00C9054C" w:rsidP="00C9054C">
      <w:pPr>
        <w:pStyle w:val="Standard"/>
        <w:jc w:val="center"/>
      </w:pPr>
      <w:r>
        <w:rPr>
          <w:b/>
          <w:sz w:val="28"/>
          <w:szCs w:val="28"/>
        </w:rPr>
        <w:t>C</w:t>
      </w:r>
      <w:r w:rsidR="009404D0">
        <w:rPr>
          <w:b/>
          <w:sz w:val="28"/>
          <w:szCs w:val="28"/>
        </w:rPr>
        <w:t>hemistry</w:t>
      </w:r>
    </w:p>
    <w:p w14:paraId="5D019C8F" w14:textId="77777777" w:rsidR="00C9054C" w:rsidRDefault="00C9054C" w:rsidP="00C9054C">
      <w:pPr>
        <w:pStyle w:val="Standard"/>
        <w:jc w:val="center"/>
        <w:rPr>
          <w:b/>
          <w:sz w:val="28"/>
          <w:szCs w:val="28"/>
        </w:rPr>
      </w:pPr>
    </w:p>
    <w:p w14:paraId="5D019C90" w14:textId="77777777" w:rsidR="00C9054C" w:rsidRPr="00AB5015" w:rsidRDefault="00C9054C" w:rsidP="00C9054C">
      <w:pPr>
        <w:pStyle w:val="Standard"/>
        <w:jc w:val="center"/>
      </w:pPr>
      <w:r w:rsidRPr="00AB5015">
        <w:rPr>
          <w:b/>
          <w:sz w:val="28"/>
          <w:szCs w:val="28"/>
        </w:rPr>
        <w:t>leading to</w:t>
      </w:r>
    </w:p>
    <w:p w14:paraId="5D019C91" w14:textId="77777777" w:rsidR="00C9054C" w:rsidRPr="00AB5015" w:rsidRDefault="00C9054C" w:rsidP="00C9054C">
      <w:pPr>
        <w:pStyle w:val="Standard"/>
        <w:jc w:val="center"/>
      </w:pPr>
      <w:r w:rsidRPr="00AB5015">
        <w:rPr>
          <w:b/>
          <w:sz w:val="28"/>
          <w:szCs w:val="28"/>
        </w:rPr>
        <w:t>Level 4</w:t>
      </w:r>
      <w:r w:rsidR="004D17BE">
        <w:rPr>
          <w:b/>
          <w:sz w:val="28"/>
          <w:szCs w:val="28"/>
        </w:rPr>
        <w:t xml:space="preserve"> QQI</w:t>
      </w:r>
    </w:p>
    <w:p w14:paraId="4155495F" w14:textId="77777777" w:rsidR="00A948A4" w:rsidRDefault="00A948A4" w:rsidP="00C9054C">
      <w:pPr>
        <w:pStyle w:val="Standard"/>
        <w:jc w:val="center"/>
        <w:rPr>
          <w:b/>
          <w:sz w:val="28"/>
          <w:szCs w:val="28"/>
        </w:rPr>
      </w:pPr>
    </w:p>
    <w:p w14:paraId="7B8F7A7C" w14:textId="7E4BE9CD" w:rsidR="00A948A4" w:rsidRDefault="00C9054C" w:rsidP="00C9054C">
      <w:pPr>
        <w:pStyle w:val="Standard"/>
        <w:jc w:val="center"/>
        <w:rPr>
          <w:b/>
          <w:sz w:val="28"/>
          <w:szCs w:val="28"/>
        </w:rPr>
      </w:pPr>
      <w:r w:rsidRPr="00AB5015">
        <w:rPr>
          <w:b/>
          <w:sz w:val="28"/>
          <w:szCs w:val="28"/>
        </w:rPr>
        <w:t xml:space="preserve">Chemistry </w:t>
      </w:r>
    </w:p>
    <w:p w14:paraId="5D019C92" w14:textId="3AD79582" w:rsidR="00C9054C" w:rsidRDefault="00C9054C" w:rsidP="00C9054C">
      <w:pPr>
        <w:pStyle w:val="Standard"/>
        <w:jc w:val="center"/>
        <w:sectPr w:rsidR="00C9054C" w:rsidSect="00F32E88">
          <w:headerReference w:type="default" r:id="rId12"/>
          <w:footerReference w:type="default" r:id="rId13"/>
          <w:pgSz w:w="11905" w:h="16837"/>
          <w:pgMar w:top="1440" w:right="1440" w:bottom="1440" w:left="1440" w:header="708" w:footer="708" w:gutter="0"/>
          <w:pgBorders w:display="firstPage" w:offsetFrom="page">
            <w:top w:val="single" w:sz="12" w:space="24" w:color="auto"/>
            <w:left w:val="single" w:sz="12" w:space="24" w:color="auto"/>
            <w:bottom w:val="single" w:sz="12" w:space="24" w:color="auto"/>
            <w:right w:val="single" w:sz="12" w:space="24" w:color="auto"/>
          </w:pgBorders>
          <w:cols w:space="720"/>
        </w:sectPr>
      </w:pPr>
      <w:r w:rsidRPr="00210B60">
        <w:rPr>
          <w:b/>
          <w:sz w:val="28"/>
          <w:szCs w:val="28"/>
        </w:rPr>
        <w:t>4N2827</w:t>
      </w:r>
    </w:p>
    <w:p w14:paraId="71B7B8CC" w14:textId="77777777" w:rsidR="00C3435D" w:rsidRDefault="00C3435D" w:rsidP="00C3435D">
      <w:pPr>
        <w:pStyle w:val="Heading1"/>
        <w:numPr>
          <w:ilvl w:val="0"/>
          <w:numId w:val="0"/>
        </w:numPr>
        <w:ind w:left="437" w:hanging="363"/>
        <w:rPr>
          <w:rFonts w:ascii="Times New Roman" w:hAnsi="Times New Roman"/>
        </w:rPr>
      </w:pPr>
      <w:r>
        <w:lastRenderedPageBreak/>
        <w:t>Version Log for this component</w:t>
      </w:r>
    </w:p>
    <w:p w14:paraId="303960DF" w14:textId="77777777" w:rsidR="00C3435D" w:rsidRPr="001106F9" w:rsidRDefault="00C3435D" w:rsidP="00C3435D">
      <w:pPr>
        <w:pStyle w:val="NormalWeb"/>
        <w:rPr>
          <w:rFonts w:ascii="Calibri" w:hAnsi="Calibri"/>
          <w:color w:val="000000"/>
          <w:sz w:val="22"/>
          <w:szCs w:val="22"/>
        </w:rPr>
      </w:pPr>
      <w:r w:rsidRPr="001106F9">
        <w:rPr>
          <w:rFonts w:ascii="Calibri" w:hAnsi="Calibri"/>
          <w:color w:val="000000"/>
          <w:sz w:val="22"/>
          <w:szCs w:val="22"/>
        </w:rPr>
        <w:t>The most recent change and version is highlighted and listed first. This is the version you should use in your delivery of the component.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2763"/>
        <w:gridCol w:w="3303"/>
      </w:tblGrid>
      <w:tr w:rsidR="00C3435D" w14:paraId="4B1C99B8" w14:textId="77777777" w:rsidTr="00271A1E">
        <w:tc>
          <w:tcPr>
            <w:tcW w:w="2874" w:type="dxa"/>
            <w:shd w:val="clear" w:color="auto" w:fill="auto"/>
          </w:tcPr>
          <w:p w14:paraId="2446211B" w14:textId="77777777" w:rsidR="00C3435D" w:rsidRPr="00CA3EBD" w:rsidRDefault="00C3435D" w:rsidP="00271A1E">
            <w:pPr>
              <w:spacing w:after="0" w:line="259" w:lineRule="auto"/>
              <w:ind w:right="114"/>
              <w:rPr>
                <w:b/>
                <w:sz w:val="36"/>
              </w:rPr>
            </w:pPr>
            <w:r w:rsidRPr="00CA3EBD">
              <w:rPr>
                <w:b/>
              </w:rPr>
              <w:t>Version</w:t>
            </w:r>
          </w:p>
        </w:tc>
        <w:tc>
          <w:tcPr>
            <w:tcW w:w="2788" w:type="dxa"/>
            <w:shd w:val="clear" w:color="auto" w:fill="auto"/>
          </w:tcPr>
          <w:p w14:paraId="3170D756" w14:textId="77777777" w:rsidR="00C3435D" w:rsidRPr="00CA3EBD" w:rsidRDefault="00C3435D" w:rsidP="00271A1E">
            <w:pPr>
              <w:spacing w:after="0" w:line="259" w:lineRule="auto"/>
              <w:ind w:right="114"/>
              <w:rPr>
                <w:b/>
                <w:sz w:val="36"/>
              </w:rPr>
            </w:pPr>
            <w:r w:rsidRPr="00CA3EBD">
              <w:rPr>
                <w:b/>
              </w:rPr>
              <w:t>Effective Date</w:t>
            </w:r>
          </w:p>
        </w:tc>
        <w:tc>
          <w:tcPr>
            <w:tcW w:w="3338" w:type="dxa"/>
            <w:shd w:val="clear" w:color="auto" w:fill="auto"/>
          </w:tcPr>
          <w:p w14:paraId="5101BF81" w14:textId="77777777" w:rsidR="00C3435D" w:rsidRPr="00CA3EBD" w:rsidRDefault="00C3435D" w:rsidP="00271A1E">
            <w:pPr>
              <w:spacing w:after="0" w:line="259" w:lineRule="auto"/>
              <w:ind w:right="114"/>
              <w:rPr>
                <w:b/>
                <w:sz w:val="36"/>
              </w:rPr>
            </w:pPr>
            <w:r w:rsidRPr="00CA3EBD">
              <w:rPr>
                <w:b/>
              </w:rPr>
              <w:t>Change</w:t>
            </w:r>
          </w:p>
        </w:tc>
      </w:tr>
      <w:tr w:rsidR="00C3435D" w:rsidRPr="00CA3EBD" w14:paraId="61CBF3F1" w14:textId="77777777" w:rsidTr="00271A1E">
        <w:tc>
          <w:tcPr>
            <w:tcW w:w="2874" w:type="dxa"/>
            <w:shd w:val="clear" w:color="auto" w:fill="auto"/>
          </w:tcPr>
          <w:p w14:paraId="23420A3A" w14:textId="77777777" w:rsidR="00C3435D" w:rsidRPr="00855E71" w:rsidRDefault="00C3435D" w:rsidP="00271A1E">
            <w:pPr>
              <w:spacing w:after="0" w:line="259" w:lineRule="auto"/>
              <w:ind w:right="114"/>
            </w:pPr>
            <w:r w:rsidRPr="00855E71">
              <w:t>0</w:t>
            </w:r>
            <w:r>
              <w:t>3</w:t>
            </w:r>
          </w:p>
        </w:tc>
        <w:tc>
          <w:tcPr>
            <w:tcW w:w="2788" w:type="dxa"/>
            <w:shd w:val="clear" w:color="auto" w:fill="auto"/>
          </w:tcPr>
          <w:p w14:paraId="378F1981" w14:textId="77777777" w:rsidR="00C3435D" w:rsidRPr="00CA3EBD" w:rsidRDefault="00C3435D" w:rsidP="00271A1E">
            <w:pPr>
              <w:spacing w:after="0" w:line="259" w:lineRule="auto"/>
              <w:ind w:right="114"/>
              <w:rPr>
                <w:b/>
              </w:rPr>
            </w:pPr>
            <w:r w:rsidRPr="001106F9">
              <w:t>01/0</w:t>
            </w:r>
            <w:r>
              <w:t>9</w:t>
            </w:r>
            <w:r w:rsidRPr="001106F9">
              <w:t>/202</w:t>
            </w:r>
            <w:r>
              <w:t>4</w:t>
            </w:r>
          </w:p>
        </w:tc>
        <w:tc>
          <w:tcPr>
            <w:tcW w:w="3338" w:type="dxa"/>
            <w:shd w:val="clear" w:color="auto" w:fill="auto"/>
          </w:tcPr>
          <w:p w14:paraId="07D239D1" w14:textId="77777777" w:rsidR="00C3435D" w:rsidRDefault="00C3435D" w:rsidP="00271A1E">
            <w:pPr>
              <w:spacing w:after="0" w:line="259" w:lineRule="auto"/>
              <w:ind w:right="114"/>
            </w:pPr>
            <w:r w:rsidRPr="00855E71">
              <w:t>Formatting changes only</w:t>
            </w:r>
            <w:r>
              <w:t>.</w:t>
            </w:r>
          </w:p>
          <w:p w14:paraId="2700B323" w14:textId="77777777" w:rsidR="00C3435D" w:rsidRDefault="00C3435D" w:rsidP="00271A1E">
            <w:pPr>
              <w:spacing w:after="0" w:line="259" w:lineRule="auto"/>
              <w:ind w:right="114"/>
            </w:pPr>
            <w:r>
              <w:t>Logo updated.</w:t>
            </w:r>
          </w:p>
          <w:p w14:paraId="60E4FFA2" w14:textId="77777777" w:rsidR="00C3435D" w:rsidRDefault="00C3435D" w:rsidP="00271A1E">
            <w:pPr>
              <w:spacing w:after="0" w:line="259" w:lineRule="auto"/>
              <w:ind w:right="114"/>
            </w:pPr>
            <w:r w:rsidRPr="00855E71">
              <w:t>Component Version log included</w:t>
            </w:r>
            <w:r>
              <w:t>.</w:t>
            </w:r>
          </w:p>
          <w:p w14:paraId="4C2FD35A" w14:textId="77777777" w:rsidR="00C3435D" w:rsidRPr="00CA3EBD" w:rsidRDefault="00C3435D" w:rsidP="00271A1E">
            <w:pPr>
              <w:spacing w:after="0" w:line="240" w:lineRule="auto"/>
              <w:rPr>
                <w:b/>
              </w:rPr>
            </w:pPr>
          </w:p>
        </w:tc>
      </w:tr>
    </w:tbl>
    <w:p w14:paraId="6A83D3B4" w14:textId="4A150FD2" w:rsidR="00C3435D" w:rsidRDefault="00C3435D" w:rsidP="00C3435D"/>
    <w:p w14:paraId="250CD59D" w14:textId="0F5F1ACC" w:rsidR="00C3435D" w:rsidRDefault="00C3435D" w:rsidP="00C3435D"/>
    <w:p w14:paraId="4E93C06D" w14:textId="3CB8D4C6" w:rsidR="00C3435D" w:rsidRDefault="00C3435D" w:rsidP="00C3435D"/>
    <w:p w14:paraId="19C77BC3" w14:textId="2A8F3332" w:rsidR="00C3435D" w:rsidRDefault="00C3435D" w:rsidP="00C3435D"/>
    <w:p w14:paraId="52ABD171" w14:textId="296BF360" w:rsidR="00C3435D" w:rsidRDefault="00C3435D" w:rsidP="00C3435D"/>
    <w:p w14:paraId="2D648271" w14:textId="57756850" w:rsidR="00C3435D" w:rsidRDefault="00C3435D" w:rsidP="00C3435D"/>
    <w:p w14:paraId="4E2FA259" w14:textId="66FA0741" w:rsidR="00C3435D" w:rsidRDefault="00C3435D" w:rsidP="00C3435D"/>
    <w:p w14:paraId="20F5260D" w14:textId="5BBF67DD" w:rsidR="00C3435D" w:rsidRDefault="00C3435D" w:rsidP="00C3435D"/>
    <w:p w14:paraId="59007901" w14:textId="2EF48A80" w:rsidR="00C3435D" w:rsidRDefault="00C3435D" w:rsidP="00C3435D"/>
    <w:p w14:paraId="76722697" w14:textId="359E2463" w:rsidR="00C3435D" w:rsidRDefault="00C3435D" w:rsidP="00C3435D"/>
    <w:p w14:paraId="0EE6AD54" w14:textId="389F0F3A" w:rsidR="00C3435D" w:rsidRDefault="00C3435D" w:rsidP="00C3435D"/>
    <w:p w14:paraId="4917EA30" w14:textId="3BDF5F02" w:rsidR="00C3435D" w:rsidRDefault="00C3435D" w:rsidP="00C3435D"/>
    <w:p w14:paraId="034C9198" w14:textId="0E1BBB7A" w:rsidR="00C3435D" w:rsidRDefault="00C3435D" w:rsidP="00C3435D"/>
    <w:p w14:paraId="386EBB85" w14:textId="63092FDB" w:rsidR="00C3435D" w:rsidRDefault="00C3435D" w:rsidP="00C3435D"/>
    <w:p w14:paraId="727DDA91" w14:textId="77777777" w:rsidR="00C3435D" w:rsidRPr="00C3435D" w:rsidRDefault="00C3435D" w:rsidP="00C3435D"/>
    <w:p w14:paraId="7A943A13" w14:textId="77777777" w:rsidR="00C3435D" w:rsidRPr="00C3435D" w:rsidRDefault="00C3435D" w:rsidP="00C3435D"/>
    <w:p w14:paraId="1244FA9C" w14:textId="43CAA630" w:rsidR="00C3435D" w:rsidRDefault="00C3435D" w:rsidP="00C3435D"/>
    <w:p w14:paraId="5056486B" w14:textId="42EFDF0E" w:rsidR="00C3435D" w:rsidRDefault="00C3435D" w:rsidP="00C3435D"/>
    <w:p w14:paraId="074CF4F4" w14:textId="3822D112" w:rsidR="00C3435D" w:rsidRDefault="00C3435D" w:rsidP="00C3435D"/>
    <w:p w14:paraId="2ABB7DA7" w14:textId="77777777" w:rsidR="00C3435D" w:rsidRPr="00C3435D" w:rsidRDefault="00C3435D" w:rsidP="00C3435D"/>
    <w:p w14:paraId="5D019C93" w14:textId="447331A9" w:rsidR="00F32E88" w:rsidRDefault="00C9054C" w:rsidP="00F32E88">
      <w:pPr>
        <w:pStyle w:val="Heading2"/>
      </w:pPr>
      <w:r>
        <w:lastRenderedPageBreak/>
        <w:t>Introduction</w:t>
      </w:r>
    </w:p>
    <w:p w14:paraId="5D019C94" w14:textId="77777777" w:rsidR="00C9054C" w:rsidRDefault="00C9054C" w:rsidP="00F32E88">
      <w:pPr>
        <w:rPr>
          <w:b/>
          <w:sz w:val="28"/>
          <w:szCs w:val="28"/>
        </w:rPr>
      </w:pPr>
      <w:r>
        <w:rPr>
          <w:b/>
        </w:rPr>
        <w:br/>
      </w:r>
      <w:r>
        <w:t xml:space="preserve">This programme module may be delivered as a standalone module leading to certification in a </w:t>
      </w:r>
      <w:r w:rsidR="004D17BE">
        <w:t>QQI</w:t>
      </w:r>
      <w:r>
        <w:t xml:space="preserve"> minor award. It may also be delivered as part of an overall validated programme leading to a Level 4 </w:t>
      </w:r>
      <w:r w:rsidR="004D17BE">
        <w:t>QQI</w:t>
      </w:r>
      <w:r>
        <w:t xml:space="preserve"> Certificate.</w:t>
      </w:r>
    </w:p>
    <w:p w14:paraId="5D019C95" w14:textId="77777777" w:rsidR="00C9054C" w:rsidRDefault="00C9054C" w:rsidP="00F32E88">
      <w:r w:rsidRPr="00210B60">
        <w:t>The teacher/tutor should familiarise themselves wi</w:t>
      </w:r>
      <w:r w:rsidR="00210B60">
        <w:t xml:space="preserve">th </w:t>
      </w:r>
      <w:r w:rsidR="009404D0">
        <w:t>the information contained in</w:t>
      </w:r>
      <w:r w:rsidR="00210B60">
        <w:t xml:space="preserve"> </w:t>
      </w:r>
      <w:r w:rsidR="004D17BE">
        <w:t>Laois and Offaly ETB</w:t>
      </w:r>
      <w:r w:rsidR="009404D0" w:rsidRPr="009404D0">
        <w:t>’s</w:t>
      </w:r>
      <w:r w:rsidR="008661A6">
        <w:t xml:space="preserve"> </w:t>
      </w:r>
      <w:r>
        <w:t>programme descriptor for the relevant validated programme prior to delivering this programme module.</w:t>
      </w:r>
    </w:p>
    <w:p w14:paraId="5D019C96" w14:textId="77777777" w:rsidR="00C9054C" w:rsidRDefault="00C9054C" w:rsidP="00C9054C">
      <w:pPr>
        <w:pStyle w:val="Standard"/>
      </w:pPr>
      <w:r>
        <w:t>The programme module is structured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4A0" w:firstRow="1" w:lastRow="0" w:firstColumn="1" w:lastColumn="0" w:noHBand="0" w:noVBand="1"/>
      </w:tblPr>
      <w:tblGrid>
        <w:gridCol w:w="9016"/>
      </w:tblGrid>
      <w:tr w:rsidR="009A0429" w:rsidRPr="00030A68" w14:paraId="5D019C98" w14:textId="77777777" w:rsidTr="00F32E88">
        <w:trPr>
          <w:trHeight w:val="283"/>
        </w:trPr>
        <w:tc>
          <w:tcPr>
            <w:tcW w:w="9241" w:type="dxa"/>
            <w:shd w:val="clear" w:color="auto" w:fill="auto"/>
          </w:tcPr>
          <w:p w14:paraId="5D019C97" w14:textId="77777777" w:rsidR="009A0429" w:rsidRPr="00030A68" w:rsidRDefault="009A0429" w:rsidP="00F32E88">
            <w:pPr>
              <w:pStyle w:val="Standard"/>
              <w:numPr>
                <w:ilvl w:val="0"/>
                <w:numId w:val="9"/>
              </w:numPr>
              <w:rPr>
                <w:lang w:eastAsia="en-IE"/>
              </w:rPr>
            </w:pPr>
            <w:r w:rsidRPr="00030A68">
              <w:rPr>
                <w:lang w:eastAsia="en-IE"/>
              </w:rPr>
              <w:t>Title of Programme Module</w:t>
            </w:r>
          </w:p>
        </w:tc>
      </w:tr>
      <w:tr w:rsidR="009A0429" w:rsidRPr="00030A68" w14:paraId="5D019C9A" w14:textId="77777777" w:rsidTr="00F32E88">
        <w:trPr>
          <w:trHeight w:val="283"/>
        </w:trPr>
        <w:tc>
          <w:tcPr>
            <w:tcW w:w="9241" w:type="dxa"/>
            <w:shd w:val="clear" w:color="auto" w:fill="auto"/>
          </w:tcPr>
          <w:p w14:paraId="5D019C99" w14:textId="77777777" w:rsidR="009A0429" w:rsidRPr="00030A68" w:rsidRDefault="004D17BE" w:rsidP="00F32E88">
            <w:pPr>
              <w:pStyle w:val="Standard"/>
              <w:numPr>
                <w:ilvl w:val="0"/>
                <w:numId w:val="9"/>
              </w:numPr>
            </w:pPr>
            <w:r>
              <w:rPr>
                <w:lang w:eastAsia="en-IE"/>
              </w:rPr>
              <w:t>QQI</w:t>
            </w:r>
            <w:r w:rsidR="009A0429" w:rsidRPr="00030A68">
              <w:rPr>
                <w:lang w:eastAsia="en-IE"/>
              </w:rPr>
              <w:t xml:space="preserve"> Component Title and Code</w:t>
            </w:r>
          </w:p>
        </w:tc>
      </w:tr>
      <w:tr w:rsidR="009A0429" w:rsidRPr="00030A68" w14:paraId="5D019C9C" w14:textId="77777777" w:rsidTr="00F32E88">
        <w:trPr>
          <w:trHeight w:val="283"/>
        </w:trPr>
        <w:tc>
          <w:tcPr>
            <w:tcW w:w="9241" w:type="dxa"/>
            <w:shd w:val="clear" w:color="auto" w:fill="auto"/>
          </w:tcPr>
          <w:p w14:paraId="5D019C9B" w14:textId="77777777" w:rsidR="009A0429" w:rsidRPr="00030A68" w:rsidRDefault="009A0429" w:rsidP="00F32E88">
            <w:pPr>
              <w:pStyle w:val="Standard"/>
              <w:numPr>
                <w:ilvl w:val="0"/>
                <w:numId w:val="9"/>
              </w:numPr>
            </w:pPr>
            <w:r w:rsidRPr="00030A68">
              <w:rPr>
                <w:lang w:eastAsia="en-IE"/>
              </w:rPr>
              <w:t>Duration in hours</w:t>
            </w:r>
          </w:p>
        </w:tc>
      </w:tr>
      <w:tr w:rsidR="009A0429" w:rsidRPr="00030A68" w14:paraId="5D019C9E" w14:textId="77777777" w:rsidTr="00F32E88">
        <w:trPr>
          <w:trHeight w:val="283"/>
        </w:trPr>
        <w:tc>
          <w:tcPr>
            <w:tcW w:w="9241" w:type="dxa"/>
            <w:shd w:val="clear" w:color="auto" w:fill="auto"/>
          </w:tcPr>
          <w:p w14:paraId="5D019C9D" w14:textId="77777777" w:rsidR="009A0429" w:rsidRPr="00030A68" w:rsidRDefault="009A0429" w:rsidP="00F32E88">
            <w:pPr>
              <w:pStyle w:val="Standard"/>
              <w:numPr>
                <w:ilvl w:val="0"/>
                <w:numId w:val="9"/>
              </w:numPr>
            </w:pPr>
            <w:r w:rsidRPr="00030A68">
              <w:rPr>
                <w:lang w:eastAsia="en-IE"/>
              </w:rPr>
              <w:t xml:space="preserve">Credit Value of </w:t>
            </w:r>
            <w:r w:rsidR="004D17BE">
              <w:rPr>
                <w:lang w:eastAsia="en-IE"/>
              </w:rPr>
              <w:t>QQI</w:t>
            </w:r>
            <w:r w:rsidRPr="00030A68">
              <w:rPr>
                <w:lang w:eastAsia="en-IE"/>
              </w:rPr>
              <w:t xml:space="preserve"> Component</w:t>
            </w:r>
          </w:p>
        </w:tc>
      </w:tr>
      <w:tr w:rsidR="009A0429" w:rsidRPr="00030A68" w14:paraId="5D019CA0" w14:textId="77777777" w:rsidTr="00F32E88">
        <w:trPr>
          <w:trHeight w:val="283"/>
        </w:trPr>
        <w:tc>
          <w:tcPr>
            <w:tcW w:w="9241" w:type="dxa"/>
            <w:shd w:val="clear" w:color="auto" w:fill="auto"/>
          </w:tcPr>
          <w:p w14:paraId="5D019C9F" w14:textId="77777777" w:rsidR="009A0429" w:rsidRPr="00030A68" w:rsidRDefault="009A0429" w:rsidP="00F32E88">
            <w:pPr>
              <w:pStyle w:val="Standard"/>
              <w:numPr>
                <w:ilvl w:val="0"/>
                <w:numId w:val="9"/>
              </w:numPr>
            </w:pPr>
            <w:r w:rsidRPr="00030A68">
              <w:rPr>
                <w:lang w:eastAsia="en-IE"/>
              </w:rPr>
              <w:t>Status</w:t>
            </w:r>
          </w:p>
        </w:tc>
      </w:tr>
      <w:tr w:rsidR="009A0429" w:rsidRPr="00030A68" w14:paraId="5D019CA2" w14:textId="77777777" w:rsidTr="00F32E88">
        <w:trPr>
          <w:trHeight w:val="283"/>
        </w:trPr>
        <w:tc>
          <w:tcPr>
            <w:tcW w:w="9241" w:type="dxa"/>
            <w:shd w:val="clear" w:color="auto" w:fill="auto"/>
          </w:tcPr>
          <w:p w14:paraId="5D019CA1" w14:textId="77777777" w:rsidR="009A0429" w:rsidRPr="00030A68" w:rsidRDefault="009A0429" w:rsidP="00F32E88">
            <w:pPr>
              <w:pStyle w:val="Standard"/>
              <w:numPr>
                <w:ilvl w:val="0"/>
                <w:numId w:val="9"/>
              </w:numPr>
            </w:pPr>
            <w:r w:rsidRPr="00030A68">
              <w:rPr>
                <w:lang w:eastAsia="en-IE"/>
              </w:rPr>
              <w:t>Special Requirements</w:t>
            </w:r>
          </w:p>
        </w:tc>
      </w:tr>
      <w:tr w:rsidR="009A0429" w:rsidRPr="00030A68" w14:paraId="5D019CA4" w14:textId="77777777" w:rsidTr="00F32E88">
        <w:trPr>
          <w:trHeight w:val="283"/>
        </w:trPr>
        <w:tc>
          <w:tcPr>
            <w:tcW w:w="9241" w:type="dxa"/>
            <w:shd w:val="clear" w:color="auto" w:fill="auto"/>
          </w:tcPr>
          <w:p w14:paraId="5D019CA3" w14:textId="77777777" w:rsidR="009A0429" w:rsidRPr="00030A68" w:rsidRDefault="009A0429" w:rsidP="00F32E88">
            <w:pPr>
              <w:pStyle w:val="Standard"/>
              <w:numPr>
                <w:ilvl w:val="0"/>
                <w:numId w:val="9"/>
              </w:numPr>
            </w:pPr>
            <w:r w:rsidRPr="00030A68">
              <w:rPr>
                <w:lang w:eastAsia="en-IE"/>
              </w:rPr>
              <w:t>Aim of the Programme Module</w:t>
            </w:r>
          </w:p>
        </w:tc>
      </w:tr>
      <w:tr w:rsidR="009A0429" w:rsidRPr="00030A68" w14:paraId="5D019CA6" w14:textId="77777777" w:rsidTr="00F32E88">
        <w:trPr>
          <w:trHeight w:val="283"/>
        </w:trPr>
        <w:tc>
          <w:tcPr>
            <w:tcW w:w="9241" w:type="dxa"/>
            <w:shd w:val="clear" w:color="auto" w:fill="auto"/>
          </w:tcPr>
          <w:p w14:paraId="5D019CA5" w14:textId="77777777" w:rsidR="009A0429" w:rsidRPr="00030A68" w:rsidRDefault="009A0429" w:rsidP="00F32E88">
            <w:pPr>
              <w:pStyle w:val="Standard"/>
              <w:numPr>
                <w:ilvl w:val="0"/>
                <w:numId w:val="9"/>
              </w:numPr>
            </w:pPr>
            <w:r w:rsidRPr="00030A68">
              <w:rPr>
                <w:lang w:eastAsia="en-IE"/>
              </w:rPr>
              <w:t>Objectives of the Programme Module</w:t>
            </w:r>
          </w:p>
        </w:tc>
      </w:tr>
      <w:tr w:rsidR="009A0429" w:rsidRPr="00030A68" w14:paraId="5D019CA8" w14:textId="77777777" w:rsidTr="00F32E88">
        <w:trPr>
          <w:trHeight w:val="283"/>
        </w:trPr>
        <w:tc>
          <w:tcPr>
            <w:tcW w:w="9241" w:type="dxa"/>
            <w:shd w:val="clear" w:color="auto" w:fill="auto"/>
          </w:tcPr>
          <w:p w14:paraId="5D019CA7" w14:textId="77777777" w:rsidR="009A0429" w:rsidRPr="00030A68" w:rsidRDefault="009A0429" w:rsidP="00F32E88">
            <w:pPr>
              <w:pStyle w:val="Standard"/>
              <w:numPr>
                <w:ilvl w:val="0"/>
                <w:numId w:val="9"/>
              </w:numPr>
              <w:rPr>
                <w:lang w:eastAsia="en-IE"/>
              </w:rPr>
            </w:pPr>
            <w:r w:rsidRPr="00030A68">
              <w:rPr>
                <w:lang w:eastAsia="en-IE"/>
              </w:rPr>
              <w:t>Learning Outcomes</w:t>
            </w:r>
          </w:p>
        </w:tc>
      </w:tr>
      <w:tr w:rsidR="009A0429" w:rsidRPr="00030A68" w14:paraId="5D019CAA" w14:textId="77777777" w:rsidTr="00F32E88">
        <w:trPr>
          <w:trHeight w:val="283"/>
        </w:trPr>
        <w:tc>
          <w:tcPr>
            <w:tcW w:w="9241" w:type="dxa"/>
            <w:shd w:val="clear" w:color="auto" w:fill="auto"/>
          </w:tcPr>
          <w:p w14:paraId="5D019CA9" w14:textId="77777777" w:rsidR="009A0429" w:rsidRPr="00030A68" w:rsidRDefault="000F7CD7" w:rsidP="00F32E88">
            <w:pPr>
              <w:pStyle w:val="Standard"/>
              <w:numPr>
                <w:ilvl w:val="0"/>
                <w:numId w:val="10"/>
              </w:numPr>
              <w:rPr>
                <w:lang w:eastAsia="en-IE"/>
              </w:rPr>
            </w:pPr>
            <w:r w:rsidRPr="00030A68">
              <w:rPr>
                <w:lang w:eastAsia="en-IE"/>
              </w:rPr>
              <w:t>Indicative Content</w:t>
            </w:r>
          </w:p>
        </w:tc>
      </w:tr>
      <w:tr w:rsidR="000F7CD7" w:rsidRPr="00030A68" w14:paraId="5D019CB0" w14:textId="77777777" w:rsidTr="00F32E88">
        <w:trPr>
          <w:trHeight w:val="283"/>
        </w:trPr>
        <w:tc>
          <w:tcPr>
            <w:tcW w:w="9241" w:type="dxa"/>
            <w:shd w:val="clear" w:color="auto" w:fill="auto"/>
          </w:tcPr>
          <w:p w14:paraId="5D019CAB" w14:textId="77777777" w:rsidR="000F7CD7" w:rsidRPr="00030A68" w:rsidRDefault="000F7CD7" w:rsidP="00F32E88">
            <w:pPr>
              <w:pStyle w:val="ListParagraph"/>
              <w:numPr>
                <w:ilvl w:val="0"/>
                <w:numId w:val="10"/>
              </w:numPr>
              <w:spacing w:after="0" w:line="240" w:lineRule="auto"/>
            </w:pPr>
            <w:r w:rsidRPr="00030A68">
              <w:t>Assessment</w:t>
            </w:r>
          </w:p>
          <w:p w14:paraId="5D019CAC" w14:textId="77777777" w:rsidR="000F7CD7" w:rsidRPr="00030A68" w:rsidRDefault="000F7CD7" w:rsidP="00F32E88">
            <w:pPr>
              <w:pStyle w:val="ListParagraph"/>
              <w:numPr>
                <w:ilvl w:val="1"/>
                <w:numId w:val="1"/>
              </w:numPr>
              <w:spacing w:after="0" w:line="240" w:lineRule="auto"/>
            </w:pPr>
            <w:r w:rsidRPr="00030A68">
              <w:t>Assessment Technique(s)</w:t>
            </w:r>
          </w:p>
          <w:p w14:paraId="5D019CAD" w14:textId="77777777" w:rsidR="000F7CD7" w:rsidRPr="00030A68" w:rsidRDefault="000F7CD7" w:rsidP="00F32E88">
            <w:pPr>
              <w:pStyle w:val="ListParagraph"/>
              <w:numPr>
                <w:ilvl w:val="1"/>
                <w:numId w:val="1"/>
              </w:numPr>
              <w:spacing w:after="0" w:line="240" w:lineRule="auto"/>
            </w:pPr>
            <w:r w:rsidRPr="00030A68">
              <w:t>Mapping of Learning Outcomes to Assessment Technique(s)</w:t>
            </w:r>
          </w:p>
          <w:p w14:paraId="5D019CAE" w14:textId="77777777" w:rsidR="000F7CD7" w:rsidRPr="00030A68" w:rsidRDefault="000F7CD7" w:rsidP="00F32E88">
            <w:pPr>
              <w:pStyle w:val="ListParagraph"/>
              <w:numPr>
                <w:ilvl w:val="1"/>
                <w:numId w:val="1"/>
              </w:numPr>
              <w:spacing w:after="0" w:line="240" w:lineRule="auto"/>
            </w:pPr>
            <w:r w:rsidRPr="00030A68">
              <w:t>Guidelines for Assessment Activities</w:t>
            </w:r>
          </w:p>
          <w:p w14:paraId="5D019CAF" w14:textId="77777777" w:rsidR="000F7CD7" w:rsidRPr="00030A68" w:rsidRDefault="000F7CD7" w:rsidP="00F32E88">
            <w:pPr>
              <w:pStyle w:val="ListParagraph"/>
              <w:spacing w:after="0" w:line="240" w:lineRule="auto"/>
            </w:pPr>
          </w:p>
        </w:tc>
      </w:tr>
      <w:tr w:rsidR="000F7CD7" w:rsidRPr="00030A68" w14:paraId="5D019CB2" w14:textId="77777777" w:rsidTr="00F32E88">
        <w:trPr>
          <w:trHeight w:val="283"/>
        </w:trPr>
        <w:tc>
          <w:tcPr>
            <w:tcW w:w="9241" w:type="dxa"/>
            <w:shd w:val="clear" w:color="auto" w:fill="auto"/>
          </w:tcPr>
          <w:p w14:paraId="5D019CB1" w14:textId="77777777" w:rsidR="000F7CD7" w:rsidRPr="00030A68" w:rsidRDefault="000F7CD7" w:rsidP="00F32E88">
            <w:pPr>
              <w:pStyle w:val="Standard"/>
              <w:numPr>
                <w:ilvl w:val="0"/>
                <w:numId w:val="10"/>
              </w:numPr>
              <w:rPr>
                <w:lang w:eastAsia="en-IE"/>
              </w:rPr>
            </w:pPr>
            <w:r w:rsidRPr="00030A68">
              <w:rPr>
                <w:lang w:eastAsia="en-IE"/>
              </w:rPr>
              <w:t>Grading</w:t>
            </w:r>
          </w:p>
        </w:tc>
      </w:tr>
      <w:tr w:rsidR="000F7CD7" w:rsidRPr="00030A68" w14:paraId="5D019CB4" w14:textId="77777777" w:rsidTr="00F32E88">
        <w:trPr>
          <w:trHeight w:val="283"/>
        </w:trPr>
        <w:tc>
          <w:tcPr>
            <w:tcW w:w="9241" w:type="dxa"/>
            <w:shd w:val="clear" w:color="auto" w:fill="auto"/>
          </w:tcPr>
          <w:p w14:paraId="5D019CB3" w14:textId="77777777" w:rsidR="000F7CD7" w:rsidRPr="00030A68" w:rsidRDefault="000F7CD7" w:rsidP="00F32E88">
            <w:pPr>
              <w:pStyle w:val="Standard"/>
              <w:numPr>
                <w:ilvl w:val="0"/>
                <w:numId w:val="10"/>
              </w:numPr>
              <w:rPr>
                <w:lang w:eastAsia="en-IE"/>
              </w:rPr>
            </w:pPr>
            <w:r w:rsidRPr="00030A68">
              <w:rPr>
                <w:lang w:eastAsia="en-IE"/>
              </w:rPr>
              <w:t>Learner Marking Sheet(s), including Assessment Criteria</w:t>
            </w:r>
          </w:p>
        </w:tc>
      </w:tr>
    </w:tbl>
    <w:p w14:paraId="5D019CB5" w14:textId="77777777" w:rsidR="00C9054C" w:rsidRDefault="00C9054C" w:rsidP="00F32E88">
      <w:pPr>
        <w:pStyle w:val="Heading2"/>
      </w:pPr>
      <w:r>
        <w:t>Integrated Delivery and Assessment</w:t>
      </w:r>
    </w:p>
    <w:p w14:paraId="5D019CB6" w14:textId="77777777" w:rsidR="00C9054C" w:rsidRDefault="00C9054C" w:rsidP="00F32E88">
      <w:r>
        <w:t>The teacher/tutor is encouraged to integrate the delivery of content where an overlap between content of this programme module and one or more other programme modules is identified.</w:t>
      </w:r>
      <w:r>
        <w:rPr>
          <w:color w:val="FF0000"/>
        </w:rPr>
        <w:t xml:space="preserve"> </w:t>
      </w:r>
      <w:r>
        <w:t xml:space="preserve">This </w:t>
      </w:r>
      <w:r>
        <w:lastRenderedPageBreak/>
        <w:t>programme module will facilitate the learner to develop language, literacy and numeracy skills relevant to the themes and content of the module.</w:t>
      </w:r>
    </w:p>
    <w:p w14:paraId="5D019CB8" w14:textId="5CBA7843" w:rsidR="00C9054C" w:rsidRDefault="00C9054C" w:rsidP="00F32E88">
      <w:r>
        <w:t>Likewise the teacher/tutor is encouraged to integrate assessment where there is an opportunity to facilitate a learner to produce one piece of assessment evidence which demonstrates the learning outcomes from more than one programme module. The integration of the delivery and assessment of level 4 Communications and level 4 Mathematics modules with that of other level 4 modules is specifically encouraged.</w:t>
      </w:r>
    </w:p>
    <w:p w14:paraId="5D019CBA" w14:textId="61651688" w:rsidR="00C9054C" w:rsidRDefault="00C9054C" w:rsidP="00F32E88">
      <w:r>
        <w:t>Structured communication and teamwork is encouraged between the teacher/tutor delivering this programme module and the language, literacy, numeracy and learning support teacher/tutor, as appropriate, to facilitate the learner in completing the programme module and achieving certification in the award.</w:t>
      </w:r>
    </w:p>
    <w:p w14:paraId="5D019CBB" w14:textId="77777777" w:rsidR="000F7CD7" w:rsidRDefault="000F7CD7" w:rsidP="00C9054C">
      <w:pPr>
        <w:pStyle w:val="Standard"/>
        <w:spacing w:after="0" w:line="240" w:lineRule="auto"/>
      </w:pPr>
    </w:p>
    <w:p w14:paraId="5D019CBC" w14:textId="77777777" w:rsidR="00F32E88" w:rsidRDefault="00C9054C" w:rsidP="00F32E88">
      <w:pPr>
        <w:pStyle w:val="Heading2"/>
      </w:pPr>
      <w:r>
        <w:t>Indicative Content</w:t>
      </w:r>
    </w:p>
    <w:p w14:paraId="5D019CBD" w14:textId="77777777" w:rsidR="00F32E88" w:rsidRPr="00030A68" w:rsidRDefault="00C9054C" w:rsidP="00F32E88">
      <w:pPr>
        <w:rPr>
          <w:b/>
        </w:rPr>
      </w:pPr>
      <w:r>
        <w:rPr>
          <w:b/>
        </w:rPr>
        <w:br/>
      </w:r>
      <w:r>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r w:rsidR="00F32E88" w:rsidRPr="00030A68">
        <w:rPr>
          <w:b/>
        </w:rPr>
        <w:t xml:space="preserve"> </w:t>
      </w:r>
    </w:p>
    <w:p w14:paraId="5D019CBE" w14:textId="77777777" w:rsidR="00F32E88" w:rsidRPr="00030A68" w:rsidRDefault="00F32E88" w:rsidP="00F32E88">
      <w:pPr>
        <w:pStyle w:val="Heading1"/>
      </w:pPr>
      <w:r w:rsidRPr="00030A68">
        <w:t>Title of Programme Module</w:t>
      </w:r>
    </w:p>
    <w:p w14:paraId="5D019CBF" w14:textId="77777777" w:rsidR="00F32E88" w:rsidRPr="00030A68" w:rsidRDefault="00F32E88" w:rsidP="00F32E88">
      <w:pPr>
        <w:pStyle w:val="NoSpacing"/>
      </w:pPr>
      <w:r w:rsidRPr="00030A68">
        <w:t>Chemistry</w:t>
      </w:r>
    </w:p>
    <w:p w14:paraId="5D019CC0" w14:textId="77777777" w:rsidR="00F32E88" w:rsidRPr="00030A68" w:rsidRDefault="00F32E88" w:rsidP="000F7CD7">
      <w:pPr>
        <w:pStyle w:val="Standard"/>
        <w:spacing w:after="0" w:line="240" w:lineRule="auto"/>
        <w:rPr>
          <w:sz w:val="22"/>
          <w:szCs w:val="22"/>
        </w:rPr>
      </w:pPr>
    </w:p>
    <w:p w14:paraId="5D019CC1" w14:textId="77777777" w:rsidR="00F32E88" w:rsidRPr="00030A68" w:rsidRDefault="00F32E88" w:rsidP="00F32E88">
      <w:pPr>
        <w:pStyle w:val="Heading1"/>
      </w:pPr>
      <w:r w:rsidRPr="00030A68">
        <w:t>Component Name and Code</w:t>
      </w:r>
    </w:p>
    <w:p w14:paraId="5D019CC2" w14:textId="77777777" w:rsidR="00F32E88" w:rsidRPr="00030A68" w:rsidRDefault="00F32E88" w:rsidP="00F32E88">
      <w:pPr>
        <w:pStyle w:val="NoSpacing"/>
      </w:pPr>
      <w:r w:rsidRPr="00030A68">
        <w:t>Chemistry 4N2827</w:t>
      </w:r>
    </w:p>
    <w:p w14:paraId="5D019CC3" w14:textId="77777777" w:rsidR="00F32E88" w:rsidRPr="00030A68" w:rsidRDefault="00F32E88" w:rsidP="000F7CD7">
      <w:pPr>
        <w:pStyle w:val="Standard"/>
        <w:spacing w:after="0" w:line="240" w:lineRule="auto"/>
        <w:rPr>
          <w:sz w:val="22"/>
          <w:szCs w:val="22"/>
        </w:rPr>
      </w:pPr>
    </w:p>
    <w:p w14:paraId="5D019CC4" w14:textId="77777777" w:rsidR="00F32E88" w:rsidRPr="00030A68" w:rsidRDefault="00F32E88" w:rsidP="00F32E88">
      <w:pPr>
        <w:pStyle w:val="Heading1"/>
      </w:pPr>
      <w:r w:rsidRPr="00030A68">
        <w:t xml:space="preserve">Duration </w:t>
      </w:r>
      <w:r w:rsidRPr="00F32E88">
        <w:rPr>
          <w:rStyle w:val="Heading1Char"/>
        </w:rPr>
        <w:t>i</w:t>
      </w:r>
      <w:r w:rsidRPr="00030A68">
        <w:t>n Hours</w:t>
      </w:r>
    </w:p>
    <w:p w14:paraId="5D019CC5" w14:textId="77777777" w:rsidR="00F32E88" w:rsidRPr="00030A68" w:rsidRDefault="00F32E88" w:rsidP="00F32E88">
      <w:pPr>
        <w:pStyle w:val="NoSpacing"/>
      </w:pPr>
      <w:r w:rsidRPr="00030A68">
        <w:t>100 Hours</w:t>
      </w:r>
    </w:p>
    <w:p w14:paraId="5D019CC6" w14:textId="77777777" w:rsidR="00F32E88" w:rsidRPr="00030A68" w:rsidRDefault="00F32E88" w:rsidP="00F32E88">
      <w:pPr>
        <w:pStyle w:val="Heading1"/>
      </w:pPr>
      <w:r w:rsidRPr="00030A68">
        <w:t>Credit Value</w:t>
      </w:r>
    </w:p>
    <w:p w14:paraId="5D019CC7" w14:textId="77777777" w:rsidR="00F32E88" w:rsidRPr="00030A68" w:rsidRDefault="00F32E88" w:rsidP="00F32E88">
      <w:pPr>
        <w:pStyle w:val="NoSpacing"/>
      </w:pPr>
      <w:r w:rsidRPr="00030A68">
        <w:t>10 Credits</w:t>
      </w:r>
    </w:p>
    <w:p w14:paraId="5D019CC8" w14:textId="77777777" w:rsidR="00F32E88" w:rsidRPr="00030A68" w:rsidRDefault="00F32E88" w:rsidP="00F32E88">
      <w:pPr>
        <w:pStyle w:val="Heading1"/>
      </w:pPr>
      <w:r w:rsidRPr="00030A68">
        <w:t>Status</w:t>
      </w:r>
    </w:p>
    <w:p w14:paraId="5D019CC9" w14:textId="77777777" w:rsidR="00F32E88" w:rsidRPr="00030A68" w:rsidRDefault="00F32E88" w:rsidP="00F32E88">
      <w:pPr>
        <w:pStyle w:val="NoSpacing"/>
      </w:pPr>
      <w:r w:rsidRPr="00030A68">
        <w:t>This programme module may be compulsory or optional within the context of the validated programme. Please refer to the relevant programme descriptor, Section 9 Programme Structure</w:t>
      </w:r>
      <w:r w:rsidRPr="00030A68">
        <w:br/>
      </w:r>
    </w:p>
    <w:p w14:paraId="5D019CCA" w14:textId="77777777" w:rsidR="00F32E88" w:rsidRPr="00030A68" w:rsidRDefault="00F32E88" w:rsidP="00F32E88">
      <w:pPr>
        <w:pStyle w:val="Heading1"/>
      </w:pPr>
      <w:r w:rsidRPr="00030A68">
        <w:lastRenderedPageBreak/>
        <w:t>Special Requirements</w:t>
      </w:r>
    </w:p>
    <w:p w14:paraId="5D019CCB" w14:textId="77777777" w:rsidR="00F32E88" w:rsidRPr="00030A68" w:rsidRDefault="00F32E88" w:rsidP="00AB5015">
      <w:pPr>
        <w:pStyle w:val="Standard"/>
        <w:spacing w:after="0" w:line="240" w:lineRule="auto"/>
        <w:rPr>
          <w:sz w:val="22"/>
          <w:szCs w:val="22"/>
        </w:rPr>
      </w:pPr>
      <w:r w:rsidRPr="00030A68">
        <w:rPr>
          <w:sz w:val="22"/>
          <w:szCs w:val="22"/>
          <w:lang w:eastAsia="en-IE"/>
        </w:rPr>
        <w:t>The provider must have all of the following in place to offer this award:</w:t>
      </w:r>
      <w:r w:rsidRPr="00030A68">
        <w:rPr>
          <w:sz w:val="22"/>
          <w:szCs w:val="22"/>
        </w:rPr>
        <w:t xml:space="preserve"> </w:t>
      </w:r>
      <w:r w:rsidRPr="00030A68">
        <w:rPr>
          <w:sz w:val="22"/>
          <w:szCs w:val="22"/>
          <w:lang w:eastAsia="en-IE"/>
        </w:rPr>
        <w:t>Access to a science laboratory meeting current Health and Safety standards.</w:t>
      </w:r>
    </w:p>
    <w:p w14:paraId="5D019CCC" w14:textId="77777777" w:rsidR="00F32E88" w:rsidRPr="00030A68" w:rsidRDefault="00F32E88" w:rsidP="00AB5015">
      <w:pPr>
        <w:pStyle w:val="Standard"/>
        <w:spacing w:after="0" w:line="240" w:lineRule="auto"/>
        <w:rPr>
          <w:sz w:val="22"/>
          <w:szCs w:val="22"/>
          <w:lang w:eastAsia="en-IE"/>
        </w:rPr>
      </w:pPr>
    </w:p>
    <w:p w14:paraId="5D019CCD" w14:textId="77777777" w:rsidR="00F32E88" w:rsidRPr="00030A68" w:rsidRDefault="00F32E88" w:rsidP="00F32E88">
      <w:pPr>
        <w:pStyle w:val="Heading1"/>
      </w:pPr>
      <w:r w:rsidRPr="00030A68">
        <w:t>Aim of the Programme Module</w:t>
      </w:r>
    </w:p>
    <w:p w14:paraId="5D019CCE" w14:textId="77777777" w:rsidR="00F32E88" w:rsidRPr="00030A68" w:rsidRDefault="00F32E88" w:rsidP="00D72B0F">
      <w:pPr>
        <w:pStyle w:val="Standard"/>
        <w:spacing w:after="0" w:line="240" w:lineRule="auto"/>
        <w:rPr>
          <w:sz w:val="22"/>
          <w:szCs w:val="22"/>
        </w:rPr>
      </w:pPr>
      <w:r w:rsidRPr="00030A68">
        <w:rPr>
          <w:sz w:val="22"/>
          <w:szCs w:val="22"/>
        </w:rPr>
        <w:t xml:space="preserve">This programme module aims to </w:t>
      </w:r>
      <w:r w:rsidRPr="00030A68">
        <w:rPr>
          <w:sz w:val="22"/>
          <w:szCs w:val="22"/>
          <w:lang w:eastAsia="en-IE"/>
        </w:rPr>
        <w:t>provide the learner with the knowledge,</w:t>
      </w:r>
      <w:r w:rsidRPr="00030A68">
        <w:rPr>
          <w:sz w:val="22"/>
          <w:szCs w:val="22"/>
        </w:rPr>
        <w:t xml:space="preserve"> </w:t>
      </w:r>
      <w:r w:rsidRPr="00030A68">
        <w:rPr>
          <w:sz w:val="22"/>
          <w:szCs w:val="22"/>
          <w:lang w:eastAsia="en-IE"/>
        </w:rPr>
        <w:t>skill and competence to explain and apply a range of chemistry</w:t>
      </w:r>
      <w:r w:rsidRPr="00030A68">
        <w:rPr>
          <w:sz w:val="22"/>
          <w:szCs w:val="22"/>
        </w:rPr>
        <w:t xml:space="preserve"> </w:t>
      </w:r>
      <w:r w:rsidRPr="00030A68">
        <w:rPr>
          <w:sz w:val="22"/>
          <w:szCs w:val="22"/>
          <w:lang w:eastAsia="en-IE"/>
        </w:rPr>
        <w:t>concepts and principles in a supervised environment.</w:t>
      </w:r>
    </w:p>
    <w:p w14:paraId="5D019CCF" w14:textId="77777777" w:rsidR="00F32E88" w:rsidRPr="00030A68" w:rsidRDefault="00F32E88" w:rsidP="00D72B0F">
      <w:pPr>
        <w:pStyle w:val="Standard"/>
        <w:spacing w:after="0" w:line="240" w:lineRule="auto"/>
        <w:rPr>
          <w:sz w:val="22"/>
          <w:szCs w:val="22"/>
        </w:rPr>
      </w:pPr>
      <w:r w:rsidRPr="00030A68">
        <w:rPr>
          <w:sz w:val="22"/>
          <w:szCs w:val="22"/>
        </w:rPr>
        <w:t xml:space="preserve"> </w:t>
      </w:r>
    </w:p>
    <w:p w14:paraId="5D019CD0" w14:textId="77777777" w:rsidR="00F32E88" w:rsidRPr="00030A68" w:rsidRDefault="00F32E88" w:rsidP="00F32E88">
      <w:pPr>
        <w:pStyle w:val="Heading1"/>
      </w:pPr>
      <w:r w:rsidRPr="00030A68">
        <w:t>Objectives of the Programme Module</w:t>
      </w:r>
    </w:p>
    <w:p w14:paraId="5D019CD1" w14:textId="77777777" w:rsidR="00F32E88" w:rsidRDefault="00F32E88" w:rsidP="00F32E88">
      <w:pPr>
        <w:pStyle w:val="ListParagraph"/>
        <w:numPr>
          <w:ilvl w:val="0"/>
          <w:numId w:val="31"/>
        </w:numPr>
        <w:spacing w:after="0" w:line="360" w:lineRule="auto"/>
      </w:pPr>
      <w:r w:rsidRPr="00030A68">
        <w:t>To build an understanding of and appreciation for the basic Facts, Theories, Laws, Concepts and Principles of Chemistry</w:t>
      </w:r>
    </w:p>
    <w:p w14:paraId="5D019CD2" w14:textId="77777777" w:rsidR="00F32E88" w:rsidRDefault="00F32E88" w:rsidP="00F32E88">
      <w:pPr>
        <w:pStyle w:val="ListParagraph"/>
        <w:numPr>
          <w:ilvl w:val="0"/>
          <w:numId w:val="31"/>
        </w:numPr>
        <w:spacing w:after="0" w:line="360" w:lineRule="auto"/>
      </w:pPr>
      <w:r w:rsidRPr="00030A68">
        <w:t>To develop practical, experimental and investigative skills necessary for the scientific investigation of Chemistry</w:t>
      </w:r>
    </w:p>
    <w:p w14:paraId="5D019CD3" w14:textId="77777777" w:rsidR="00F32E88" w:rsidRDefault="00F32E88" w:rsidP="00F32E88">
      <w:pPr>
        <w:pStyle w:val="ListParagraph"/>
        <w:numPr>
          <w:ilvl w:val="0"/>
          <w:numId w:val="31"/>
        </w:numPr>
        <w:spacing w:after="0" w:line="360" w:lineRule="auto"/>
      </w:pPr>
      <w:r w:rsidRPr="00030A68">
        <w:t>To develop safe practice when working in a Science Laboratory</w:t>
      </w:r>
    </w:p>
    <w:p w14:paraId="5D019CD4" w14:textId="77777777" w:rsidR="00F32E88" w:rsidRDefault="00F32E88" w:rsidP="00F32E88">
      <w:pPr>
        <w:pStyle w:val="ListParagraph"/>
        <w:numPr>
          <w:ilvl w:val="0"/>
          <w:numId w:val="31"/>
        </w:numPr>
        <w:spacing w:after="0" w:line="360" w:lineRule="auto"/>
      </w:pPr>
      <w:r w:rsidRPr="00030A68">
        <w:t>To foster the development of a Scientific approach and attitude</w:t>
      </w:r>
    </w:p>
    <w:p w14:paraId="5D019CD5" w14:textId="77777777" w:rsidR="00F32E88" w:rsidRDefault="00F32E88" w:rsidP="00F32E88">
      <w:pPr>
        <w:pStyle w:val="ListParagraph"/>
        <w:numPr>
          <w:ilvl w:val="0"/>
          <w:numId w:val="31"/>
        </w:numPr>
        <w:spacing w:after="0" w:line="360" w:lineRule="auto"/>
      </w:pPr>
      <w:r w:rsidRPr="00030A68">
        <w:t>To facilitate the learner to develop the appropriate Language, Literacy  and Numeracy skills of Chemistry</w:t>
      </w:r>
    </w:p>
    <w:p w14:paraId="5D019CD6" w14:textId="77777777" w:rsidR="00F32E88" w:rsidRPr="009404D0" w:rsidRDefault="00F32E88" w:rsidP="00F32E88">
      <w:pPr>
        <w:pStyle w:val="ListParagraph"/>
        <w:numPr>
          <w:ilvl w:val="0"/>
          <w:numId w:val="31"/>
        </w:numPr>
        <w:spacing w:after="0" w:line="360" w:lineRule="auto"/>
      </w:pPr>
      <w:r w:rsidRPr="00030A68">
        <w:t>To enable the learner to take responsibility for his/her own learning</w:t>
      </w:r>
    </w:p>
    <w:p w14:paraId="5D019CD7" w14:textId="77777777" w:rsidR="00C9054C" w:rsidRPr="009A0429" w:rsidRDefault="00C9054C" w:rsidP="00F32E88">
      <w:pPr>
        <w:pStyle w:val="Heading1"/>
      </w:pPr>
      <w:r>
        <w:t>Learning Outcomes of Level 4 Chemistry</w:t>
      </w:r>
    </w:p>
    <w:p w14:paraId="5D019CD8" w14:textId="77777777" w:rsidR="009A0429" w:rsidRDefault="009A0429" w:rsidP="009A0429">
      <w:pPr>
        <w:pStyle w:val="ListParagraph"/>
        <w:spacing w:after="0" w:line="240" w:lineRule="auto"/>
      </w:pPr>
    </w:p>
    <w:p w14:paraId="5D019CD9" w14:textId="77777777" w:rsidR="00C9054C" w:rsidRDefault="00C9054C" w:rsidP="00C9054C">
      <w:pPr>
        <w:pStyle w:val="Standard"/>
        <w:spacing w:after="0" w:line="240" w:lineRule="auto"/>
      </w:pPr>
      <w:r>
        <w:t>Learners will be able to:</w:t>
      </w:r>
    </w:p>
    <w:p w14:paraId="5D019CDA" w14:textId="77777777" w:rsidR="00C9054C" w:rsidRDefault="00C9054C" w:rsidP="00C9054C">
      <w:pPr>
        <w:pStyle w:val="Standard"/>
        <w:spacing w:after="0" w:line="240" w:lineRule="auto"/>
      </w:pPr>
    </w:p>
    <w:p w14:paraId="5D019CDB" w14:textId="77777777" w:rsidR="00C9054C" w:rsidRDefault="00C9054C" w:rsidP="00ED512C">
      <w:pPr>
        <w:pStyle w:val="Standard"/>
        <w:numPr>
          <w:ilvl w:val="0"/>
          <w:numId w:val="27"/>
        </w:numPr>
        <w:spacing w:after="0" w:line="240" w:lineRule="auto"/>
        <w:ind w:left="360"/>
      </w:pPr>
      <w:r>
        <w:rPr>
          <w:rFonts w:cs="Arial"/>
          <w:lang w:eastAsia="en-IE"/>
        </w:rPr>
        <w:t>Explain the structure of atoms including the mass, charge and location of the proton, neutron and electron</w:t>
      </w:r>
    </w:p>
    <w:p w14:paraId="5D019CDC" w14:textId="77777777" w:rsidR="00C9054C" w:rsidRDefault="00C9054C" w:rsidP="009404D0">
      <w:pPr>
        <w:pStyle w:val="Standard"/>
        <w:spacing w:after="0" w:line="240" w:lineRule="auto"/>
        <w:rPr>
          <w:rFonts w:cs="Arial"/>
          <w:lang w:eastAsia="en-IE"/>
        </w:rPr>
      </w:pPr>
    </w:p>
    <w:p w14:paraId="5D019CDD" w14:textId="77777777" w:rsidR="00C9054C" w:rsidRDefault="00C9054C" w:rsidP="00ED512C">
      <w:pPr>
        <w:pStyle w:val="Standard"/>
        <w:numPr>
          <w:ilvl w:val="0"/>
          <w:numId w:val="27"/>
        </w:numPr>
        <w:spacing w:after="0" w:line="240" w:lineRule="auto"/>
        <w:ind w:left="360"/>
      </w:pPr>
      <w:r>
        <w:rPr>
          <w:rFonts w:cs="Arial"/>
          <w:lang w:eastAsia="en-IE"/>
        </w:rPr>
        <w:t>Explain how elements are arranged in the periodic table</w:t>
      </w:r>
    </w:p>
    <w:p w14:paraId="5D019CDE" w14:textId="77777777" w:rsidR="00C9054C" w:rsidRDefault="00C9054C" w:rsidP="009404D0">
      <w:pPr>
        <w:pStyle w:val="Standard"/>
        <w:spacing w:after="0" w:line="240" w:lineRule="auto"/>
        <w:rPr>
          <w:rFonts w:cs="Arial"/>
          <w:lang w:eastAsia="en-IE"/>
        </w:rPr>
      </w:pPr>
    </w:p>
    <w:p w14:paraId="5D019CDF" w14:textId="77777777" w:rsidR="00C9054C" w:rsidRDefault="00C9054C" w:rsidP="00ED512C">
      <w:pPr>
        <w:pStyle w:val="Standard"/>
        <w:numPr>
          <w:ilvl w:val="0"/>
          <w:numId w:val="27"/>
        </w:numPr>
        <w:spacing w:after="0" w:line="240" w:lineRule="auto"/>
        <w:ind w:left="360"/>
      </w:pPr>
      <w:r>
        <w:rPr>
          <w:rFonts w:cs="Arial"/>
          <w:lang w:eastAsia="en-IE"/>
        </w:rPr>
        <w:t>Illustrate the formation and properties of ionic and covalent compounds</w:t>
      </w:r>
    </w:p>
    <w:p w14:paraId="5D019CE0" w14:textId="77777777" w:rsidR="009404D0" w:rsidRDefault="009404D0" w:rsidP="009404D0">
      <w:pPr>
        <w:pStyle w:val="Standard"/>
        <w:spacing w:after="0" w:line="240" w:lineRule="auto"/>
        <w:rPr>
          <w:rFonts w:cs="Arial"/>
          <w:lang w:eastAsia="en-IE"/>
        </w:rPr>
      </w:pPr>
    </w:p>
    <w:p w14:paraId="5D019CE1" w14:textId="77777777" w:rsidR="00C9054C" w:rsidRDefault="00C9054C" w:rsidP="00ED512C">
      <w:pPr>
        <w:pStyle w:val="Standard"/>
        <w:numPr>
          <w:ilvl w:val="0"/>
          <w:numId w:val="27"/>
        </w:numPr>
        <w:spacing w:after="0" w:line="240" w:lineRule="auto"/>
        <w:ind w:left="360"/>
      </w:pPr>
      <w:r>
        <w:rPr>
          <w:rFonts w:cs="Arial"/>
          <w:lang w:eastAsia="en-IE"/>
        </w:rPr>
        <w:t>Define an acid and a base according to the Bronsted/Lowry theory</w:t>
      </w:r>
    </w:p>
    <w:p w14:paraId="5D019CE2" w14:textId="77777777" w:rsidR="00C9054C" w:rsidRDefault="00C9054C" w:rsidP="009404D0">
      <w:pPr>
        <w:pStyle w:val="Standard"/>
        <w:spacing w:after="0" w:line="240" w:lineRule="auto"/>
        <w:rPr>
          <w:rFonts w:cs="Arial"/>
          <w:lang w:eastAsia="en-IE"/>
        </w:rPr>
      </w:pPr>
    </w:p>
    <w:p w14:paraId="5D019CE3" w14:textId="77777777" w:rsidR="00C9054C" w:rsidRDefault="00C9054C" w:rsidP="00ED512C">
      <w:pPr>
        <w:pStyle w:val="Standard"/>
        <w:numPr>
          <w:ilvl w:val="0"/>
          <w:numId w:val="27"/>
        </w:numPr>
        <w:spacing w:after="0" w:line="240" w:lineRule="auto"/>
        <w:ind w:left="360"/>
      </w:pPr>
      <w:r>
        <w:rPr>
          <w:rFonts w:cs="Arial"/>
          <w:lang w:eastAsia="en-IE"/>
        </w:rPr>
        <w:t>Distinguish between oxidation and reduction</w:t>
      </w:r>
    </w:p>
    <w:p w14:paraId="5D019CE4" w14:textId="77777777" w:rsidR="00C9054C" w:rsidRDefault="00C9054C" w:rsidP="009404D0">
      <w:pPr>
        <w:pStyle w:val="Standard"/>
        <w:spacing w:after="0" w:line="240" w:lineRule="auto"/>
        <w:rPr>
          <w:rFonts w:cs="Arial"/>
          <w:lang w:eastAsia="en-IE"/>
        </w:rPr>
      </w:pPr>
    </w:p>
    <w:p w14:paraId="5D019CE5" w14:textId="77777777" w:rsidR="00C9054C" w:rsidRDefault="00C9054C" w:rsidP="00ED512C">
      <w:pPr>
        <w:pStyle w:val="Standard"/>
        <w:numPr>
          <w:ilvl w:val="0"/>
          <w:numId w:val="27"/>
        </w:numPr>
        <w:spacing w:after="0" w:line="240" w:lineRule="auto"/>
        <w:ind w:left="360"/>
      </w:pPr>
      <w:r>
        <w:rPr>
          <w:rFonts w:cs="Arial"/>
          <w:lang w:eastAsia="en-IE"/>
        </w:rPr>
        <w:t>Arrange elements according to the electrochemical series</w:t>
      </w:r>
    </w:p>
    <w:p w14:paraId="5D019CE6" w14:textId="77777777" w:rsidR="00C9054C" w:rsidRDefault="00C9054C" w:rsidP="009404D0">
      <w:pPr>
        <w:pStyle w:val="Standard"/>
        <w:spacing w:after="0" w:line="240" w:lineRule="auto"/>
        <w:rPr>
          <w:rFonts w:cs="Arial"/>
          <w:lang w:eastAsia="en-IE"/>
        </w:rPr>
      </w:pPr>
    </w:p>
    <w:p w14:paraId="5D019CE7" w14:textId="77777777" w:rsidR="00C9054C" w:rsidRDefault="00C9054C" w:rsidP="00ED512C">
      <w:pPr>
        <w:pStyle w:val="Standard"/>
        <w:numPr>
          <w:ilvl w:val="0"/>
          <w:numId w:val="27"/>
        </w:numPr>
        <w:spacing w:after="0" w:line="240" w:lineRule="auto"/>
        <w:ind w:left="360"/>
      </w:pPr>
      <w:r>
        <w:rPr>
          <w:rFonts w:cs="Arial"/>
          <w:lang w:eastAsia="en-IE"/>
        </w:rPr>
        <w:t>Differentiate between endothermic and exothermic reactions</w:t>
      </w:r>
    </w:p>
    <w:p w14:paraId="5D019CE8" w14:textId="77777777" w:rsidR="00C9054C" w:rsidRDefault="00C9054C" w:rsidP="009404D0">
      <w:pPr>
        <w:pStyle w:val="Standard"/>
        <w:spacing w:after="0" w:line="240" w:lineRule="auto"/>
        <w:rPr>
          <w:rFonts w:cs="Arial"/>
          <w:lang w:eastAsia="en-IE"/>
        </w:rPr>
      </w:pPr>
    </w:p>
    <w:p w14:paraId="5D019CE9" w14:textId="77777777" w:rsidR="00C9054C" w:rsidRDefault="00C9054C" w:rsidP="00ED512C">
      <w:pPr>
        <w:pStyle w:val="Standard"/>
        <w:numPr>
          <w:ilvl w:val="0"/>
          <w:numId w:val="27"/>
        </w:numPr>
        <w:spacing w:after="0" w:line="240" w:lineRule="auto"/>
        <w:ind w:left="360"/>
      </w:pPr>
      <w:r>
        <w:rPr>
          <w:rFonts w:cs="Arial"/>
          <w:lang w:eastAsia="en-IE"/>
        </w:rPr>
        <w:t>Calculate heats of combustions of various fuels</w:t>
      </w:r>
    </w:p>
    <w:p w14:paraId="5D019CEA" w14:textId="77777777" w:rsidR="00C9054C" w:rsidRDefault="00C9054C" w:rsidP="009404D0">
      <w:pPr>
        <w:pStyle w:val="Standard"/>
        <w:spacing w:after="0" w:line="240" w:lineRule="auto"/>
        <w:rPr>
          <w:rFonts w:cs="Arial"/>
          <w:lang w:eastAsia="en-IE"/>
        </w:rPr>
      </w:pPr>
    </w:p>
    <w:p w14:paraId="5D019CEB" w14:textId="77777777" w:rsidR="00C9054C" w:rsidRDefault="00C9054C" w:rsidP="00ED512C">
      <w:pPr>
        <w:pStyle w:val="Standard"/>
        <w:numPr>
          <w:ilvl w:val="0"/>
          <w:numId w:val="27"/>
        </w:numPr>
        <w:spacing w:after="0" w:line="240" w:lineRule="auto"/>
        <w:ind w:left="360"/>
      </w:pPr>
      <w:r>
        <w:rPr>
          <w:rFonts w:cs="Arial"/>
          <w:lang w:eastAsia="en-IE"/>
        </w:rPr>
        <w:t>Define rate of reaction</w:t>
      </w:r>
    </w:p>
    <w:p w14:paraId="5D019CED" w14:textId="77777777" w:rsidR="00C9054C" w:rsidRDefault="00C9054C" w:rsidP="00ED512C">
      <w:pPr>
        <w:pStyle w:val="Standard"/>
        <w:numPr>
          <w:ilvl w:val="0"/>
          <w:numId w:val="27"/>
        </w:numPr>
        <w:spacing w:after="0" w:line="240" w:lineRule="auto"/>
        <w:ind w:left="360"/>
      </w:pPr>
      <w:r>
        <w:rPr>
          <w:rFonts w:cs="Arial"/>
          <w:lang w:eastAsia="en-IE"/>
        </w:rPr>
        <w:lastRenderedPageBreak/>
        <w:t>Explain the factors that influence the rate of reactions</w:t>
      </w:r>
    </w:p>
    <w:p w14:paraId="5D019CEE" w14:textId="77777777" w:rsidR="00C9054C" w:rsidRDefault="00C9054C" w:rsidP="009404D0">
      <w:pPr>
        <w:pStyle w:val="Standard"/>
        <w:spacing w:after="0" w:line="240" w:lineRule="auto"/>
        <w:rPr>
          <w:rFonts w:cs="Arial"/>
          <w:lang w:eastAsia="en-IE"/>
        </w:rPr>
      </w:pPr>
    </w:p>
    <w:p w14:paraId="5D019CEF" w14:textId="77777777" w:rsidR="00C9054C" w:rsidRDefault="00C9054C" w:rsidP="00ED512C">
      <w:pPr>
        <w:pStyle w:val="Standard"/>
        <w:numPr>
          <w:ilvl w:val="0"/>
          <w:numId w:val="27"/>
        </w:numPr>
        <w:spacing w:after="0" w:line="240" w:lineRule="auto"/>
        <w:ind w:left="360"/>
      </w:pPr>
      <w:r>
        <w:rPr>
          <w:rFonts w:cs="Arial"/>
          <w:lang w:eastAsia="en-IE"/>
        </w:rPr>
        <w:t>Classify the compounds of carbon and hydrogen into homologous series</w:t>
      </w:r>
    </w:p>
    <w:p w14:paraId="5D019CF0" w14:textId="77777777" w:rsidR="00C9054C" w:rsidRDefault="00C9054C" w:rsidP="009404D0">
      <w:pPr>
        <w:pStyle w:val="Standard"/>
        <w:spacing w:after="0" w:line="240" w:lineRule="auto"/>
        <w:rPr>
          <w:rFonts w:cs="Arial"/>
          <w:lang w:eastAsia="en-IE"/>
        </w:rPr>
      </w:pPr>
    </w:p>
    <w:p w14:paraId="5D019CF1" w14:textId="77777777" w:rsidR="00C9054C" w:rsidRDefault="00C9054C" w:rsidP="00ED512C">
      <w:pPr>
        <w:pStyle w:val="Standard"/>
        <w:numPr>
          <w:ilvl w:val="0"/>
          <w:numId w:val="27"/>
        </w:numPr>
        <w:spacing w:after="0" w:line="240" w:lineRule="auto"/>
        <w:ind w:left="360"/>
      </w:pPr>
      <w:r>
        <w:rPr>
          <w:rFonts w:cs="Arial"/>
          <w:lang w:eastAsia="en-IE"/>
        </w:rPr>
        <w:t>Show how the characteristic properties of the homologous series are related to their functional groups</w:t>
      </w:r>
    </w:p>
    <w:p w14:paraId="5D019CF2" w14:textId="77777777" w:rsidR="00C9054C" w:rsidRDefault="00C9054C" w:rsidP="009404D0">
      <w:pPr>
        <w:pStyle w:val="Standard"/>
        <w:spacing w:after="0" w:line="240" w:lineRule="auto"/>
        <w:rPr>
          <w:rFonts w:cs="Arial"/>
          <w:lang w:eastAsia="en-IE"/>
        </w:rPr>
      </w:pPr>
    </w:p>
    <w:p w14:paraId="5D019CF3" w14:textId="77777777" w:rsidR="00C9054C" w:rsidRDefault="00C9054C" w:rsidP="00ED512C">
      <w:pPr>
        <w:pStyle w:val="Standard"/>
        <w:numPr>
          <w:ilvl w:val="0"/>
          <w:numId w:val="27"/>
        </w:numPr>
        <w:spacing w:after="0" w:line="240" w:lineRule="auto"/>
        <w:ind w:left="360"/>
      </w:pPr>
      <w:r>
        <w:rPr>
          <w:rFonts w:cs="Arial"/>
          <w:lang w:eastAsia="en-IE"/>
        </w:rPr>
        <w:t>Outline the causes and effects of global warming</w:t>
      </w:r>
    </w:p>
    <w:p w14:paraId="5D019CF4" w14:textId="77777777" w:rsidR="00C9054C" w:rsidRDefault="00C9054C" w:rsidP="009404D0">
      <w:pPr>
        <w:pStyle w:val="Standard"/>
        <w:spacing w:after="0" w:line="240" w:lineRule="auto"/>
        <w:rPr>
          <w:rFonts w:cs="Arial"/>
          <w:szCs w:val="16"/>
          <w:lang w:eastAsia="en-IE"/>
        </w:rPr>
      </w:pPr>
    </w:p>
    <w:p w14:paraId="5D019CF5" w14:textId="77777777" w:rsidR="00C9054C" w:rsidRDefault="00C9054C" w:rsidP="00ED512C">
      <w:pPr>
        <w:pStyle w:val="Standard"/>
        <w:numPr>
          <w:ilvl w:val="0"/>
          <w:numId w:val="27"/>
        </w:numPr>
        <w:spacing w:after="0" w:line="240" w:lineRule="auto"/>
        <w:ind w:left="360"/>
      </w:pPr>
      <w:r>
        <w:rPr>
          <w:rFonts w:cs="Arial"/>
          <w:lang w:eastAsia="en-IE"/>
        </w:rPr>
        <w:t>Outline the waste management cycle</w:t>
      </w:r>
    </w:p>
    <w:p w14:paraId="5D019CF6" w14:textId="77777777" w:rsidR="00C9054C" w:rsidRDefault="00C9054C" w:rsidP="009404D0">
      <w:pPr>
        <w:pStyle w:val="Standard"/>
        <w:spacing w:after="0" w:line="240" w:lineRule="auto"/>
        <w:rPr>
          <w:rFonts w:cs="Arial"/>
          <w:lang w:eastAsia="en-IE"/>
        </w:rPr>
      </w:pPr>
    </w:p>
    <w:p w14:paraId="5D019CF7" w14:textId="77777777" w:rsidR="00C9054C" w:rsidRDefault="00C9054C" w:rsidP="00ED512C">
      <w:pPr>
        <w:pStyle w:val="Standard"/>
        <w:numPr>
          <w:ilvl w:val="0"/>
          <w:numId w:val="27"/>
        </w:numPr>
        <w:spacing w:after="0" w:line="240" w:lineRule="auto"/>
        <w:ind w:left="360"/>
      </w:pPr>
      <w:r>
        <w:rPr>
          <w:rFonts w:cs="Arial"/>
          <w:lang w:eastAsia="en-IE"/>
        </w:rPr>
        <w:t>Draw the structure of the first 36 elements using the information given in the periodic table</w:t>
      </w:r>
    </w:p>
    <w:p w14:paraId="5D019CF8" w14:textId="77777777" w:rsidR="009404D0" w:rsidRDefault="009404D0" w:rsidP="009404D0">
      <w:pPr>
        <w:pStyle w:val="Standard"/>
        <w:spacing w:after="0" w:line="240" w:lineRule="auto"/>
        <w:rPr>
          <w:rFonts w:cs="Arial"/>
          <w:lang w:eastAsia="en-IE"/>
        </w:rPr>
      </w:pPr>
    </w:p>
    <w:p w14:paraId="5D019CF9" w14:textId="77777777" w:rsidR="00C9054C" w:rsidRDefault="00C9054C" w:rsidP="00ED512C">
      <w:pPr>
        <w:pStyle w:val="Standard"/>
        <w:numPr>
          <w:ilvl w:val="0"/>
          <w:numId w:val="27"/>
        </w:numPr>
        <w:spacing w:after="0" w:line="240" w:lineRule="auto"/>
        <w:ind w:left="360"/>
      </w:pPr>
      <w:r>
        <w:rPr>
          <w:rFonts w:cs="Arial"/>
          <w:lang w:eastAsia="en-IE"/>
        </w:rPr>
        <w:t>Carry out a range of chemical experiments including acid/base titration to make salt, measuring heat of neutralization, measuring rate of reaction and setting up circuit to distinguish between ionic and covalent compounds</w:t>
      </w:r>
    </w:p>
    <w:p w14:paraId="5D019CFA" w14:textId="77777777" w:rsidR="00C9054C" w:rsidRDefault="00C9054C" w:rsidP="009404D0">
      <w:pPr>
        <w:pStyle w:val="Standard"/>
        <w:spacing w:after="0" w:line="240" w:lineRule="auto"/>
        <w:rPr>
          <w:rFonts w:cs="Arial"/>
          <w:lang w:eastAsia="en-IE"/>
        </w:rPr>
      </w:pPr>
    </w:p>
    <w:p w14:paraId="5D019CFB" w14:textId="77777777" w:rsidR="00C9054C" w:rsidRDefault="00C9054C" w:rsidP="00ED512C">
      <w:pPr>
        <w:pStyle w:val="Standard"/>
        <w:numPr>
          <w:ilvl w:val="0"/>
          <w:numId w:val="27"/>
        </w:numPr>
        <w:spacing w:after="0" w:line="240" w:lineRule="auto"/>
        <w:ind w:left="360"/>
      </w:pPr>
      <w:r>
        <w:rPr>
          <w:rFonts w:cs="Arial"/>
          <w:lang w:eastAsia="en-IE"/>
        </w:rPr>
        <w:t>Use data-logging equipment to determine the effect of temperature on solubility of salt</w:t>
      </w:r>
    </w:p>
    <w:p w14:paraId="5D019CFC" w14:textId="77777777" w:rsidR="00C9054C" w:rsidRDefault="00C9054C" w:rsidP="009404D0">
      <w:pPr>
        <w:pStyle w:val="Standard"/>
        <w:spacing w:after="0" w:line="240" w:lineRule="auto"/>
        <w:rPr>
          <w:rFonts w:cs="Arial"/>
          <w:lang w:eastAsia="en-IE"/>
        </w:rPr>
      </w:pPr>
    </w:p>
    <w:p w14:paraId="5D019CFD" w14:textId="77777777" w:rsidR="00C9054C" w:rsidRDefault="00C9054C" w:rsidP="00ED512C">
      <w:pPr>
        <w:pStyle w:val="Standard"/>
        <w:numPr>
          <w:ilvl w:val="0"/>
          <w:numId w:val="27"/>
        </w:numPr>
        <w:spacing w:after="0" w:line="240" w:lineRule="auto"/>
        <w:ind w:left="360"/>
      </w:pPr>
      <w:r>
        <w:rPr>
          <w:rFonts w:cs="Arial"/>
          <w:lang w:eastAsia="en-IE"/>
        </w:rPr>
        <w:t>Exercise proper safety procedures when working in the laboratory</w:t>
      </w:r>
    </w:p>
    <w:p w14:paraId="5D019CFE" w14:textId="77777777" w:rsidR="00C9054C" w:rsidRDefault="00C9054C" w:rsidP="009404D0">
      <w:pPr>
        <w:pStyle w:val="Standard"/>
        <w:spacing w:after="0" w:line="240" w:lineRule="auto"/>
        <w:rPr>
          <w:rFonts w:cs="Arial"/>
          <w:lang w:eastAsia="en-IE"/>
        </w:rPr>
      </w:pPr>
    </w:p>
    <w:p w14:paraId="5D019CFF" w14:textId="77777777" w:rsidR="00C9054C" w:rsidRPr="00F32E88" w:rsidRDefault="004B23FD" w:rsidP="00ED512C">
      <w:pPr>
        <w:pStyle w:val="Standard"/>
        <w:numPr>
          <w:ilvl w:val="0"/>
          <w:numId w:val="27"/>
        </w:numPr>
        <w:spacing w:after="0" w:line="240" w:lineRule="auto"/>
        <w:ind w:left="360"/>
      </w:pPr>
      <w:r>
        <w:rPr>
          <w:rFonts w:cs="Arial"/>
          <w:lang w:eastAsia="en-IE"/>
        </w:rPr>
        <w:t>A</w:t>
      </w:r>
      <w:r w:rsidR="00C9054C">
        <w:rPr>
          <w:rFonts w:cs="Arial"/>
          <w:lang w:eastAsia="en-IE"/>
        </w:rPr>
        <w:t>pply scientific method when performing and reporting on chemical investigations.</w:t>
      </w:r>
    </w:p>
    <w:p w14:paraId="5D019D00" w14:textId="77777777" w:rsidR="00F32E88" w:rsidRDefault="00F32E88" w:rsidP="00F32E88">
      <w:pPr>
        <w:pStyle w:val="Standard"/>
        <w:spacing w:after="0" w:line="240" w:lineRule="auto"/>
      </w:pPr>
    </w:p>
    <w:p w14:paraId="5D019D01" w14:textId="77777777" w:rsidR="00C9054C" w:rsidRPr="004E2E6B" w:rsidRDefault="00C9054C" w:rsidP="00C9054C">
      <w:pPr>
        <w:rPr>
          <w:rFonts w:cs="Calibri"/>
          <w:vanish/>
          <w:color w:val="000000"/>
          <w:sz w:val="24"/>
          <w:szCs w:val="24"/>
          <w:lang w:eastAsia="en-US"/>
        </w:rPr>
      </w:pPr>
    </w:p>
    <w:p w14:paraId="5D019D02" w14:textId="77777777" w:rsidR="00F32E88" w:rsidRPr="00030A68" w:rsidRDefault="00F32E88" w:rsidP="00F32E88">
      <w:pPr>
        <w:pStyle w:val="Heading1"/>
      </w:pPr>
      <w:r w:rsidRPr="00030A68">
        <w:t>Indicative Content</w:t>
      </w:r>
    </w:p>
    <w:p w14:paraId="5D019D03" w14:textId="77777777" w:rsidR="00F32E88" w:rsidRPr="00030A68" w:rsidRDefault="00F32E88" w:rsidP="00C3435D">
      <w:pPr>
        <w:pStyle w:val="NoSpacing"/>
        <w:ind w:left="74"/>
      </w:pPr>
      <w:r w:rsidRPr="00030A68">
        <w:t xml:space="preserve">This section provides suggestions for programme content but is not intended to be prescriptive. The programme module can be delivered through classroom based learning activities, </w:t>
      </w:r>
      <w:r w:rsidR="00E2237B" w:rsidRPr="00030A68">
        <w:t>Experimentation, group</w:t>
      </w:r>
      <w:r w:rsidRPr="00030A68">
        <w:t xml:space="preserve"> discussions, one-to-one tutorials, field trips, case studies, role play and other suitable activities, as appropriate.</w:t>
      </w:r>
    </w:p>
    <w:p w14:paraId="5D019D04" w14:textId="77777777" w:rsidR="00F32E88" w:rsidRPr="00030A68" w:rsidRDefault="00F32E88" w:rsidP="00F32E88">
      <w:pPr>
        <w:pStyle w:val="Standard"/>
        <w:spacing w:after="0" w:line="240" w:lineRule="auto"/>
      </w:pPr>
    </w:p>
    <w:p w14:paraId="5D019D05" w14:textId="0C15679A" w:rsidR="00F32E88" w:rsidRPr="00C3435D" w:rsidRDefault="00F32E88" w:rsidP="00C3435D">
      <w:pPr>
        <w:pStyle w:val="Heading3"/>
        <w:ind w:left="0"/>
        <w:rPr>
          <w:b/>
        </w:rPr>
      </w:pPr>
      <w:r w:rsidRPr="00C3435D">
        <w:rPr>
          <w:b/>
        </w:rPr>
        <w:t xml:space="preserve">Section 1 </w:t>
      </w:r>
      <w:r w:rsidR="00C3435D" w:rsidRPr="00C3435D">
        <w:rPr>
          <w:b/>
        </w:rPr>
        <w:t xml:space="preserve">: </w:t>
      </w:r>
      <w:r w:rsidRPr="00C3435D">
        <w:rPr>
          <w:b/>
        </w:rPr>
        <w:t>Atomic Structure</w:t>
      </w:r>
    </w:p>
    <w:p w14:paraId="5D019D06" w14:textId="77777777" w:rsidR="00F32E88" w:rsidRPr="00030A68" w:rsidRDefault="00F32E88" w:rsidP="00F32E88">
      <w:pPr>
        <w:pStyle w:val="Standard"/>
        <w:spacing w:after="0" w:line="240" w:lineRule="auto"/>
        <w:rPr>
          <w:b/>
          <w:sz w:val="22"/>
          <w:szCs w:val="22"/>
        </w:rPr>
      </w:pPr>
    </w:p>
    <w:p w14:paraId="5D019D07" w14:textId="77777777" w:rsidR="00F32E88" w:rsidRPr="00F32E88" w:rsidRDefault="00F32E88" w:rsidP="00F32E88">
      <w:pPr>
        <w:pStyle w:val="Standard"/>
        <w:spacing w:after="0" w:line="240" w:lineRule="auto"/>
        <w:rPr>
          <w:sz w:val="22"/>
          <w:szCs w:val="22"/>
        </w:rPr>
      </w:pPr>
      <w:r w:rsidRPr="00F32E88">
        <w:rPr>
          <w:rFonts w:cs="Arial"/>
          <w:sz w:val="22"/>
          <w:szCs w:val="22"/>
          <w:lang w:eastAsia="en-IE"/>
        </w:rPr>
        <w:t xml:space="preserve">In order to help the learner to achieve </w:t>
      </w:r>
      <w:r w:rsidRPr="00F32E88">
        <w:rPr>
          <w:rFonts w:cs="Arial"/>
          <w:b/>
          <w:sz w:val="22"/>
          <w:szCs w:val="22"/>
          <w:lang w:eastAsia="en-IE"/>
        </w:rPr>
        <w:t xml:space="preserve">Learning Outcomes 1,2,3,6 and 15 </w:t>
      </w:r>
      <w:r w:rsidRPr="00F32E88">
        <w:rPr>
          <w:rFonts w:cs="Arial"/>
          <w:sz w:val="22"/>
          <w:szCs w:val="22"/>
          <w:lang w:eastAsia="en-IE"/>
        </w:rPr>
        <w:t>consider doing the following:</w:t>
      </w:r>
    </w:p>
    <w:p w14:paraId="5D019D08" w14:textId="77777777" w:rsidR="00F32E88" w:rsidRPr="00F32E88" w:rsidRDefault="00F32E88" w:rsidP="00F32E88">
      <w:pPr>
        <w:pStyle w:val="Standard"/>
        <w:spacing w:after="0" w:line="240" w:lineRule="auto"/>
        <w:rPr>
          <w:rFonts w:cs="Arial"/>
          <w:sz w:val="22"/>
          <w:szCs w:val="22"/>
          <w:lang w:val="en-GB" w:eastAsia="en-GB"/>
        </w:rPr>
      </w:pPr>
    </w:p>
    <w:p w14:paraId="5D019D09" w14:textId="77777777" w:rsidR="00F32E88" w:rsidRPr="00F32E88" w:rsidRDefault="00F32E88" w:rsidP="00F32E88">
      <w:pPr>
        <w:pStyle w:val="Standard"/>
        <w:numPr>
          <w:ilvl w:val="0"/>
          <w:numId w:val="32"/>
        </w:numPr>
        <w:spacing w:after="0"/>
        <w:rPr>
          <w:sz w:val="22"/>
          <w:szCs w:val="22"/>
        </w:rPr>
      </w:pPr>
      <w:r w:rsidRPr="00F32E88">
        <w:rPr>
          <w:rFonts w:cs="Arial"/>
          <w:sz w:val="22"/>
          <w:szCs w:val="22"/>
          <w:lang w:val="en-GB" w:eastAsia="en-GB"/>
        </w:rPr>
        <w:t>To achieve Learning Outcome 1 the learner should b</w:t>
      </w:r>
      <w:r w:rsidRPr="00F32E88">
        <w:rPr>
          <w:rFonts w:cs="Arial"/>
          <w:sz w:val="22"/>
          <w:szCs w:val="22"/>
          <w:lang w:eastAsia="en-IE"/>
        </w:rPr>
        <w:t xml:space="preserve">e able to explain the structure of atoms including the mass, charge and location of the proton, neutron and electron </w:t>
      </w:r>
    </w:p>
    <w:p w14:paraId="5D019D0A" w14:textId="77777777" w:rsidR="00F32E88" w:rsidRPr="00F32E88" w:rsidRDefault="00F32E88" w:rsidP="00F32E88">
      <w:pPr>
        <w:pStyle w:val="Standard"/>
        <w:numPr>
          <w:ilvl w:val="0"/>
          <w:numId w:val="32"/>
        </w:numPr>
        <w:spacing w:after="0"/>
        <w:rPr>
          <w:sz w:val="22"/>
          <w:szCs w:val="22"/>
        </w:rPr>
      </w:pPr>
      <w:r w:rsidRPr="00F32E88">
        <w:rPr>
          <w:rFonts w:cs="Arial"/>
          <w:sz w:val="22"/>
          <w:szCs w:val="22"/>
          <w:lang w:val="en-GB" w:eastAsia="en-GB"/>
        </w:rPr>
        <w:t xml:space="preserve">To achieve Learning Outcome 2 </w:t>
      </w:r>
      <w:r w:rsidRPr="00F32E88">
        <w:rPr>
          <w:rFonts w:cs="Arial"/>
          <w:sz w:val="22"/>
          <w:szCs w:val="22"/>
          <w:lang w:eastAsia="en-IE"/>
        </w:rPr>
        <w:t>the learner should have an understanding of how elements are arranged in the periodic table</w:t>
      </w:r>
    </w:p>
    <w:p w14:paraId="5D019D0B" w14:textId="77777777" w:rsidR="00F32E88" w:rsidRPr="00F32E88" w:rsidRDefault="00F32E88" w:rsidP="00F32E88">
      <w:pPr>
        <w:pStyle w:val="Standard"/>
        <w:numPr>
          <w:ilvl w:val="0"/>
          <w:numId w:val="32"/>
        </w:numPr>
        <w:spacing w:after="0"/>
        <w:rPr>
          <w:sz w:val="22"/>
          <w:szCs w:val="22"/>
        </w:rPr>
      </w:pPr>
      <w:r w:rsidRPr="00F32E88">
        <w:rPr>
          <w:rFonts w:cs="Arial"/>
          <w:sz w:val="22"/>
          <w:szCs w:val="22"/>
          <w:lang w:val="en-GB" w:eastAsia="en-GB"/>
        </w:rPr>
        <w:t>To achieve Learning Outcome 3</w:t>
      </w:r>
      <w:r w:rsidRPr="00F32E88">
        <w:rPr>
          <w:rFonts w:cs="Arial"/>
          <w:sz w:val="22"/>
          <w:szCs w:val="22"/>
          <w:lang w:eastAsia="en-IE"/>
        </w:rPr>
        <w:t xml:space="preserve"> the learner should be able to illustrate the formation and properties of ionic and covalent compounds</w:t>
      </w:r>
    </w:p>
    <w:p w14:paraId="5D019D0C" w14:textId="77777777" w:rsidR="00F32E88" w:rsidRPr="00F32E88" w:rsidRDefault="00F32E88" w:rsidP="00F32E88">
      <w:pPr>
        <w:pStyle w:val="Standard"/>
        <w:numPr>
          <w:ilvl w:val="0"/>
          <w:numId w:val="32"/>
        </w:numPr>
        <w:spacing w:after="0"/>
        <w:rPr>
          <w:rFonts w:cs="Arial"/>
          <w:sz w:val="22"/>
          <w:szCs w:val="22"/>
          <w:lang w:eastAsia="en-IE"/>
        </w:rPr>
      </w:pPr>
      <w:r w:rsidRPr="00F32E88">
        <w:rPr>
          <w:rFonts w:cs="Arial"/>
          <w:sz w:val="22"/>
          <w:szCs w:val="22"/>
          <w:lang w:val="en-GB" w:eastAsia="en-GB"/>
        </w:rPr>
        <w:t xml:space="preserve">To achieve Learning Outcome 6 </w:t>
      </w:r>
      <w:r w:rsidRPr="00F32E88">
        <w:rPr>
          <w:rFonts w:cs="Arial"/>
          <w:sz w:val="22"/>
          <w:szCs w:val="22"/>
          <w:lang w:eastAsia="en-IE"/>
        </w:rPr>
        <w:t>the learner should be aware of the arrangement of elements according to the electrochemical series</w:t>
      </w:r>
    </w:p>
    <w:p w14:paraId="5D019D0D" w14:textId="77777777" w:rsidR="00F32E88" w:rsidRPr="00F32E88" w:rsidRDefault="00F32E88" w:rsidP="00F32E88">
      <w:pPr>
        <w:pStyle w:val="Standard"/>
        <w:numPr>
          <w:ilvl w:val="0"/>
          <w:numId w:val="32"/>
        </w:numPr>
        <w:spacing w:after="0"/>
        <w:rPr>
          <w:sz w:val="22"/>
          <w:szCs w:val="22"/>
        </w:rPr>
      </w:pPr>
      <w:r w:rsidRPr="00F32E88">
        <w:rPr>
          <w:rFonts w:cs="Arial"/>
          <w:sz w:val="22"/>
          <w:szCs w:val="22"/>
          <w:lang w:val="en-GB" w:eastAsia="en-GB"/>
        </w:rPr>
        <w:t xml:space="preserve">To achieve Learning Outcome 15 </w:t>
      </w:r>
      <w:r w:rsidRPr="00F32E88">
        <w:rPr>
          <w:rFonts w:cs="Arial"/>
          <w:sz w:val="22"/>
          <w:szCs w:val="22"/>
          <w:lang w:eastAsia="en-IE"/>
        </w:rPr>
        <w:t>the learner should be able to draw the structure of the first 36 elements using the information given in the periodic table</w:t>
      </w:r>
    </w:p>
    <w:p w14:paraId="5D019D0F" w14:textId="3A292F2D" w:rsidR="00F32E88" w:rsidRPr="00C3435D" w:rsidRDefault="00F32E88" w:rsidP="00C3435D">
      <w:pPr>
        <w:pStyle w:val="Heading3"/>
        <w:ind w:left="0"/>
        <w:rPr>
          <w:b/>
        </w:rPr>
      </w:pPr>
      <w:r w:rsidRPr="00C3435D">
        <w:rPr>
          <w:b/>
        </w:rPr>
        <w:lastRenderedPageBreak/>
        <w:t>Sect</w:t>
      </w:r>
      <w:r w:rsidR="00C3435D">
        <w:rPr>
          <w:b/>
        </w:rPr>
        <w:t xml:space="preserve">ion 2: Reaction </w:t>
      </w:r>
      <w:r w:rsidR="00C3435D">
        <w:rPr>
          <w:b/>
          <w:lang w:val="en-GB"/>
        </w:rPr>
        <w:t>T</w:t>
      </w:r>
      <w:r w:rsidRPr="00C3435D">
        <w:rPr>
          <w:b/>
        </w:rPr>
        <w:t>ypes and Rates</w:t>
      </w:r>
    </w:p>
    <w:p w14:paraId="5D019D10" w14:textId="77777777" w:rsidR="00F32E88" w:rsidRPr="00030A68" w:rsidRDefault="00F32E88" w:rsidP="00F32E88">
      <w:pPr>
        <w:pStyle w:val="Standard"/>
        <w:spacing w:after="0" w:line="240" w:lineRule="auto"/>
        <w:rPr>
          <w:b/>
          <w:sz w:val="22"/>
          <w:szCs w:val="22"/>
        </w:rPr>
      </w:pPr>
    </w:p>
    <w:p w14:paraId="5D019D11" w14:textId="77777777" w:rsidR="00F32E88" w:rsidRPr="00F32E88" w:rsidRDefault="00F32E88" w:rsidP="00F32E88">
      <w:pPr>
        <w:pStyle w:val="Standard"/>
        <w:spacing w:after="0" w:line="240" w:lineRule="auto"/>
        <w:rPr>
          <w:sz w:val="22"/>
          <w:szCs w:val="22"/>
        </w:rPr>
      </w:pPr>
      <w:r w:rsidRPr="00F32E88">
        <w:rPr>
          <w:rFonts w:cs="Arial"/>
          <w:sz w:val="22"/>
          <w:szCs w:val="22"/>
          <w:lang w:eastAsia="en-IE"/>
        </w:rPr>
        <w:t xml:space="preserve">In order to help the learner to achieve </w:t>
      </w:r>
      <w:r w:rsidRPr="00F32E88">
        <w:rPr>
          <w:rFonts w:cs="Arial"/>
          <w:b/>
          <w:sz w:val="22"/>
          <w:szCs w:val="22"/>
          <w:lang w:eastAsia="en-IE"/>
        </w:rPr>
        <w:t xml:space="preserve">Learning Outcomes 4, 5,7,8,9 and 10 </w:t>
      </w:r>
      <w:r w:rsidRPr="00F32E88">
        <w:rPr>
          <w:rFonts w:cs="Arial"/>
          <w:sz w:val="22"/>
          <w:szCs w:val="22"/>
          <w:lang w:eastAsia="en-IE"/>
        </w:rPr>
        <w:t>consider doing the following:</w:t>
      </w:r>
    </w:p>
    <w:p w14:paraId="5D019D12" w14:textId="77777777" w:rsidR="00F32E88" w:rsidRPr="00F32E88" w:rsidRDefault="00F32E88" w:rsidP="00F32E88">
      <w:pPr>
        <w:pStyle w:val="Standard"/>
        <w:spacing w:after="0" w:line="240" w:lineRule="auto"/>
        <w:rPr>
          <w:rFonts w:cs="Arial"/>
          <w:sz w:val="22"/>
          <w:szCs w:val="22"/>
          <w:lang w:val="en-GB" w:eastAsia="en-GB"/>
        </w:rPr>
      </w:pPr>
    </w:p>
    <w:p w14:paraId="5D019D13" w14:textId="77777777" w:rsidR="00F32E88" w:rsidRPr="00F32E88" w:rsidRDefault="00F32E88" w:rsidP="00F32E88">
      <w:pPr>
        <w:pStyle w:val="Standard"/>
        <w:spacing w:after="0" w:line="240" w:lineRule="auto"/>
        <w:rPr>
          <w:sz w:val="22"/>
          <w:szCs w:val="22"/>
        </w:rPr>
      </w:pPr>
      <w:r w:rsidRPr="00F32E88">
        <w:rPr>
          <w:rFonts w:cs="Arial"/>
          <w:sz w:val="22"/>
          <w:szCs w:val="22"/>
          <w:lang w:val="en-GB" w:eastAsia="en-GB"/>
        </w:rPr>
        <w:t xml:space="preserve">To achieve </w:t>
      </w:r>
      <w:r w:rsidRPr="00F32E88">
        <w:rPr>
          <w:rFonts w:cs="Arial"/>
          <w:b/>
          <w:sz w:val="22"/>
          <w:szCs w:val="22"/>
          <w:lang w:val="en-GB" w:eastAsia="en-GB"/>
        </w:rPr>
        <w:t>Learning Outcome 4</w:t>
      </w:r>
      <w:r w:rsidRPr="00F32E88">
        <w:rPr>
          <w:rFonts w:cs="Arial"/>
          <w:sz w:val="22"/>
          <w:szCs w:val="22"/>
          <w:lang w:eastAsia="en-IE"/>
        </w:rPr>
        <w:t xml:space="preserve"> the learner</w:t>
      </w:r>
      <w:r>
        <w:rPr>
          <w:rFonts w:cs="Arial"/>
          <w:sz w:val="22"/>
          <w:szCs w:val="22"/>
          <w:lang w:eastAsia="en-IE"/>
        </w:rPr>
        <w:t xml:space="preserve"> s</w:t>
      </w:r>
      <w:r w:rsidRPr="00F32E88">
        <w:rPr>
          <w:rFonts w:cs="Arial"/>
          <w:sz w:val="22"/>
          <w:szCs w:val="22"/>
          <w:lang w:eastAsia="en-IE"/>
        </w:rPr>
        <w:t>hould be able to define an acid and a base according to the Bronsted/Lowry Theory</w:t>
      </w:r>
      <w:r>
        <w:rPr>
          <w:rFonts w:cs="Arial"/>
          <w:sz w:val="22"/>
          <w:szCs w:val="22"/>
          <w:lang w:eastAsia="en-IE"/>
        </w:rPr>
        <w:t>.  This should include:</w:t>
      </w:r>
    </w:p>
    <w:p w14:paraId="5D019D14" w14:textId="77777777" w:rsidR="00F32E88" w:rsidRPr="00F32E88" w:rsidRDefault="00F32E88" w:rsidP="00F32E88">
      <w:pPr>
        <w:pStyle w:val="Standard"/>
        <w:numPr>
          <w:ilvl w:val="0"/>
          <w:numId w:val="33"/>
        </w:numPr>
        <w:spacing w:after="0" w:line="240" w:lineRule="auto"/>
        <w:rPr>
          <w:sz w:val="22"/>
          <w:szCs w:val="22"/>
        </w:rPr>
      </w:pPr>
      <w:r w:rsidRPr="00F32E88">
        <w:rPr>
          <w:rFonts w:cs="Arial"/>
          <w:sz w:val="22"/>
          <w:szCs w:val="22"/>
          <w:lang w:eastAsia="en-IE"/>
        </w:rPr>
        <w:t xml:space="preserve">The concepts of Proton transfer, </w:t>
      </w:r>
    </w:p>
    <w:p w14:paraId="5D019D15" w14:textId="77777777" w:rsidR="00F32E88" w:rsidRPr="00F32E88" w:rsidRDefault="00F32E88" w:rsidP="00F32E88">
      <w:pPr>
        <w:pStyle w:val="Standard"/>
        <w:numPr>
          <w:ilvl w:val="0"/>
          <w:numId w:val="33"/>
        </w:numPr>
        <w:spacing w:after="0" w:line="240" w:lineRule="auto"/>
        <w:rPr>
          <w:sz w:val="22"/>
          <w:szCs w:val="22"/>
        </w:rPr>
      </w:pPr>
      <w:r>
        <w:rPr>
          <w:rFonts w:cs="Arial"/>
          <w:sz w:val="22"/>
          <w:szCs w:val="22"/>
          <w:lang w:eastAsia="en-IE"/>
        </w:rPr>
        <w:t>A</w:t>
      </w:r>
      <w:r w:rsidRPr="00F32E88">
        <w:rPr>
          <w:rFonts w:cs="Arial"/>
          <w:sz w:val="22"/>
          <w:szCs w:val="22"/>
          <w:lang w:eastAsia="en-IE"/>
        </w:rPr>
        <w:t>cid/Base strength based on availability of protons to transfer (e.g. HCl vs. CH</w:t>
      </w:r>
      <w:r w:rsidRPr="00F32E88">
        <w:rPr>
          <w:rFonts w:cs="Arial"/>
          <w:sz w:val="22"/>
          <w:szCs w:val="22"/>
          <w:vertAlign w:val="subscript"/>
          <w:lang w:eastAsia="en-IE"/>
        </w:rPr>
        <w:t>3</w:t>
      </w:r>
      <w:r w:rsidRPr="00F32E88">
        <w:rPr>
          <w:rFonts w:cs="Arial"/>
          <w:sz w:val="22"/>
          <w:szCs w:val="22"/>
          <w:lang w:eastAsia="en-IE"/>
        </w:rPr>
        <w:t>COOH)</w:t>
      </w:r>
    </w:p>
    <w:p w14:paraId="5D019D16" w14:textId="77777777" w:rsidR="00F32E88" w:rsidRPr="00F32E88" w:rsidRDefault="00F32E88" w:rsidP="00F32E88">
      <w:pPr>
        <w:pStyle w:val="Standard"/>
        <w:numPr>
          <w:ilvl w:val="0"/>
          <w:numId w:val="33"/>
        </w:numPr>
        <w:spacing w:after="0" w:line="240" w:lineRule="auto"/>
        <w:rPr>
          <w:sz w:val="22"/>
          <w:szCs w:val="22"/>
        </w:rPr>
      </w:pPr>
      <w:r w:rsidRPr="00F32E88">
        <w:rPr>
          <w:rFonts w:cs="Arial"/>
          <w:sz w:val="22"/>
          <w:szCs w:val="22"/>
          <w:lang w:eastAsia="en-IE"/>
        </w:rPr>
        <w:t>The effects of this as regards reaction times and concentrations etc.</w:t>
      </w:r>
    </w:p>
    <w:p w14:paraId="5D019D17" w14:textId="77777777" w:rsidR="00F32E88" w:rsidRPr="00F32E88" w:rsidRDefault="00F32E88" w:rsidP="00F32E88">
      <w:pPr>
        <w:pStyle w:val="Standard"/>
        <w:spacing w:after="0" w:line="240" w:lineRule="auto"/>
        <w:rPr>
          <w:rFonts w:cs="Arial"/>
          <w:sz w:val="22"/>
          <w:szCs w:val="22"/>
          <w:lang w:val="en-GB" w:eastAsia="en-GB"/>
        </w:rPr>
      </w:pPr>
    </w:p>
    <w:p w14:paraId="5D019D18" w14:textId="77777777" w:rsidR="00F32E88" w:rsidRPr="00F32E88" w:rsidRDefault="00F32E88" w:rsidP="00F32E88">
      <w:pPr>
        <w:pStyle w:val="Standard"/>
        <w:spacing w:after="0" w:line="240" w:lineRule="auto"/>
        <w:rPr>
          <w:rFonts w:cs="Arial"/>
          <w:sz w:val="22"/>
          <w:szCs w:val="22"/>
          <w:lang w:eastAsia="en-IE"/>
        </w:rPr>
      </w:pPr>
      <w:r w:rsidRPr="00F32E88">
        <w:rPr>
          <w:rFonts w:cs="Arial"/>
          <w:sz w:val="22"/>
          <w:szCs w:val="22"/>
          <w:lang w:val="en-GB" w:eastAsia="en-GB"/>
        </w:rPr>
        <w:t xml:space="preserve">To achieve </w:t>
      </w:r>
      <w:r w:rsidRPr="00F32E88">
        <w:rPr>
          <w:rFonts w:cs="Arial"/>
          <w:b/>
          <w:sz w:val="22"/>
          <w:szCs w:val="22"/>
          <w:lang w:val="en-GB" w:eastAsia="en-GB"/>
        </w:rPr>
        <w:t>Learning Outcome 5</w:t>
      </w:r>
      <w:r w:rsidRPr="00F32E88">
        <w:rPr>
          <w:rFonts w:cs="Arial"/>
          <w:sz w:val="22"/>
          <w:szCs w:val="22"/>
          <w:lang w:eastAsia="en-IE"/>
        </w:rPr>
        <w:t xml:space="preserve"> the learner</w:t>
      </w:r>
    </w:p>
    <w:p w14:paraId="5D019D19" w14:textId="77777777" w:rsidR="00F32E88" w:rsidRPr="00F32E88" w:rsidRDefault="00F32E88" w:rsidP="00F32E88">
      <w:pPr>
        <w:pStyle w:val="Standard"/>
        <w:spacing w:after="0" w:line="240" w:lineRule="auto"/>
        <w:rPr>
          <w:rFonts w:cs="Arial"/>
          <w:sz w:val="22"/>
          <w:szCs w:val="22"/>
          <w:lang w:eastAsia="en-IE"/>
        </w:rPr>
      </w:pPr>
      <w:r w:rsidRPr="00F32E88">
        <w:rPr>
          <w:rFonts w:cs="Arial"/>
          <w:sz w:val="22"/>
          <w:szCs w:val="22"/>
          <w:lang w:eastAsia="en-IE"/>
        </w:rPr>
        <w:t xml:space="preserve">Should be able to distinguish between oxidation and reduction reactions. This may include </w:t>
      </w:r>
    </w:p>
    <w:p w14:paraId="5D019D1A" w14:textId="77777777" w:rsidR="00F32E88" w:rsidRPr="00F32E88" w:rsidRDefault="00F32E88" w:rsidP="00F32E88">
      <w:pPr>
        <w:pStyle w:val="Standard"/>
        <w:numPr>
          <w:ilvl w:val="0"/>
          <w:numId w:val="34"/>
        </w:numPr>
        <w:spacing w:after="0" w:line="240" w:lineRule="auto"/>
        <w:rPr>
          <w:sz w:val="22"/>
          <w:szCs w:val="22"/>
        </w:rPr>
      </w:pPr>
      <w:r w:rsidRPr="00F32E88">
        <w:rPr>
          <w:rFonts w:cs="Arial"/>
          <w:sz w:val="22"/>
          <w:szCs w:val="22"/>
          <w:lang w:eastAsia="en-IE"/>
        </w:rPr>
        <w:t>A definition of Oxidation and Reduction reactions</w:t>
      </w:r>
    </w:p>
    <w:p w14:paraId="5D019D1B" w14:textId="77777777" w:rsidR="00F32E88" w:rsidRPr="00F32E88" w:rsidRDefault="00F32E88" w:rsidP="00F32E88">
      <w:pPr>
        <w:pStyle w:val="Standard"/>
        <w:numPr>
          <w:ilvl w:val="0"/>
          <w:numId w:val="34"/>
        </w:numPr>
        <w:spacing w:after="0" w:line="240" w:lineRule="auto"/>
        <w:rPr>
          <w:sz w:val="22"/>
          <w:szCs w:val="22"/>
        </w:rPr>
      </w:pPr>
      <w:r w:rsidRPr="00F32E88">
        <w:rPr>
          <w:rFonts w:cs="Arial"/>
          <w:sz w:val="22"/>
          <w:szCs w:val="22"/>
          <w:lang w:eastAsia="en-IE"/>
        </w:rPr>
        <w:t>How they function</w:t>
      </w:r>
    </w:p>
    <w:p w14:paraId="5D019D1C" w14:textId="77777777" w:rsidR="00F32E88" w:rsidRPr="00F32E88" w:rsidRDefault="00F32E88" w:rsidP="00F32E88">
      <w:pPr>
        <w:pStyle w:val="Standard"/>
        <w:numPr>
          <w:ilvl w:val="0"/>
          <w:numId w:val="34"/>
        </w:numPr>
        <w:spacing w:after="0" w:line="240" w:lineRule="auto"/>
        <w:rPr>
          <w:sz w:val="22"/>
          <w:szCs w:val="22"/>
        </w:rPr>
      </w:pPr>
      <w:r w:rsidRPr="00F32E88">
        <w:rPr>
          <w:rFonts w:cs="Arial"/>
          <w:sz w:val="22"/>
          <w:szCs w:val="22"/>
          <w:lang w:eastAsia="en-IE"/>
        </w:rPr>
        <w:t>Practical applications (e.g. Galvanising Iron to prevent rust etc.)</w:t>
      </w:r>
    </w:p>
    <w:p w14:paraId="5D019D1D" w14:textId="77777777" w:rsidR="00F32E88" w:rsidRPr="00F32E88" w:rsidRDefault="00F32E88" w:rsidP="00F32E88">
      <w:pPr>
        <w:pStyle w:val="Standard"/>
        <w:spacing w:after="0" w:line="240" w:lineRule="auto"/>
        <w:ind w:left="720"/>
        <w:rPr>
          <w:sz w:val="22"/>
          <w:szCs w:val="22"/>
        </w:rPr>
      </w:pPr>
    </w:p>
    <w:p w14:paraId="5D019D1E" w14:textId="77777777" w:rsidR="00F32E88" w:rsidRPr="00F32E88" w:rsidRDefault="00F32E88" w:rsidP="00F32E88">
      <w:pPr>
        <w:pStyle w:val="Standard"/>
        <w:spacing w:after="0" w:line="240" w:lineRule="auto"/>
        <w:rPr>
          <w:rFonts w:cs="Arial"/>
          <w:sz w:val="22"/>
          <w:szCs w:val="22"/>
          <w:lang w:eastAsia="en-IE"/>
        </w:rPr>
      </w:pPr>
      <w:r w:rsidRPr="00F32E88">
        <w:rPr>
          <w:rFonts w:cs="Arial"/>
          <w:sz w:val="22"/>
          <w:szCs w:val="22"/>
          <w:lang w:val="en-GB" w:eastAsia="en-GB"/>
        </w:rPr>
        <w:t xml:space="preserve">To achieve </w:t>
      </w:r>
      <w:r w:rsidRPr="00F32E88">
        <w:rPr>
          <w:rFonts w:cs="Arial"/>
          <w:b/>
          <w:sz w:val="22"/>
          <w:szCs w:val="22"/>
          <w:lang w:val="en-GB" w:eastAsia="en-GB"/>
        </w:rPr>
        <w:t>Learning Outcome 7</w:t>
      </w:r>
      <w:r w:rsidRPr="00F32E88">
        <w:rPr>
          <w:rFonts w:cs="Arial"/>
          <w:sz w:val="22"/>
          <w:szCs w:val="22"/>
          <w:lang w:eastAsia="en-IE"/>
        </w:rPr>
        <w:t xml:space="preserve"> the learner</w:t>
      </w:r>
      <w:r>
        <w:rPr>
          <w:rFonts w:cs="Arial"/>
          <w:sz w:val="22"/>
          <w:szCs w:val="22"/>
          <w:lang w:eastAsia="en-IE"/>
        </w:rPr>
        <w:t xml:space="preserve"> s</w:t>
      </w:r>
      <w:r w:rsidRPr="00F32E88">
        <w:rPr>
          <w:rFonts w:cs="Arial"/>
          <w:sz w:val="22"/>
          <w:szCs w:val="22"/>
          <w:lang w:eastAsia="en-IE"/>
        </w:rPr>
        <w:t>hould be able to differentiate between endothermic and exothermic reactions. This may include:</w:t>
      </w:r>
    </w:p>
    <w:p w14:paraId="5D019D1F" w14:textId="77777777" w:rsidR="00F32E88" w:rsidRPr="00F32E88" w:rsidRDefault="00F32E88" w:rsidP="00F32E88">
      <w:pPr>
        <w:pStyle w:val="Standard"/>
        <w:numPr>
          <w:ilvl w:val="0"/>
          <w:numId w:val="21"/>
        </w:numPr>
        <w:spacing w:after="0" w:line="240" w:lineRule="auto"/>
        <w:rPr>
          <w:sz w:val="22"/>
          <w:szCs w:val="22"/>
        </w:rPr>
      </w:pPr>
      <w:r w:rsidRPr="00F32E88">
        <w:rPr>
          <w:rFonts w:cs="Arial"/>
          <w:sz w:val="22"/>
          <w:szCs w:val="22"/>
          <w:lang w:eastAsia="en-IE"/>
        </w:rPr>
        <w:t>A definition of Exothermic and Endothermic reactions</w:t>
      </w:r>
    </w:p>
    <w:p w14:paraId="5D019D20" w14:textId="77777777" w:rsidR="00F32E88" w:rsidRPr="00F32E88" w:rsidRDefault="00F32E88" w:rsidP="00F32E88">
      <w:pPr>
        <w:pStyle w:val="Standard"/>
        <w:numPr>
          <w:ilvl w:val="0"/>
          <w:numId w:val="21"/>
        </w:numPr>
        <w:spacing w:after="0" w:line="240" w:lineRule="auto"/>
        <w:rPr>
          <w:sz w:val="22"/>
          <w:szCs w:val="22"/>
        </w:rPr>
      </w:pPr>
      <w:r w:rsidRPr="00F32E88">
        <w:rPr>
          <w:rFonts w:cs="Arial"/>
          <w:sz w:val="22"/>
          <w:szCs w:val="22"/>
          <w:lang w:eastAsia="en-IE"/>
        </w:rPr>
        <w:t>How they function</w:t>
      </w:r>
    </w:p>
    <w:p w14:paraId="5D019D21" w14:textId="77777777" w:rsidR="00F32E88" w:rsidRPr="00F32E88" w:rsidRDefault="00F32E88" w:rsidP="00F32E88">
      <w:pPr>
        <w:pStyle w:val="Standard"/>
        <w:numPr>
          <w:ilvl w:val="0"/>
          <w:numId w:val="21"/>
        </w:numPr>
        <w:spacing w:after="0" w:line="240" w:lineRule="auto"/>
        <w:rPr>
          <w:sz w:val="22"/>
          <w:szCs w:val="22"/>
        </w:rPr>
      </w:pPr>
      <w:r w:rsidRPr="00F32E88">
        <w:rPr>
          <w:rFonts w:cs="Arial"/>
          <w:sz w:val="22"/>
          <w:szCs w:val="22"/>
          <w:lang w:eastAsia="en-IE"/>
        </w:rPr>
        <w:t>Practical applications</w:t>
      </w:r>
    </w:p>
    <w:p w14:paraId="5D019D22" w14:textId="77777777" w:rsidR="00F32E88" w:rsidRPr="00F32E88" w:rsidRDefault="00F32E88" w:rsidP="00F32E88">
      <w:pPr>
        <w:pStyle w:val="Standard"/>
        <w:spacing w:after="0" w:line="240" w:lineRule="auto"/>
        <w:rPr>
          <w:rFonts w:cs="Arial"/>
          <w:sz w:val="22"/>
          <w:szCs w:val="22"/>
          <w:lang w:val="en-GB" w:eastAsia="en-GB"/>
        </w:rPr>
      </w:pPr>
    </w:p>
    <w:p w14:paraId="5D019D23" w14:textId="77777777" w:rsidR="00F32E88" w:rsidRPr="00F32E88" w:rsidRDefault="00F32E88" w:rsidP="00F32E88">
      <w:pPr>
        <w:pStyle w:val="Standard"/>
        <w:spacing w:after="0" w:line="240" w:lineRule="auto"/>
        <w:rPr>
          <w:rFonts w:cs="Arial"/>
          <w:sz w:val="22"/>
          <w:szCs w:val="22"/>
          <w:lang w:eastAsia="en-IE"/>
        </w:rPr>
      </w:pPr>
      <w:r w:rsidRPr="00F32E88">
        <w:rPr>
          <w:rFonts w:cs="Arial"/>
          <w:sz w:val="22"/>
          <w:szCs w:val="22"/>
          <w:lang w:val="en-GB" w:eastAsia="en-GB"/>
        </w:rPr>
        <w:t xml:space="preserve">To achieve </w:t>
      </w:r>
      <w:r w:rsidRPr="00F32E88">
        <w:rPr>
          <w:rFonts w:cs="Arial"/>
          <w:b/>
          <w:sz w:val="22"/>
          <w:szCs w:val="22"/>
          <w:lang w:val="en-GB" w:eastAsia="en-GB"/>
        </w:rPr>
        <w:t>Learning Outcome 8</w:t>
      </w:r>
      <w:r w:rsidRPr="00F32E88">
        <w:rPr>
          <w:rFonts w:cs="Arial"/>
          <w:sz w:val="22"/>
          <w:szCs w:val="22"/>
          <w:lang w:eastAsia="en-IE"/>
        </w:rPr>
        <w:t xml:space="preserve"> the learner</w:t>
      </w:r>
      <w:r>
        <w:rPr>
          <w:rFonts w:cs="Arial"/>
          <w:sz w:val="22"/>
          <w:szCs w:val="22"/>
          <w:lang w:eastAsia="en-IE"/>
        </w:rPr>
        <w:t xml:space="preserve"> s</w:t>
      </w:r>
      <w:r w:rsidRPr="00F32E88">
        <w:rPr>
          <w:rFonts w:cs="Arial"/>
          <w:sz w:val="22"/>
          <w:szCs w:val="22"/>
          <w:lang w:eastAsia="en-IE"/>
        </w:rPr>
        <w:t>hould be able to calculate:</w:t>
      </w:r>
    </w:p>
    <w:p w14:paraId="5D019D24" w14:textId="77777777" w:rsidR="00F32E88" w:rsidRPr="00F32E88" w:rsidRDefault="00F32E88" w:rsidP="00F32E88">
      <w:pPr>
        <w:pStyle w:val="Standard"/>
        <w:numPr>
          <w:ilvl w:val="0"/>
          <w:numId w:val="22"/>
        </w:numPr>
        <w:spacing w:after="0" w:line="240" w:lineRule="auto"/>
        <w:rPr>
          <w:rFonts w:cs="Arial"/>
          <w:sz w:val="22"/>
          <w:szCs w:val="22"/>
          <w:lang w:eastAsia="en-IE"/>
        </w:rPr>
      </w:pPr>
      <w:r w:rsidRPr="00F32E88">
        <w:rPr>
          <w:rFonts w:cs="Arial"/>
          <w:sz w:val="22"/>
          <w:szCs w:val="22"/>
          <w:lang w:eastAsia="en-IE"/>
        </w:rPr>
        <w:t xml:space="preserve">Heats of combustions of various fuels. </w:t>
      </w:r>
    </w:p>
    <w:p w14:paraId="5D019D25" w14:textId="77777777" w:rsidR="00F32E88" w:rsidRPr="00F32E88" w:rsidRDefault="00F32E88" w:rsidP="00F32E88">
      <w:pPr>
        <w:pStyle w:val="Standard"/>
        <w:spacing w:after="0" w:line="240" w:lineRule="auto"/>
        <w:ind w:left="720"/>
        <w:rPr>
          <w:rFonts w:cs="Arial"/>
          <w:sz w:val="22"/>
          <w:szCs w:val="22"/>
          <w:lang w:eastAsia="en-IE"/>
        </w:rPr>
      </w:pPr>
    </w:p>
    <w:p w14:paraId="5D019D26" w14:textId="77777777" w:rsidR="00F32E88" w:rsidRPr="00F32E88" w:rsidRDefault="00F32E88" w:rsidP="00F32E88">
      <w:pPr>
        <w:pStyle w:val="Standard"/>
        <w:spacing w:after="0" w:line="240" w:lineRule="auto"/>
        <w:rPr>
          <w:rFonts w:cs="Arial"/>
          <w:sz w:val="22"/>
          <w:szCs w:val="22"/>
          <w:lang w:eastAsia="en-IE"/>
        </w:rPr>
      </w:pPr>
      <w:r w:rsidRPr="00F32E88">
        <w:rPr>
          <w:rFonts w:cs="Arial"/>
          <w:sz w:val="22"/>
          <w:szCs w:val="22"/>
          <w:lang w:val="en-GB" w:eastAsia="en-GB"/>
        </w:rPr>
        <w:t xml:space="preserve">To achieve </w:t>
      </w:r>
      <w:r w:rsidRPr="00F32E88">
        <w:rPr>
          <w:rFonts w:cs="Arial"/>
          <w:b/>
          <w:sz w:val="22"/>
          <w:szCs w:val="22"/>
          <w:lang w:val="en-GB" w:eastAsia="en-GB"/>
        </w:rPr>
        <w:t>Learning Outcome 9</w:t>
      </w:r>
      <w:r w:rsidRPr="00F32E88">
        <w:rPr>
          <w:rFonts w:cs="Arial"/>
          <w:sz w:val="22"/>
          <w:szCs w:val="22"/>
          <w:lang w:eastAsia="en-IE"/>
        </w:rPr>
        <w:t xml:space="preserve"> the learner</w:t>
      </w:r>
      <w:r>
        <w:rPr>
          <w:rFonts w:cs="Arial"/>
          <w:sz w:val="22"/>
          <w:szCs w:val="22"/>
          <w:lang w:eastAsia="en-IE"/>
        </w:rPr>
        <w:t xml:space="preserve"> s</w:t>
      </w:r>
      <w:r w:rsidRPr="00F32E88">
        <w:rPr>
          <w:rFonts w:cs="Arial"/>
          <w:sz w:val="22"/>
          <w:szCs w:val="22"/>
          <w:lang w:eastAsia="en-IE"/>
        </w:rPr>
        <w:t>hould be able to</w:t>
      </w:r>
      <w:r>
        <w:rPr>
          <w:rFonts w:cs="Arial"/>
          <w:sz w:val="22"/>
          <w:szCs w:val="22"/>
          <w:lang w:eastAsia="en-IE"/>
        </w:rPr>
        <w:t xml:space="preserve"> </w:t>
      </w:r>
      <w:r w:rsidRPr="00F32E88">
        <w:rPr>
          <w:rFonts w:cs="Arial"/>
          <w:sz w:val="22"/>
          <w:szCs w:val="22"/>
          <w:lang w:eastAsia="en-IE"/>
        </w:rPr>
        <w:t>define rate of reaction</w:t>
      </w:r>
    </w:p>
    <w:p w14:paraId="5D019D27" w14:textId="77777777" w:rsidR="00F32E88" w:rsidRPr="00F32E88" w:rsidRDefault="00F32E88" w:rsidP="00F32E88">
      <w:pPr>
        <w:pStyle w:val="Standard"/>
        <w:spacing w:after="0" w:line="240" w:lineRule="auto"/>
        <w:rPr>
          <w:sz w:val="22"/>
          <w:szCs w:val="22"/>
        </w:rPr>
      </w:pPr>
    </w:p>
    <w:p w14:paraId="5D019D28" w14:textId="77777777" w:rsidR="00F32E88" w:rsidRPr="00F32E88" w:rsidRDefault="00F32E88" w:rsidP="00F32E88">
      <w:pPr>
        <w:pStyle w:val="Standard"/>
        <w:spacing w:after="0" w:line="240" w:lineRule="auto"/>
        <w:rPr>
          <w:rFonts w:cs="Arial"/>
          <w:sz w:val="22"/>
          <w:szCs w:val="22"/>
          <w:lang w:eastAsia="en-IE"/>
        </w:rPr>
      </w:pPr>
      <w:r w:rsidRPr="00F32E88">
        <w:rPr>
          <w:rFonts w:cs="Arial"/>
          <w:sz w:val="22"/>
          <w:szCs w:val="22"/>
          <w:lang w:val="en-GB" w:eastAsia="en-GB"/>
        </w:rPr>
        <w:t xml:space="preserve">To achieve </w:t>
      </w:r>
      <w:r w:rsidRPr="00F32E88">
        <w:rPr>
          <w:rFonts w:cs="Arial"/>
          <w:b/>
          <w:sz w:val="22"/>
          <w:szCs w:val="22"/>
          <w:lang w:val="en-GB" w:eastAsia="en-GB"/>
        </w:rPr>
        <w:t>Learning Outcome 10</w:t>
      </w:r>
      <w:r w:rsidRPr="00F32E88">
        <w:rPr>
          <w:rFonts w:cs="Arial"/>
          <w:sz w:val="22"/>
          <w:szCs w:val="22"/>
          <w:lang w:eastAsia="en-IE"/>
        </w:rPr>
        <w:t xml:space="preserve"> the learner</w:t>
      </w:r>
      <w:r>
        <w:rPr>
          <w:rFonts w:cs="Arial"/>
          <w:sz w:val="22"/>
          <w:szCs w:val="22"/>
          <w:lang w:eastAsia="en-IE"/>
        </w:rPr>
        <w:t xml:space="preserve"> s</w:t>
      </w:r>
      <w:r w:rsidRPr="00F32E88">
        <w:rPr>
          <w:rFonts w:cs="Arial"/>
          <w:sz w:val="22"/>
          <w:szCs w:val="22"/>
          <w:lang w:eastAsia="en-IE"/>
        </w:rPr>
        <w:t>hould be able to explain the factors that influence the rate of reactions. This may include:</w:t>
      </w:r>
    </w:p>
    <w:p w14:paraId="5D019D29" w14:textId="77777777" w:rsidR="00F32E88" w:rsidRPr="00F32E88" w:rsidRDefault="00F32E88" w:rsidP="00F32E88">
      <w:pPr>
        <w:pStyle w:val="Standard"/>
        <w:numPr>
          <w:ilvl w:val="0"/>
          <w:numId w:val="22"/>
        </w:numPr>
        <w:spacing w:after="0" w:line="240" w:lineRule="auto"/>
        <w:rPr>
          <w:sz w:val="22"/>
          <w:szCs w:val="22"/>
        </w:rPr>
      </w:pPr>
      <w:r w:rsidRPr="00F32E88">
        <w:rPr>
          <w:rFonts w:cs="Arial"/>
          <w:sz w:val="22"/>
          <w:szCs w:val="22"/>
          <w:lang w:eastAsia="en-IE"/>
        </w:rPr>
        <w:t>Concentration</w:t>
      </w:r>
    </w:p>
    <w:p w14:paraId="5D019D2A" w14:textId="77777777" w:rsidR="00F32E88" w:rsidRPr="00F32E88" w:rsidRDefault="00F32E88" w:rsidP="00F32E88">
      <w:pPr>
        <w:pStyle w:val="Standard"/>
        <w:numPr>
          <w:ilvl w:val="0"/>
          <w:numId w:val="22"/>
        </w:numPr>
        <w:spacing w:after="0" w:line="240" w:lineRule="auto"/>
        <w:rPr>
          <w:sz w:val="22"/>
          <w:szCs w:val="22"/>
        </w:rPr>
      </w:pPr>
      <w:r w:rsidRPr="00F32E88">
        <w:rPr>
          <w:rFonts w:cs="Arial"/>
          <w:sz w:val="22"/>
          <w:szCs w:val="22"/>
          <w:lang w:eastAsia="en-IE"/>
        </w:rPr>
        <w:t>Application of Heat</w:t>
      </w:r>
    </w:p>
    <w:p w14:paraId="5D019D2B" w14:textId="77777777" w:rsidR="00F32E88" w:rsidRPr="00F32E88" w:rsidRDefault="00F32E88" w:rsidP="00F32E88">
      <w:pPr>
        <w:pStyle w:val="Standard"/>
        <w:numPr>
          <w:ilvl w:val="0"/>
          <w:numId w:val="22"/>
        </w:numPr>
        <w:spacing w:after="0" w:line="240" w:lineRule="auto"/>
        <w:rPr>
          <w:rFonts w:cs="Arial"/>
          <w:sz w:val="22"/>
          <w:szCs w:val="22"/>
          <w:lang w:eastAsia="en-IE"/>
        </w:rPr>
      </w:pPr>
      <w:r w:rsidRPr="00F32E88">
        <w:rPr>
          <w:rFonts w:cs="Arial"/>
          <w:sz w:val="22"/>
          <w:szCs w:val="22"/>
          <w:lang w:eastAsia="en-IE"/>
        </w:rPr>
        <w:t>Use of Catalysts etc.</w:t>
      </w:r>
    </w:p>
    <w:p w14:paraId="5D019D2C" w14:textId="77777777" w:rsidR="00F32E88" w:rsidRPr="00030A68" w:rsidRDefault="00F32E88" w:rsidP="00F32E88">
      <w:pPr>
        <w:pStyle w:val="Standard"/>
        <w:spacing w:after="0" w:line="240" w:lineRule="auto"/>
        <w:rPr>
          <w:b/>
          <w:sz w:val="22"/>
          <w:szCs w:val="22"/>
        </w:rPr>
      </w:pPr>
    </w:p>
    <w:p w14:paraId="5D019D2D" w14:textId="77777777" w:rsidR="00F32E88" w:rsidRPr="00C3435D" w:rsidRDefault="00F32E88" w:rsidP="00C3435D">
      <w:pPr>
        <w:pStyle w:val="Heading3"/>
        <w:ind w:left="0"/>
        <w:rPr>
          <w:b/>
        </w:rPr>
      </w:pPr>
      <w:r w:rsidRPr="00C3435D">
        <w:rPr>
          <w:b/>
        </w:rPr>
        <w:t>Section 3: Organic Chemistry</w:t>
      </w:r>
    </w:p>
    <w:p w14:paraId="5D019D2E" w14:textId="77777777" w:rsidR="00F32E88" w:rsidRPr="00F32E88" w:rsidRDefault="00F32E88" w:rsidP="00F32E88">
      <w:pPr>
        <w:pStyle w:val="Standard"/>
        <w:spacing w:after="0" w:line="240" w:lineRule="auto"/>
        <w:rPr>
          <w:sz w:val="22"/>
          <w:szCs w:val="22"/>
        </w:rPr>
      </w:pPr>
      <w:r w:rsidRPr="00F32E88">
        <w:rPr>
          <w:rFonts w:cs="Arial"/>
          <w:sz w:val="22"/>
          <w:szCs w:val="22"/>
          <w:lang w:eastAsia="en-IE"/>
        </w:rPr>
        <w:t xml:space="preserve">In order to help the learner to achieve </w:t>
      </w:r>
      <w:r w:rsidRPr="00F32E88">
        <w:rPr>
          <w:rFonts w:cs="Arial"/>
          <w:b/>
          <w:sz w:val="22"/>
          <w:szCs w:val="22"/>
          <w:lang w:eastAsia="en-IE"/>
        </w:rPr>
        <w:t xml:space="preserve">Learning Outcomes 11, 12, 13 and 14 </w:t>
      </w:r>
      <w:r w:rsidRPr="00F32E88">
        <w:rPr>
          <w:rFonts w:cs="Arial"/>
          <w:sz w:val="22"/>
          <w:szCs w:val="22"/>
          <w:lang w:eastAsia="en-IE"/>
        </w:rPr>
        <w:t>consider doing the following:</w:t>
      </w:r>
    </w:p>
    <w:p w14:paraId="5D019D2F" w14:textId="77777777" w:rsidR="00F32E88" w:rsidRPr="00F32E88" w:rsidRDefault="00F32E88" w:rsidP="00F32E88">
      <w:pPr>
        <w:pStyle w:val="Standard"/>
        <w:spacing w:after="0" w:line="240" w:lineRule="auto"/>
        <w:rPr>
          <w:rFonts w:cs="Arial"/>
          <w:sz w:val="22"/>
          <w:szCs w:val="22"/>
          <w:lang w:val="en-GB" w:eastAsia="en-GB"/>
        </w:rPr>
      </w:pPr>
    </w:p>
    <w:p w14:paraId="5D019D30" w14:textId="77777777" w:rsidR="00F32E88" w:rsidRPr="00F32E88" w:rsidRDefault="00F32E88" w:rsidP="00F32E88">
      <w:pPr>
        <w:pStyle w:val="Standard"/>
        <w:spacing w:after="0" w:line="240" w:lineRule="auto"/>
        <w:rPr>
          <w:rFonts w:cs="Arial"/>
          <w:sz w:val="22"/>
          <w:szCs w:val="22"/>
          <w:lang w:eastAsia="en-IE"/>
        </w:rPr>
      </w:pPr>
      <w:r w:rsidRPr="00F32E88">
        <w:rPr>
          <w:rFonts w:cs="Arial"/>
          <w:sz w:val="22"/>
          <w:szCs w:val="22"/>
          <w:lang w:val="en-GB" w:eastAsia="en-GB"/>
        </w:rPr>
        <w:t xml:space="preserve">To achieve </w:t>
      </w:r>
      <w:r w:rsidRPr="00F32E88">
        <w:rPr>
          <w:rFonts w:cs="Arial"/>
          <w:b/>
          <w:sz w:val="22"/>
          <w:szCs w:val="22"/>
          <w:lang w:val="en-GB" w:eastAsia="en-GB"/>
        </w:rPr>
        <w:t>Learning Outcome</w:t>
      </w:r>
      <w:r w:rsidRPr="00F32E88">
        <w:rPr>
          <w:rFonts w:cs="Arial"/>
          <w:sz w:val="22"/>
          <w:szCs w:val="22"/>
          <w:lang w:eastAsia="en-IE"/>
        </w:rPr>
        <w:t xml:space="preserve"> </w:t>
      </w:r>
      <w:r w:rsidRPr="00F32E88">
        <w:rPr>
          <w:rFonts w:cs="Arial"/>
          <w:b/>
          <w:sz w:val="22"/>
          <w:szCs w:val="22"/>
          <w:lang w:eastAsia="en-IE"/>
        </w:rPr>
        <w:t>11</w:t>
      </w:r>
      <w:r w:rsidRPr="00F32E88">
        <w:rPr>
          <w:rFonts w:cs="Arial"/>
          <w:sz w:val="22"/>
          <w:szCs w:val="22"/>
          <w:lang w:eastAsia="en-IE"/>
        </w:rPr>
        <w:t xml:space="preserve"> the learner</w:t>
      </w:r>
      <w:r>
        <w:rPr>
          <w:rFonts w:cs="Arial"/>
          <w:sz w:val="22"/>
          <w:szCs w:val="22"/>
          <w:lang w:eastAsia="en-IE"/>
        </w:rPr>
        <w:t xml:space="preserve"> s</w:t>
      </w:r>
      <w:r w:rsidRPr="00F32E88">
        <w:rPr>
          <w:rFonts w:cs="Arial"/>
          <w:sz w:val="22"/>
          <w:szCs w:val="22"/>
          <w:lang w:eastAsia="en-IE"/>
        </w:rPr>
        <w:t>hould be able to classify the compounds of carbon and hydrogen into homologous series, to include:</w:t>
      </w:r>
    </w:p>
    <w:p w14:paraId="5D019D31" w14:textId="77777777" w:rsidR="00F32E88" w:rsidRPr="00F32E88" w:rsidRDefault="00F32E88" w:rsidP="00F32E88">
      <w:pPr>
        <w:pStyle w:val="Standard"/>
        <w:numPr>
          <w:ilvl w:val="0"/>
          <w:numId w:val="7"/>
        </w:numPr>
        <w:spacing w:after="0" w:line="240" w:lineRule="auto"/>
        <w:rPr>
          <w:sz w:val="22"/>
          <w:szCs w:val="22"/>
        </w:rPr>
      </w:pPr>
      <w:r w:rsidRPr="00F32E88">
        <w:rPr>
          <w:sz w:val="22"/>
          <w:szCs w:val="22"/>
        </w:rPr>
        <w:t xml:space="preserve">Single, Double and Triple Bond Carbon Compounds </w:t>
      </w:r>
    </w:p>
    <w:p w14:paraId="5D019D32" w14:textId="77777777" w:rsidR="00F32E88" w:rsidRPr="00F32E88" w:rsidRDefault="00F32E88" w:rsidP="00F32E88">
      <w:pPr>
        <w:pStyle w:val="Standard"/>
        <w:numPr>
          <w:ilvl w:val="0"/>
          <w:numId w:val="7"/>
        </w:numPr>
        <w:spacing w:after="0" w:line="240" w:lineRule="auto"/>
        <w:rPr>
          <w:sz w:val="22"/>
          <w:szCs w:val="22"/>
        </w:rPr>
      </w:pPr>
      <w:r w:rsidRPr="00F32E88">
        <w:rPr>
          <w:sz w:val="22"/>
          <w:szCs w:val="22"/>
        </w:rPr>
        <w:t>Alcohols</w:t>
      </w:r>
    </w:p>
    <w:p w14:paraId="5D019D33" w14:textId="77777777" w:rsidR="00F32E88" w:rsidRPr="00F32E88" w:rsidRDefault="00F32E88" w:rsidP="00F32E88">
      <w:pPr>
        <w:pStyle w:val="Standard"/>
        <w:numPr>
          <w:ilvl w:val="0"/>
          <w:numId w:val="7"/>
        </w:numPr>
        <w:spacing w:after="0" w:line="240" w:lineRule="auto"/>
        <w:rPr>
          <w:sz w:val="22"/>
          <w:szCs w:val="22"/>
        </w:rPr>
      </w:pPr>
      <w:r w:rsidRPr="00F32E88">
        <w:rPr>
          <w:sz w:val="22"/>
          <w:szCs w:val="22"/>
        </w:rPr>
        <w:t>Carboxylic Acids etc.</w:t>
      </w:r>
    </w:p>
    <w:p w14:paraId="5D019D34" w14:textId="77777777" w:rsidR="00F32E88" w:rsidRPr="00F32E88" w:rsidRDefault="00F32E88" w:rsidP="00F32E88">
      <w:pPr>
        <w:pStyle w:val="Standard"/>
        <w:spacing w:after="0" w:line="240" w:lineRule="auto"/>
        <w:rPr>
          <w:rFonts w:cs="Arial"/>
          <w:sz w:val="22"/>
          <w:szCs w:val="22"/>
          <w:lang w:val="en-GB" w:eastAsia="en-GB"/>
        </w:rPr>
      </w:pPr>
    </w:p>
    <w:p w14:paraId="5D019D35" w14:textId="77777777" w:rsidR="00F32E88" w:rsidRPr="00F32E88" w:rsidRDefault="00F32E88" w:rsidP="00F32E88">
      <w:pPr>
        <w:pStyle w:val="Standard"/>
        <w:spacing w:after="0" w:line="240" w:lineRule="auto"/>
        <w:rPr>
          <w:sz w:val="22"/>
          <w:szCs w:val="22"/>
        </w:rPr>
      </w:pPr>
      <w:r w:rsidRPr="00F32E88">
        <w:rPr>
          <w:rFonts w:cs="Arial"/>
          <w:sz w:val="22"/>
          <w:szCs w:val="22"/>
          <w:lang w:val="en-GB" w:eastAsia="en-GB"/>
        </w:rPr>
        <w:t xml:space="preserve">To achieve </w:t>
      </w:r>
      <w:r w:rsidRPr="00F32E88">
        <w:rPr>
          <w:rFonts w:cs="Arial"/>
          <w:b/>
          <w:sz w:val="22"/>
          <w:szCs w:val="22"/>
          <w:lang w:val="en-GB" w:eastAsia="en-GB"/>
        </w:rPr>
        <w:t>Learning Outcome 12</w:t>
      </w:r>
      <w:r w:rsidRPr="00F32E88">
        <w:rPr>
          <w:rFonts w:cs="Arial"/>
          <w:sz w:val="22"/>
          <w:szCs w:val="22"/>
          <w:lang w:eastAsia="en-IE"/>
        </w:rPr>
        <w:t xml:space="preserve"> the learner</w:t>
      </w:r>
      <w:r>
        <w:rPr>
          <w:rFonts w:cs="Arial"/>
          <w:sz w:val="22"/>
          <w:szCs w:val="22"/>
          <w:lang w:eastAsia="en-IE"/>
        </w:rPr>
        <w:t xml:space="preserve"> s</w:t>
      </w:r>
      <w:r w:rsidRPr="00F32E88">
        <w:rPr>
          <w:rFonts w:cs="Arial"/>
          <w:sz w:val="22"/>
          <w:szCs w:val="22"/>
          <w:lang w:eastAsia="en-IE"/>
        </w:rPr>
        <w:t>hould be able to show how the characteristic properties of the homologous series are related to their functional groups</w:t>
      </w:r>
    </w:p>
    <w:p w14:paraId="5D019D36" w14:textId="77777777" w:rsidR="00F32E88" w:rsidRPr="00F32E88" w:rsidRDefault="00F32E88" w:rsidP="00F32E88">
      <w:pPr>
        <w:pStyle w:val="Standard"/>
        <w:spacing w:after="0" w:line="240" w:lineRule="auto"/>
        <w:rPr>
          <w:rFonts w:cs="Arial"/>
          <w:sz w:val="22"/>
          <w:szCs w:val="22"/>
          <w:lang w:val="en-GB" w:eastAsia="en-GB"/>
        </w:rPr>
      </w:pPr>
    </w:p>
    <w:p w14:paraId="5D019D37" w14:textId="77777777" w:rsidR="00F32E88" w:rsidRPr="00F32E88" w:rsidRDefault="00F32E88" w:rsidP="00F32E88">
      <w:pPr>
        <w:pStyle w:val="Standard"/>
        <w:spacing w:after="0" w:line="240" w:lineRule="auto"/>
        <w:rPr>
          <w:rFonts w:cs="Arial"/>
          <w:sz w:val="22"/>
          <w:szCs w:val="22"/>
          <w:lang w:eastAsia="en-IE"/>
        </w:rPr>
      </w:pPr>
      <w:r w:rsidRPr="00F32E88">
        <w:rPr>
          <w:rFonts w:cs="Arial"/>
          <w:sz w:val="22"/>
          <w:szCs w:val="22"/>
          <w:lang w:val="en-GB" w:eastAsia="en-GB"/>
        </w:rPr>
        <w:t xml:space="preserve">To achieve </w:t>
      </w:r>
      <w:r w:rsidRPr="00F32E88">
        <w:rPr>
          <w:rFonts w:cs="Arial"/>
          <w:b/>
          <w:sz w:val="22"/>
          <w:szCs w:val="22"/>
          <w:lang w:val="en-GB" w:eastAsia="en-GB"/>
        </w:rPr>
        <w:t>Learning Outcome 13</w:t>
      </w:r>
      <w:r w:rsidRPr="00F32E88">
        <w:rPr>
          <w:rFonts w:cs="Arial"/>
          <w:sz w:val="22"/>
          <w:szCs w:val="22"/>
          <w:lang w:eastAsia="en-IE"/>
        </w:rPr>
        <w:t xml:space="preserve"> the learner</w:t>
      </w:r>
      <w:r>
        <w:rPr>
          <w:rFonts w:cs="Arial"/>
          <w:sz w:val="22"/>
          <w:szCs w:val="22"/>
          <w:lang w:eastAsia="en-IE"/>
        </w:rPr>
        <w:t xml:space="preserve"> s</w:t>
      </w:r>
      <w:r w:rsidRPr="00F32E88">
        <w:rPr>
          <w:rFonts w:cs="Arial"/>
          <w:sz w:val="22"/>
          <w:szCs w:val="22"/>
          <w:lang w:eastAsia="en-IE"/>
        </w:rPr>
        <w:t>hould be able to outline the causes and effects of global warming. This may include:</w:t>
      </w:r>
    </w:p>
    <w:p w14:paraId="5D019D38" w14:textId="77777777" w:rsidR="00F32E88" w:rsidRPr="00F32E88" w:rsidRDefault="00F32E88" w:rsidP="00F32E88">
      <w:pPr>
        <w:pStyle w:val="Standard"/>
        <w:numPr>
          <w:ilvl w:val="0"/>
          <w:numId w:val="23"/>
        </w:numPr>
        <w:spacing w:after="0" w:line="240" w:lineRule="auto"/>
        <w:rPr>
          <w:sz w:val="22"/>
          <w:szCs w:val="22"/>
        </w:rPr>
      </w:pPr>
      <w:r w:rsidRPr="00F32E88">
        <w:rPr>
          <w:sz w:val="22"/>
          <w:szCs w:val="22"/>
        </w:rPr>
        <w:lastRenderedPageBreak/>
        <w:t>The effects of burning Fossil fuels on CO</w:t>
      </w:r>
      <w:r w:rsidRPr="00F32E88">
        <w:rPr>
          <w:sz w:val="22"/>
          <w:szCs w:val="22"/>
          <w:vertAlign w:val="subscript"/>
        </w:rPr>
        <w:t>2</w:t>
      </w:r>
      <w:r w:rsidRPr="00F32E88">
        <w:rPr>
          <w:sz w:val="22"/>
          <w:szCs w:val="22"/>
        </w:rPr>
        <w:t xml:space="preserve"> Production and the destruction of the Ozone layer</w:t>
      </w:r>
    </w:p>
    <w:p w14:paraId="5D019D39" w14:textId="77777777" w:rsidR="00F32E88" w:rsidRPr="00F32E88" w:rsidRDefault="00F32E88" w:rsidP="00F32E88">
      <w:pPr>
        <w:pStyle w:val="Standard"/>
        <w:numPr>
          <w:ilvl w:val="0"/>
          <w:numId w:val="23"/>
        </w:numPr>
        <w:spacing w:after="0" w:line="240" w:lineRule="auto"/>
        <w:rPr>
          <w:sz w:val="22"/>
          <w:szCs w:val="22"/>
        </w:rPr>
      </w:pPr>
      <w:r w:rsidRPr="00F32E88">
        <w:rPr>
          <w:sz w:val="22"/>
          <w:szCs w:val="22"/>
        </w:rPr>
        <w:t>The Melting of the Ice Caps and rise in Sea levels</w:t>
      </w:r>
    </w:p>
    <w:p w14:paraId="5D019D3A" w14:textId="77777777" w:rsidR="00F32E88" w:rsidRPr="00F32E88" w:rsidRDefault="00F32E88" w:rsidP="00F32E88">
      <w:pPr>
        <w:pStyle w:val="Standard"/>
        <w:numPr>
          <w:ilvl w:val="0"/>
          <w:numId w:val="23"/>
        </w:numPr>
        <w:spacing w:after="0" w:line="240" w:lineRule="auto"/>
        <w:rPr>
          <w:sz w:val="22"/>
          <w:szCs w:val="22"/>
        </w:rPr>
      </w:pPr>
      <w:r w:rsidRPr="00F32E88">
        <w:rPr>
          <w:sz w:val="22"/>
          <w:szCs w:val="22"/>
        </w:rPr>
        <w:t>Effect of rising Ocean Temperatures on Global Climate patterns etc.</w:t>
      </w:r>
    </w:p>
    <w:p w14:paraId="5D019D3B" w14:textId="77777777" w:rsidR="00F32E88" w:rsidRPr="00F32E88" w:rsidRDefault="00F32E88" w:rsidP="00F32E88">
      <w:pPr>
        <w:pStyle w:val="Standard"/>
        <w:spacing w:after="0" w:line="240" w:lineRule="auto"/>
        <w:rPr>
          <w:rFonts w:cs="Arial"/>
          <w:sz w:val="22"/>
          <w:szCs w:val="22"/>
          <w:lang w:val="en-GB" w:eastAsia="en-GB"/>
        </w:rPr>
      </w:pPr>
    </w:p>
    <w:p w14:paraId="5D019D3C" w14:textId="77777777" w:rsidR="00F32E88" w:rsidRPr="00F32E88" w:rsidRDefault="00F32E88" w:rsidP="00F32E88">
      <w:pPr>
        <w:pStyle w:val="Standard"/>
        <w:spacing w:after="0" w:line="240" w:lineRule="auto"/>
        <w:rPr>
          <w:sz w:val="22"/>
          <w:szCs w:val="22"/>
        </w:rPr>
      </w:pPr>
      <w:r w:rsidRPr="00F32E88">
        <w:rPr>
          <w:rFonts w:cs="Arial"/>
          <w:sz w:val="22"/>
          <w:szCs w:val="22"/>
          <w:lang w:val="en-GB" w:eastAsia="en-GB"/>
        </w:rPr>
        <w:t xml:space="preserve">To achieve </w:t>
      </w:r>
      <w:r w:rsidRPr="00F32E88">
        <w:rPr>
          <w:rFonts w:cs="Arial"/>
          <w:b/>
          <w:sz w:val="22"/>
          <w:szCs w:val="22"/>
          <w:lang w:val="en-GB" w:eastAsia="en-GB"/>
        </w:rPr>
        <w:t>Learning Outcome 14</w:t>
      </w:r>
      <w:r w:rsidRPr="00F32E88">
        <w:rPr>
          <w:rFonts w:cs="Arial"/>
          <w:sz w:val="22"/>
          <w:szCs w:val="22"/>
          <w:lang w:eastAsia="en-IE"/>
        </w:rPr>
        <w:t xml:space="preserve"> the learner</w:t>
      </w:r>
      <w:r>
        <w:rPr>
          <w:rFonts w:cs="Arial"/>
          <w:sz w:val="22"/>
          <w:szCs w:val="22"/>
          <w:lang w:eastAsia="en-IE"/>
        </w:rPr>
        <w:t xml:space="preserve"> s</w:t>
      </w:r>
      <w:r w:rsidRPr="00F32E88">
        <w:rPr>
          <w:rFonts w:cs="Arial"/>
          <w:sz w:val="22"/>
          <w:szCs w:val="22"/>
          <w:lang w:eastAsia="en-IE"/>
        </w:rPr>
        <w:t>hould be able to outline the waste management cycle. This may include:</w:t>
      </w:r>
    </w:p>
    <w:p w14:paraId="5D019D3D" w14:textId="77777777" w:rsidR="00F32E88" w:rsidRPr="00F32E88" w:rsidRDefault="00F32E88" w:rsidP="00F32E88">
      <w:pPr>
        <w:pStyle w:val="Standard"/>
        <w:numPr>
          <w:ilvl w:val="0"/>
          <w:numId w:val="24"/>
        </w:numPr>
        <w:spacing w:after="0" w:line="240" w:lineRule="auto"/>
        <w:rPr>
          <w:sz w:val="22"/>
          <w:szCs w:val="22"/>
        </w:rPr>
      </w:pPr>
      <w:r w:rsidRPr="00F32E88">
        <w:rPr>
          <w:sz w:val="22"/>
          <w:szCs w:val="22"/>
        </w:rPr>
        <w:t>Biodegradeable and non- biodegradeable waste</w:t>
      </w:r>
    </w:p>
    <w:p w14:paraId="5D019D3E" w14:textId="77777777" w:rsidR="00F32E88" w:rsidRPr="00F32E88" w:rsidRDefault="00F32E88" w:rsidP="00F32E88">
      <w:pPr>
        <w:pStyle w:val="Standard"/>
        <w:numPr>
          <w:ilvl w:val="0"/>
          <w:numId w:val="24"/>
        </w:numPr>
        <w:spacing w:after="0" w:line="240" w:lineRule="auto"/>
        <w:rPr>
          <w:sz w:val="22"/>
          <w:szCs w:val="22"/>
        </w:rPr>
      </w:pPr>
      <w:r w:rsidRPr="00F32E88">
        <w:rPr>
          <w:sz w:val="22"/>
          <w:szCs w:val="22"/>
        </w:rPr>
        <w:t>Harmful waste products (Batteries, Heavy metals, Plastics etc.)</w:t>
      </w:r>
    </w:p>
    <w:p w14:paraId="5D019D3F" w14:textId="77777777" w:rsidR="00F32E88" w:rsidRPr="00F32E88" w:rsidRDefault="00F32E88" w:rsidP="00F32E88">
      <w:pPr>
        <w:pStyle w:val="Standard"/>
        <w:numPr>
          <w:ilvl w:val="0"/>
          <w:numId w:val="24"/>
        </w:numPr>
        <w:spacing w:after="0" w:line="240" w:lineRule="auto"/>
        <w:rPr>
          <w:sz w:val="22"/>
          <w:szCs w:val="22"/>
        </w:rPr>
      </w:pPr>
      <w:r w:rsidRPr="00F32E88">
        <w:rPr>
          <w:sz w:val="22"/>
          <w:szCs w:val="22"/>
        </w:rPr>
        <w:t>Recycling of reusable resources</w:t>
      </w:r>
    </w:p>
    <w:p w14:paraId="5D019D40" w14:textId="77777777" w:rsidR="00F32E88" w:rsidRPr="00F32E88" w:rsidRDefault="00F32E88" w:rsidP="00F32E88">
      <w:pPr>
        <w:pStyle w:val="Standard"/>
        <w:numPr>
          <w:ilvl w:val="0"/>
          <w:numId w:val="24"/>
        </w:numPr>
        <w:spacing w:after="0" w:line="240" w:lineRule="auto"/>
        <w:rPr>
          <w:sz w:val="22"/>
          <w:szCs w:val="22"/>
        </w:rPr>
      </w:pPr>
      <w:r w:rsidRPr="00F32E88">
        <w:rPr>
          <w:sz w:val="22"/>
          <w:szCs w:val="22"/>
        </w:rPr>
        <w:t>Composting</w:t>
      </w:r>
    </w:p>
    <w:p w14:paraId="5D019D41" w14:textId="77777777" w:rsidR="00F32E88" w:rsidRPr="00F32E88" w:rsidRDefault="00F32E88" w:rsidP="00F32E88">
      <w:pPr>
        <w:pStyle w:val="Standard"/>
        <w:numPr>
          <w:ilvl w:val="0"/>
          <w:numId w:val="24"/>
        </w:numPr>
        <w:spacing w:after="0" w:line="240" w:lineRule="auto"/>
        <w:rPr>
          <w:rFonts w:cs="Arial"/>
          <w:sz w:val="22"/>
          <w:szCs w:val="22"/>
          <w:lang w:eastAsia="en-IE"/>
        </w:rPr>
      </w:pPr>
      <w:r w:rsidRPr="00F32E88">
        <w:rPr>
          <w:sz w:val="22"/>
          <w:szCs w:val="22"/>
        </w:rPr>
        <w:t>Waste minimisation</w:t>
      </w:r>
    </w:p>
    <w:p w14:paraId="5D019D42" w14:textId="77777777" w:rsidR="00F32E88" w:rsidRDefault="00F32E88" w:rsidP="00F32E88">
      <w:pPr>
        <w:pStyle w:val="Standard"/>
        <w:spacing w:after="0" w:line="240" w:lineRule="auto"/>
        <w:rPr>
          <w:b/>
        </w:rPr>
      </w:pPr>
    </w:p>
    <w:p w14:paraId="5D019D43" w14:textId="77777777" w:rsidR="00F32E88" w:rsidRPr="00C3435D" w:rsidRDefault="00F32E88" w:rsidP="00C3435D">
      <w:pPr>
        <w:pStyle w:val="Heading3"/>
        <w:ind w:left="0"/>
        <w:rPr>
          <w:b/>
        </w:rPr>
      </w:pPr>
      <w:r w:rsidRPr="00C3435D">
        <w:rPr>
          <w:b/>
        </w:rPr>
        <w:t>Section 4: Experimentation</w:t>
      </w:r>
    </w:p>
    <w:p w14:paraId="5D019D44" w14:textId="77777777" w:rsidR="00F32E88" w:rsidRPr="00030A68" w:rsidRDefault="00F32E88" w:rsidP="00F32E88">
      <w:pPr>
        <w:pStyle w:val="Standard"/>
        <w:spacing w:after="0" w:line="240" w:lineRule="auto"/>
        <w:rPr>
          <w:b/>
          <w:sz w:val="22"/>
          <w:szCs w:val="22"/>
        </w:rPr>
      </w:pPr>
    </w:p>
    <w:p w14:paraId="5D019D45" w14:textId="77777777" w:rsidR="00F32E88" w:rsidRPr="00F32E88" w:rsidRDefault="00F32E88" w:rsidP="00F32E88">
      <w:pPr>
        <w:pStyle w:val="Standard"/>
        <w:spacing w:after="0" w:line="240" w:lineRule="auto"/>
        <w:rPr>
          <w:sz w:val="22"/>
          <w:szCs w:val="22"/>
        </w:rPr>
      </w:pPr>
      <w:r w:rsidRPr="00F32E88">
        <w:rPr>
          <w:rFonts w:cs="Arial"/>
          <w:sz w:val="22"/>
          <w:szCs w:val="22"/>
          <w:lang w:eastAsia="en-IE"/>
        </w:rPr>
        <w:t xml:space="preserve">In order to help the learner to achieve </w:t>
      </w:r>
      <w:r w:rsidRPr="00F32E88">
        <w:rPr>
          <w:rFonts w:cs="Arial"/>
          <w:b/>
          <w:sz w:val="22"/>
          <w:szCs w:val="22"/>
          <w:lang w:eastAsia="en-IE"/>
        </w:rPr>
        <w:t xml:space="preserve">Learning Outcomes 16, 17, 18 and 19 </w:t>
      </w:r>
      <w:r w:rsidRPr="00F32E88">
        <w:rPr>
          <w:rFonts w:cs="Arial"/>
          <w:sz w:val="22"/>
          <w:szCs w:val="22"/>
          <w:lang w:eastAsia="en-IE"/>
        </w:rPr>
        <w:t>consider doing the following:</w:t>
      </w:r>
    </w:p>
    <w:p w14:paraId="5D019D46" w14:textId="77777777" w:rsidR="00F32E88" w:rsidRPr="00F32E88" w:rsidRDefault="00F32E88" w:rsidP="00F32E88">
      <w:pPr>
        <w:pStyle w:val="Standard"/>
        <w:spacing w:after="0" w:line="240" w:lineRule="auto"/>
        <w:rPr>
          <w:sz w:val="22"/>
          <w:szCs w:val="22"/>
        </w:rPr>
      </w:pPr>
    </w:p>
    <w:p w14:paraId="5D019D47" w14:textId="77777777" w:rsidR="00F32E88" w:rsidRPr="00F32E88" w:rsidRDefault="00F32E88" w:rsidP="00F32E88">
      <w:pPr>
        <w:pStyle w:val="Standard"/>
        <w:spacing w:after="0" w:line="240" w:lineRule="auto"/>
        <w:rPr>
          <w:sz w:val="22"/>
          <w:szCs w:val="22"/>
        </w:rPr>
      </w:pPr>
      <w:r w:rsidRPr="00F32E88">
        <w:rPr>
          <w:rFonts w:cs="Arial"/>
          <w:sz w:val="22"/>
          <w:szCs w:val="22"/>
          <w:lang w:val="en-GB" w:eastAsia="en-GB"/>
        </w:rPr>
        <w:t xml:space="preserve">To achieve </w:t>
      </w:r>
      <w:r w:rsidRPr="00F32E88">
        <w:rPr>
          <w:rFonts w:cs="Arial"/>
          <w:b/>
          <w:sz w:val="22"/>
          <w:szCs w:val="22"/>
          <w:lang w:val="en-GB" w:eastAsia="en-GB"/>
        </w:rPr>
        <w:t xml:space="preserve">Learning Outcome 18 </w:t>
      </w:r>
      <w:r w:rsidRPr="00F32E88">
        <w:rPr>
          <w:rFonts w:cs="Arial"/>
          <w:sz w:val="22"/>
          <w:szCs w:val="22"/>
          <w:lang w:val="en-GB" w:eastAsia="en-GB"/>
        </w:rPr>
        <w:t xml:space="preserve">the learner should </w:t>
      </w:r>
      <w:r w:rsidRPr="00F32E88">
        <w:rPr>
          <w:rFonts w:cs="Arial"/>
          <w:sz w:val="22"/>
          <w:szCs w:val="22"/>
          <w:lang w:val="en-GB" w:eastAsia="en-IE"/>
        </w:rPr>
        <w:t>be able to</w:t>
      </w:r>
      <w:r>
        <w:rPr>
          <w:rFonts w:cs="Arial"/>
          <w:sz w:val="22"/>
          <w:szCs w:val="22"/>
          <w:lang w:val="en-GB" w:eastAsia="en-IE"/>
        </w:rPr>
        <w:t xml:space="preserve"> </w:t>
      </w:r>
      <w:r w:rsidRPr="00F32E88">
        <w:rPr>
          <w:rFonts w:cs="Arial"/>
          <w:sz w:val="22"/>
          <w:szCs w:val="22"/>
          <w:lang w:eastAsia="en-IE"/>
        </w:rPr>
        <w:t>exercise proper safety procedures when working in the laboratory</w:t>
      </w:r>
    </w:p>
    <w:p w14:paraId="5D019D48" w14:textId="77777777" w:rsidR="00F32E88" w:rsidRPr="00F32E88" w:rsidRDefault="00F32E88" w:rsidP="00F32E88">
      <w:pPr>
        <w:pStyle w:val="Standard"/>
        <w:numPr>
          <w:ilvl w:val="0"/>
          <w:numId w:val="35"/>
        </w:numPr>
        <w:spacing w:after="0" w:line="240" w:lineRule="auto"/>
        <w:rPr>
          <w:sz w:val="22"/>
          <w:szCs w:val="22"/>
        </w:rPr>
      </w:pPr>
      <w:r w:rsidRPr="00F32E88">
        <w:rPr>
          <w:rFonts w:cs="Arial"/>
          <w:sz w:val="22"/>
          <w:szCs w:val="22"/>
          <w:lang w:eastAsia="en-IE"/>
        </w:rPr>
        <w:t xml:space="preserve">The Learner should understand the standard safety procedures for working in a Science laboratory and be able to put these into practice when conducting experiments. The Learner should have access to standard procedures in the school/ETB, or the tutor/Teacher may wish to draw up appropriate guidelines. References for Lab safety may be found in the Department of Education and Science booklets </w:t>
      </w:r>
      <w:r w:rsidRPr="00F32E88">
        <w:rPr>
          <w:rFonts w:cs="Arial"/>
          <w:iCs/>
          <w:sz w:val="22"/>
          <w:szCs w:val="22"/>
          <w:lang w:eastAsia="en-IE"/>
        </w:rPr>
        <w:t xml:space="preserve">“Safety in School Science”(1996) </w:t>
      </w:r>
      <w:r w:rsidRPr="00F32E88">
        <w:rPr>
          <w:rFonts w:cs="Arial"/>
          <w:sz w:val="22"/>
          <w:szCs w:val="22"/>
          <w:lang w:eastAsia="en-IE"/>
        </w:rPr>
        <w:t>and</w:t>
      </w:r>
      <w:r w:rsidRPr="00F32E88">
        <w:rPr>
          <w:rFonts w:cs="Arial"/>
          <w:iCs/>
          <w:sz w:val="22"/>
          <w:szCs w:val="22"/>
          <w:lang w:eastAsia="en-IE"/>
        </w:rPr>
        <w:t xml:space="preserve"> “Safety in the School Laboratory – disposal of Chemicals” (</w:t>
      </w:r>
      <w:r w:rsidRPr="00F32E88">
        <w:rPr>
          <w:rFonts w:cs="Arial"/>
          <w:sz w:val="22"/>
          <w:szCs w:val="22"/>
          <w:lang w:eastAsia="en-IE"/>
        </w:rPr>
        <w:t>1996</w:t>
      </w:r>
      <w:r w:rsidRPr="00F32E88">
        <w:rPr>
          <w:rFonts w:cs="Arial"/>
          <w:iCs/>
          <w:sz w:val="22"/>
          <w:szCs w:val="22"/>
          <w:lang w:eastAsia="en-IE"/>
        </w:rPr>
        <w:t>)</w:t>
      </w:r>
    </w:p>
    <w:p w14:paraId="5D019D49" w14:textId="77777777" w:rsidR="00F32E88" w:rsidRPr="00F32E88" w:rsidRDefault="00F32E88" w:rsidP="00F32E88">
      <w:pPr>
        <w:pStyle w:val="Standard"/>
        <w:spacing w:after="0" w:line="240" w:lineRule="auto"/>
        <w:rPr>
          <w:sz w:val="22"/>
          <w:szCs w:val="22"/>
        </w:rPr>
      </w:pPr>
    </w:p>
    <w:p w14:paraId="5D019D4A" w14:textId="77777777" w:rsidR="00F32E88" w:rsidRPr="00F32E88" w:rsidRDefault="00F32E88" w:rsidP="00F32E88">
      <w:pPr>
        <w:pStyle w:val="Standard"/>
        <w:spacing w:after="0" w:line="240" w:lineRule="auto"/>
        <w:rPr>
          <w:sz w:val="22"/>
          <w:szCs w:val="22"/>
        </w:rPr>
      </w:pPr>
      <w:r w:rsidRPr="00F32E88">
        <w:rPr>
          <w:rFonts w:cs="Arial"/>
          <w:sz w:val="22"/>
          <w:szCs w:val="22"/>
          <w:lang w:eastAsia="en-IE"/>
        </w:rPr>
        <w:t>The following Guidelines (and any others provided by the teacher/tutor) should be evidenced for some or all of the practical Laboratory tasks in the learning Outcomes:</w:t>
      </w:r>
    </w:p>
    <w:p w14:paraId="5D019D4B" w14:textId="77777777" w:rsidR="00F32E88" w:rsidRPr="00F32E88" w:rsidRDefault="00F32E88" w:rsidP="00F32E88">
      <w:pPr>
        <w:pStyle w:val="Standard"/>
        <w:numPr>
          <w:ilvl w:val="0"/>
          <w:numId w:val="13"/>
        </w:numPr>
        <w:spacing w:after="0" w:line="240" w:lineRule="auto"/>
        <w:rPr>
          <w:sz w:val="22"/>
          <w:szCs w:val="22"/>
        </w:rPr>
      </w:pPr>
      <w:r w:rsidRPr="00F32E88">
        <w:rPr>
          <w:rFonts w:cs="Arial"/>
          <w:sz w:val="22"/>
          <w:szCs w:val="22"/>
          <w:lang w:eastAsia="en-IE"/>
        </w:rPr>
        <w:t>The learner can follow Laboratory safety procedures such as those outlined below and describe them in the experiment write up.</w:t>
      </w:r>
    </w:p>
    <w:p w14:paraId="5D019D4C" w14:textId="77777777" w:rsidR="00F32E88" w:rsidRPr="00F32E88" w:rsidRDefault="00F32E88" w:rsidP="00F32E88">
      <w:pPr>
        <w:pStyle w:val="Standard"/>
        <w:numPr>
          <w:ilvl w:val="1"/>
          <w:numId w:val="14"/>
        </w:numPr>
        <w:spacing w:after="0" w:line="240" w:lineRule="auto"/>
        <w:rPr>
          <w:sz w:val="22"/>
          <w:szCs w:val="22"/>
        </w:rPr>
      </w:pPr>
      <w:r w:rsidRPr="00F32E88">
        <w:rPr>
          <w:rFonts w:cs="Arial"/>
          <w:sz w:val="22"/>
          <w:szCs w:val="22"/>
          <w:lang w:eastAsia="en-IE"/>
        </w:rPr>
        <w:t>Eating or drinking are prohibited in the Lab</w:t>
      </w:r>
    </w:p>
    <w:p w14:paraId="5D019D4D" w14:textId="77777777" w:rsidR="00F32E88" w:rsidRPr="00F32E88" w:rsidRDefault="00F32E88" w:rsidP="00F32E88">
      <w:pPr>
        <w:pStyle w:val="Standard"/>
        <w:numPr>
          <w:ilvl w:val="1"/>
          <w:numId w:val="14"/>
        </w:numPr>
        <w:spacing w:after="0" w:line="240" w:lineRule="auto"/>
        <w:rPr>
          <w:sz w:val="22"/>
          <w:szCs w:val="22"/>
        </w:rPr>
      </w:pPr>
      <w:r w:rsidRPr="00F32E88">
        <w:rPr>
          <w:rFonts w:cs="Arial"/>
          <w:sz w:val="22"/>
          <w:szCs w:val="22"/>
          <w:lang w:eastAsia="en-IE"/>
        </w:rPr>
        <w:t>Ensure you understand the task and procedures assigned to you. If in doubt, ask the Teacher/Tutor</w:t>
      </w:r>
    </w:p>
    <w:p w14:paraId="5D019D4E" w14:textId="77777777" w:rsidR="00F32E88" w:rsidRPr="00F32E88" w:rsidRDefault="00F32E88" w:rsidP="00F32E88">
      <w:pPr>
        <w:pStyle w:val="Standard"/>
        <w:numPr>
          <w:ilvl w:val="1"/>
          <w:numId w:val="14"/>
        </w:numPr>
        <w:spacing w:after="0" w:line="240" w:lineRule="auto"/>
        <w:rPr>
          <w:sz w:val="22"/>
          <w:szCs w:val="22"/>
        </w:rPr>
      </w:pPr>
      <w:r w:rsidRPr="00F32E88">
        <w:rPr>
          <w:rFonts w:cs="Arial"/>
          <w:sz w:val="22"/>
          <w:szCs w:val="22"/>
          <w:lang w:eastAsia="en-IE"/>
        </w:rPr>
        <w:t>Ensure eyes, hair and clothing are properly protected; wear appropriate protective clothing an eye protection when instructed to do so</w:t>
      </w:r>
    </w:p>
    <w:p w14:paraId="5D019D4F" w14:textId="77777777" w:rsidR="00F32E88" w:rsidRPr="00F32E88" w:rsidRDefault="00F32E88" w:rsidP="00F32E88">
      <w:pPr>
        <w:pStyle w:val="Standard"/>
        <w:numPr>
          <w:ilvl w:val="1"/>
          <w:numId w:val="14"/>
        </w:numPr>
        <w:spacing w:after="0" w:line="240" w:lineRule="auto"/>
        <w:rPr>
          <w:sz w:val="22"/>
          <w:szCs w:val="22"/>
        </w:rPr>
      </w:pPr>
      <w:r w:rsidRPr="00F32E88">
        <w:rPr>
          <w:rFonts w:cs="Arial"/>
          <w:sz w:val="22"/>
          <w:szCs w:val="22"/>
          <w:lang w:eastAsia="en-IE"/>
        </w:rPr>
        <w:t>Check that bottles are correctly labelled.</w:t>
      </w:r>
    </w:p>
    <w:p w14:paraId="5D019D50" w14:textId="77777777" w:rsidR="00F32E88" w:rsidRPr="00F32E88" w:rsidRDefault="00F32E88" w:rsidP="00F32E88">
      <w:pPr>
        <w:pStyle w:val="Standard"/>
        <w:numPr>
          <w:ilvl w:val="1"/>
          <w:numId w:val="14"/>
        </w:numPr>
        <w:spacing w:after="0" w:line="240" w:lineRule="auto"/>
        <w:rPr>
          <w:sz w:val="22"/>
          <w:szCs w:val="22"/>
        </w:rPr>
      </w:pPr>
      <w:r w:rsidRPr="00F32E88">
        <w:rPr>
          <w:rFonts w:cs="Arial"/>
          <w:sz w:val="22"/>
          <w:szCs w:val="22"/>
          <w:lang w:eastAsia="en-IE"/>
        </w:rPr>
        <w:t>Check that you are using the exact materials you require. If in doubt, ask the Teacher/Tutor</w:t>
      </w:r>
    </w:p>
    <w:p w14:paraId="5D019D51" w14:textId="77777777" w:rsidR="00F32E88" w:rsidRPr="00F32E88" w:rsidRDefault="00F32E88" w:rsidP="00F32E88">
      <w:pPr>
        <w:pStyle w:val="Standard"/>
        <w:numPr>
          <w:ilvl w:val="1"/>
          <w:numId w:val="14"/>
        </w:numPr>
        <w:spacing w:after="0" w:line="240" w:lineRule="auto"/>
        <w:rPr>
          <w:sz w:val="22"/>
          <w:szCs w:val="22"/>
        </w:rPr>
      </w:pPr>
      <w:r w:rsidRPr="00F32E88">
        <w:rPr>
          <w:sz w:val="22"/>
          <w:szCs w:val="22"/>
        </w:rPr>
        <w:t>Any Safety incidents must be reported to the teacher/tutor immediately</w:t>
      </w:r>
    </w:p>
    <w:p w14:paraId="5D019D52" w14:textId="77777777" w:rsidR="00F32E88" w:rsidRPr="00F32E88" w:rsidRDefault="00F32E88" w:rsidP="00F32E88">
      <w:pPr>
        <w:pStyle w:val="Standard"/>
        <w:numPr>
          <w:ilvl w:val="2"/>
          <w:numId w:val="15"/>
        </w:numPr>
        <w:spacing w:after="0" w:line="240" w:lineRule="auto"/>
        <w:rPr>
          <w:sz w:val="22"/>
          <w:szCs w:val="22"/>
        </w:rPr>
      </w:pPr>
      <w:r w:rsidRPr="00F32E88">
        <w:rPr>
          <w:sz w:val="22"/>
          <w:szCs w:val="22"/>
        </w:rPr>
        <w:t>Substances taken into the mouth must be spat out immediately and the mouth washed out with water</w:t>
      </w:r>
    </w:p>
    <w:p w14:paraId="5D019D53" w14:textId="77777777" w:rsidR="00F32E88" w:rsidRPr="00F32E88" w:rsidRDefault="00F32E88" w:rsidP="00F32E88">
      <w:pPr>
        <w:pStyle w:val="Standard"/>
        <w:numPr>
          <w:ilvl w:val="2"/>
          <w:numId w:val="15"/>
        </w:numPr>
        <w:spacing w:after="0" w:line="240" w:lineRule="auto"/>
        <w:rPr>
          <w:sz w:val="22"/>
          <w:szCs w:val="22"/>
        </w:rPr>
      </w:pPr>
      <w:r w:rsidRPr="00F32E88">
        <w:rPr>
          <w:sz w:val="22"/>
          <w:szCs w:val="22"/>
        </w:rPr>
        <w:t>Cuts, burns or other accidents must be dealt with at once</w:t>
      </w:r>
    </w:p>
    <w:p w14:paraId="5D019D54" w14:textId="77777777" w:rsidR="00F32E88" w:rsidRPr="00F32E88" w:rsidRDefault="00F32E88" w:rsidP="00F32E88">
      <w:pPr>
        <w:pStyle w:val="Standard"/>
        <w:numPr>
          <w:ilvl w:val="2"/>
          <w:numId w:val="15"/>
        </w:numPr>
        <w:spacing w:after="0" w:line="240" w:lineRule="auto"/>
        <w:rPr>
          <w:sz w:val="22"/>
          <w:szCs w:val="22"/>
        </w:rPr>
      </w:pPr>
      <w:r w:rsidRPr="00F32E88">
        <w:rPr>
          <w:sz w:val="22"/>
          <w:szCs w:val="22"/>
        </w:rPr>
        <w:t>Chemicals spilled on skin or clothing must be washed immediately in water</w:t>
      </w:r>
    </w:p>
    <w:p w14:paraId="5D019D55" w14:textId="77777777" w:rsidR="00F32E88" w:rsidRPr="00F32E88" w:rsidRDefault="00F32E88" w:rsidP="00F32E88">
      <w:pPr>
        <w:pStyle w:val="Standard"/>
        <w:numPr>
          <w:ilvl w:val="1"/>
          <w:numId w:val="16"/>
        </w:numPr>
        <w:spacing w:after="0" w:line="240" w:lineRule="auto"/>
        <w:rPr>
          <w:sz w:val="22"/>
          <w:szCs w:val="22"/>
        </w:rPr>
      </w:pPr>
      <w:r w:rsidRPr="00F32E88">
        <w:rPr>
          <w:sz w:val="22"/>
          <w:szCs w:val="22"/>
        </w:rPr>
        <w:t>Always wash your hands after practical work.</w:t>
      </w:r>
    </w:p>
    <w:p w14:paraId="5D019D56" w14:textId="77777777" w:rsidR="00F32E88" w:rsidRPr="00F32E88" w:rsidRDefault="00F32E88" w:rsidP="00F32E88">
      <w:pPr>
        <w:pStyle w:val="Standard"/>
        <w:spacing w:after="0" w:line="240" w:lineRule="auto"/>
        <w:rPr>
          <w:sz w:val="22"/>
          <w:szCs w:val="22"/>
        </w:rPr>
      </w:pPr>
    </w:p>
    <w:p w14:paraId="5D019D57" w14:textId="77777777" w:rsidR="00F32E88" w:rsidRPr="00F32E88" w:rsidRDefault="00F32E88" w:rsidP="00F32E88">
      <w:pPr>
        <w:pStyle w:val="Standard"/>
        <w:spacing w:after="0" w:line="240" w:lineRule="auto"/>
        <w:rPr>
          <w:rFonts w:cs="Arial"/>
          <w:sz w:val="22"/>
          <w:szCs w:val="22"/>
          <w:lang w:eastAsia="en-IE"/>
        </w:rPr>
      </w:pPr>
    </w:p>
    <w:p w14:paraId="5D019D58" w14:textId="77777777" w:rsidR="00F32E88" w:rsidRPr="00F32E88" w:rsidRDefault="00F32E88" w:rsidP="00165DD7">
      <w:pPr>
        <w:pStyle w:val="Standard"/>
        <w:numPr>
          <w:ilvl w:val="0"/>
          <w:numId w:val="36"/>
        </w:numPr>
        <w:spacing w:after="0" w:line="240" w:lineRule="auto"/>
        <w:rPr>
          <w:sz w:val="22"/>
          <w:szCs w:val="22"/>
        </w:rPr>
      </w:pPr>
      <w:r w:rsidRPr="00F32E88">
        <w:rPr>
          <w:rFonts w:cs="Arial"/>
          <w:sz w:val="22"/>
          <w:szCs w:val="22"/>
          <w:lang w:val="en-GB" w:eastAsia="en-GB"/>
        </w:rPr>
        <w:t xml:space="preserve">To achieve </w:t>
      </w:r>
      <w:r w:rsidRPr="00F32E88">
        <w:rPr>
          <w:rFonts w:cs="Arial"/>
          <w:b/>
          <w:sz w:val="22"/>
          <w:szCs w:val="22"/>
          <w:lang w:val="en-GB" w:eastAsia="en-GB"/>
        </w:rPr>
        <w:t xml:space="preserve">Learning Outcome 16 </w:t>
      </w:r>
      <w:r w:rsidR="00165DD7" w:rsidRPr="00F32E88">
        <w:rPr>
          <w:rFonts w:cs="Arial"/>
          <w:sz w:val="22"/>
          <w:szCs w:val="22"/>
          <w:lang w:val="en-GB" w:eastAsia="en-GB"/>
        </w:rPr>
        <w:t>the</w:t>
      </w:r>
      <w:r w:rsidRPr="00F32E88">
        <w:rPr>
          <w:rFonts w:cs="Arial"/>
          <w:sz w:val="22"/>
          <w:szCs w:val="22"/>
          <w:lang w:val="en-GB" w:eastAsia="en-GB"/>
        </w:rPr>
        <w:t xml:space="preserve"> learner should</w:t>
      </w:r>
      <w:r w:rsidR="00165DD7">
        <w:rPr>
          <w:rFonts w:cs="Arial"/>
          <w:sz w:val="22"/>
          <w:szCs w:val="22"/>
          <w:lang w:val="en-GB" w:eastAsia="en-GB"/>
        </w:rPr>
        <w:t xml:space="preserve"> c</w:t>
      </w:r>
      <w:r w:rsidRPr="00F32E88">
        <w:rPr>
          <w:rFonts w:cs="Arial"/>
          <w:sz w:val="22"/>
          <w:szCs w:val="22"/>
          <w:lang w:eastAsia="en-IE"/>
        </w:rPr>
        <w:t>arry out a range of chemical experiments including acid/base titration, measuring heat of neutralization, measuring rate of reaction and setting up circuit to distinguish between ionic and covalent compounds</w:t>
      </w:r>
    </w:p>
    <w:p w14:paraId="5D019D59" w14:textId="77777777" w:rsidR="00F32E88" w:rsidRPr="00F32E88" w:rsidRDefault="00F32E88" w:rsidP="00F32E88">
      <w:pPr>
        <w:pStyle w:val="Standard"/>
        <w:spacing w:after="0" w:line="240" w:lineRule="auto"/>
        <w:rPr>
          <w:rFonts w:cs="Arial"/>
          <w:sz w:val="22"/>
          <w:szCs w:val="22"/>
          <w:lang w:eastAsia="en-IE"/>
        </w:rPr>
      </w:pPr>
    </w:p>
    <w:p w14:paraId="5D019D5A" w14:textId="77777777" w:rsidR="00F32E88" w:rsidRPr="00F32E88" w:rsidRDefault="00F32E88" w:rsidP="00165DD7">
      <w:pPr>
        <w:pStyle w:val="Standard"/>
        <w:numPr>
          <w:ilvl w:val="0"/>
          <w:numId w:val="36"/>
        </w:numPr>
        <w:spacing w:after="0" w:line="240" w:lineRule="auto"/>
        <w:rPr>
          <w:sz w:val="22"/>
          <w:szCs w:val="22"/>
        </w:rPr>
      </w:pPr>
      <w:r w:rsidRPr="00F32E88">
        <w:rPr>
          <w:rFonts w:cs="Arial"/>
          <w:sz w:val="22"/>
          <w:szCs w:val="22"/>
          <w:lang w:val="en-GB" w:eastAsia="en-GB"/>
        </w:rPr>
        <w:lastRenderedPageBreak/>
        <w:t xml:space="preserve">To achieve </w:t>
      </w:r>
      <w:r w:rsidRPr="00F32E88">
        <w:rPr>
          <w:rFonts w:cs="Arial"/>
          <w:b/>
          <w:sz w:val="22"/>
          <w:szCs w:val="22"/>
          <w:lang w:val="en-GB" w:eastAsia="en-GB"/>
        </w:rPr>
        <w:t xml:space="preserve">Learning Outcome 17 </w:t>
      </w:r>
      <w:r w:rsidR="00165DD7">
        <w:rPr>
          <w:rFonts w:cs="Arial"/>
          <w:sz w:val="22"/>
          <w:szCs w:val="22"/>
          <w:lang w:val="en-GB" w:eastAsia="en-GB"/>
        </w:rPr>
        <w:t>t</w:t>
      </w:r>
      <w:r w:rsidRPr="00F32E88">
        <w:rPr>
          <w:rFonts w:cs="Arial"/>
          <w:sz w:val="22"/>
          <w:szCs w:val="22"/>
          <w:lang w:val="en-GB" w:eastAsia="en-GB"/>
        </w:rPr>
        <w:t>he learner should</w:t>
      </w:r>
      <w:r w:rsidR="00165DD7">
        <w:rPr>
          <w:rFonts w:cs="Arial"/>
          <w:sz w:val="22"/>
          <w:szCs w:val="22"/>
          <w:lang w:val="en-GB" w:eastAsia="en-GB"/>
        </w:rPr>
        <w:t xml:space="preserve"> u</w:t>
      </w:r>
      <w:r w:rsidRPr="00F32E88">
        <w:rPr>
          <w:rFonts w:cs="Arial"/>
          <w:sz w:val="22"/>
          <w:szCs w:val="22"/>
          <w:lang w:eastAsia="en-IE"/>
        </w:rPr>
        <w:t>se data-logging equipment to determine the effect of temperature on solubility of salt</w:t>
      </w:r>
    </w:p>
    <w:p w14:paraId="5D019D5B" w14:textId="77777777" w:rsidR="00F32E88" w:rsidRPr="00F32E88" w:rsidRDefault="00F32E88" w:rsidP="00F32E88">
      <w:pPr>
        <w:pStyle w:val="Standard"/>
        <w:spacing w:after="0" w:line="240" w:lineRule="auto"/>
        <w:rPr>
          <w:rFonts w:cs="Arial"/>
          <w:sz w:val="22"/>
          <w:szCs w:val="22"/>
          <w:lang w:eastAsia="en-IE"/>
        </w:rPr>
      </w:pPr>
    </w:p>
    <w:p w14:paraId="5D019D5C" w14:textId="77777777" w:rsidR="00F32E88" w:rsidRPr="00F32E88" w:rsidRDefault="00F32E88" w:rsidP="00165DD7">
      <w:pPr>
        <w:pStyle w:val="Standard"/>
        <w:numPr>
          <w:ilvl w:val="0"/>
          <w:numId w:val="36"/>
        </w:numPr>
        <w:spacing w:after="0" w:line="240" w:lineRule="auto"/>
        <w:rPr>
          <w:sz w:val="22"/>
          <w:szCs w:val="22"/>
        </w:rPr>
      </w:pPr>
      <w:r w:rsidRPr="00F32E88">
        <w:rPr>
          <w:rFonts w:cs="Arial"/>
          <w:sz w:val="22"/>
          <w:szCs w:val="22"/>
          <w:lang w:val="en-GB" w:eastAsia="en-GB"/>
        </w:rPr>
        <w:t xml:space="preserve">To achieve </w:t>
      </w:r>
      <w:r w:rsidRPr="00F32E88">
        <w:rPr>
          <w:rFonts w:cs="Arial"/>
          <w:b/>
          <w:sz w:val="22"/>
          <w:szCs w:val="22"/>
          <w:lang w:val="en-GB" w:eastAsia="en-GB"/>
        </w:rPr>
        <w:t xml:space="preserve">Learning Outcome 19 </w:t>
      </w:r>
      <w:r w:rsidR="00165DD7">
        <w:rPr>
          <w:rFonts w:cs="Arial"/>
          <w:sz w:val="22"/>
          <w:szCs w:val="22"/>
          <w:lang w:val="en-GB" w:eastAsia="en-GB"/>
        </w:rPr>
        <w:t>t</w:t>
      </w:r>
      <w:r w:rsidRPr="00F32E88">
        <w:rPr>
          <w:rFonts w:cs="Arial"/>
          <w:sz w:val="22"/>
          <w:szCs w:val="22"/>
          <w:lang w:val="en-GB" w:eastAsia="en-GB"/>
        </w:rPr>
        <w:t>he learner should</w:t>
      </w:r>
      <w:r w:rsidR="00E2237B">
        <w:rPr>
          <w:rFonts w:cs="Arial"/>
          <w:sz w:val="22"/>
          <w:szCs w:val="22"/>
          <w:lang w:val="en-GB" w:eastAsia="en-GB"/>
        </w:rPr>
        <w:t xml:space="preserve"> </w:t>
      </w:r>
      <w:r w:rsidR="00E2237B" w:rsidRPr="00F32E88">
        <w:rPr>
          <w:rFonts w:cs="Arial"/>
          <w:sz w:val="22"/>
          <w:szCs w:val="22"/>
          <w:lang w:eastAsia="en-IE"/>
        </w:rPr>
        <w:t>apply</w:t>
      </w:r>
      <w:r w:rsidRPr="00F32E88">
        <w:rPr>
          <w:rFonts w:cs="Arial"/>
          <w:sz w:val="22"/>
          <w:szCs w:val="22"/>
          <w:lang w:eastAsia="en-IE"/>
        </w:rPr>
        <w:t xml:space="preserve"> correct scientific methods when performing and reporting on chemical investigations.</w:t>
      </w:r>
    </w:p>
    <w:p w14:paraId="5D019D5F" w14:textId="77777777" w:rsidR="00C9054C" w:rsidRDefault="00C9054C" w:rsidP="00165DD7">
      <w:pPr>
        <w:pStyle w:val="Heading1"/>
      </w:pPr>
      <w:r>
        <w:t>Assessment</w:t>
      </w:r>
    </w:p>
    <w:p w14:paraId="3B120D47" w14:textId="77777777" w:rsidR="00C3435D" w:rsidRPr="00355664" w:rsidRDefault="00C3435D" w:rsidP="00C3435D">
      <w:pPr>
        <w:spacing w:after="0" w:line="240" w:lineRule="auto"/>
        <w:rPr>
          <w:b/>
          <w:bCs/>
        </w:rPr>
      </w:pPr>
      <w:r>
        <w:rPr>
          <w:b/>
          <w:bCs/>
        </w:rPr>
        <w:t>11a.</w:t>
      </w:r>
      <w:r>
        <w:rPr>
          <w:b/>
          <w:bCs/>
        </w:rPr>
        <w:tab/>
      </w:r>
      <w:r w:rsidRPr="00355664">
        <w:rPr>
          <w:b/>
          <w:bCs/>
        </w:rPr>
        <w:t>Assessment Techniques</w:t>
      </w:r>
    </w:p>
    <w:p w14:paraId="1B4F27BF" w14:textId="77777777" w:rsidR="00C3435D" w:rsidRDefault="00C3435D" w:rsidP="00165DD7">
      <w:pPr>
        <w:pStyle w:val="NoSpacing"/>
      </w:pPr>
    </w:p>
    <w:p w14:paraId="5D019D61" w14:textId="351FAD7B" w:rsidR="000A54C3" w:rsidRPr="00C3435D" w:rsidRDefault="00C9054C" w:rsidP="00C3435D">
      <w:pPr>
        <w:pStyle w:val="NoSpacing"/>
        <w:spacing w:line="276" w:lineRule="auto"/>
        <w:rPr>
          <w:b/>
        </w:rPr>
      </w:pPr>
      <w:r w:rsidRPr="00C3435D">
        <w:rPr>
          <w:b/>
        </w:rPr>
        <w:t xml:space="preserve">Skills Demonstration </w:t>
      </w:r>
      <w:r w:rsidR="00D0515E" w:rsidRPr="00C3435D">
        <w:rPr>
          <w:b/>
        </w:rPr>
        <w:tab/>
      </w:r>
      <w:r w:rsidRPr="00C3435D">
        <w:rPr>
          <w:b/>
        </w:rPr>
        <w:t>30%</w:t>
      </w:r>
    </w:p>
    <w:p w14:paraId="5D019D62" w14:textId="77777777" w:rsidR="00C9054C" w:rsidRPr="00C3435D" w:rsidRDefault="00C9054C" w:rsidP="00C3435D">
      <w:pPr>
        <w:pStyle w:val="NoSpacing"/>
        <w:spacing w:line="276" w:lineRule="auto"/>
        <w:rPr>
          <w:b/>
        </w:rPr>
      </w:pPr>
      <w:r w:rsidRPr="00C3435D">
        <w:rPr>
          <w:b/>
        </w:rPr>
        <w:t xml:space="preserve">Learner Record </w:t>
      </w:r>
      <w:r w:rsidR="00D0515E" w:rsidRPr="00C3435D">
        <w:rPr>
          <w:b/>
        </w:rPr>
        <w:tab/>
      </w:r>
      <w:r w:rsidR="00D0515E" w:rsidRPr="00C3435D">
        <w:rPr>
          <w:b/>
        </w:rPr>
        <w:tab/>
      </w:r>
      <w:r w:rsidRPr="00C3435D">
        <w:rPr>
          <w:b/>
        </w:rPr>
        <w:t>30%</w:t>
      </w:r>
    </w:p>
    <w:p w14:paraId="5D019D63" w14:textId="77777777" w:rsidR="00C9054C" w:rsidRPr="00C3435D" w:rsidRDefault="00C9054C" w:rsidP="00C3435D">
      <w:pPr>
        <w:pStyle w:val="NoSpacing"/>
        <w:spacing w:line="276" w:lineRule="auto"/>
        <w:rPr>
          <w:b/>
        </w:rPr>
      </w:pPr>
      <w:r w:rsidRPr="00C3435D">
        <w:rPr>
          <w:b/>
        </w:rPr>
        <w:t xml:space="preserve">Examination – Theory </w:t>
      </w:r>
      <w:r w:rsidR="00D0515E" w:rsidRPr="00C3435D">
        <w:rPr>
          <w:b/>
        </w:rPr>
        <w:tab/>
      </w:r>
      <w:r w:rsidRPr="00C3435D">
        <w:rPr>
          <w:b/>
        </w:rPr>
        <w:t>40%</w:t>
      </w:r>
    </w:p>
    <w:p w14:paraId="7470FA14" w14:textId="77777777" w:rsidR="00C3435D" w:rsidRDefault="00C3435D" w:rsidP="00165DD7">
      <w:pPr>
        <w:pStyle w:val="NoSpacing"/>
        <w:rPr>
          <w:b/>
        </w:rPr>
      </w:pPr>
    </w:p>
    <w:p w14:paraId="0D64F9CC" w14:textId="2C7CACEC" w:rsidR="00C3435D" w:rsidRDefault="00C3435D" w:rsidP="00C3435D">
      <w:pPr>
        <w:pStyle w:val="NoSpacing"/>
        <w:ind w:left="0"/>
      </w:pPr>
      <w:r w:rsidRPr="00C3435D">
        <w:rPr>
          <w:b/>
        </w:rPr>
        <w:t>11b.</w:t>
      </w:r>
      <w:r w:rsidRPr="00C3435D">
        <w:rPr>
          <w:b/>
        </w:rPr>
        <w:tab/>
        <w:t>Mapping of Learning Outcomes to Assessment Techniques</w:t>
      </w:r>
      <w:r w:rsidR="00C9054C">
        <w:rPr>
          <w:b/>
        </w:rPr>
        <w:br/>
      </w:r>
    </w:p>
    <w:p w14:paraId="5D019D66" w14:textId="3E4F9070" w:rsidR="00C9054C" w:rsidRDefault="00C9054C" w:rsidP="00165DD7">
      <w:pPr>
        <w:pStyle w:val="NoSpacing"/>
      </w:pPr>
      <w: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Pr>
          <w:color w:val="FF0000"/>
        </w:rPr>
        <w:br/>
      </w:r>
    </w:p>
    <w:tbl>
      <w:tblPr>
        <w:tblW w:w="9016" w:type="dxa"/>
        <w:tblInd w:w="-108" w:type="dxa"/>
        <w:tblCellMar>
          <w:top w:w="34" w:type="dxa"/>
          <w:bottom w:w="34" w:type="dxa"/>
        </w:tblCellMar>
        <w:tblLook w:val="0000" w:firstRow="0" w:lastRow="0" w:firstColumn="0" w:lastColumn="0" w:noHBand="0" w:noVBand="0"/>
      </w:tblPr>
      <w:tblGrid>
        <w:gridCol w:w="6028"/>
        <w:gridCol w:w="2988"/>
      </w:tblGrid>
      <w:tr w:rsidR="00C9054C" w:rsidRPr="00030A68" w14:paraId="5D019D69" w14:textId="77777777" w:rsidTr="00165DD7">
        <w:tc>
          <w:tcPr>
            <w:tcW w:w="6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019D67" w14:textId="77777777" w:rsidR="00C9054C" w:rsidRPr="00030A68" w:rsidRDefault="00C9054C" w:rsidP="00165DD7">
            <w:pPr>
              <w:pStyle w:val="Standard"/>
              <w:spacing w:after="0" w:line="240" w:lineRule="auto"/>
              <w:rPr>
                <w:sz w:val="22"/>
                <w:szCs w:val="22"/>
              </w:rPr>
            </w:pPr>
            <w:r w:rsidRPr="00030A68">
              <w:rPr>
                <w:b/>
                <w:sz w:val="22"/>
                <w:szCs w:val="22"/>
              </w:rPr>
              <w:t>Learning Outcome</w:t>
            </w:r>
          </w:p>
        </w:tc>
        <w:tc>
          <w:tcPr>
            <w:tcW w:w="2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019D68" w14:textId="77777777" w:rsidR="00C9054C" w:rsidRPr="00030A68" w:rsidRDefault="00C9054C" w:rsidP="00165DD7">
            <w:pPr>
              <w:pStyle w:val="Standard"/>
              <w:spacing w:after="0" w:line="240" w:lineRule="auto"/>
              <w:rPr>
                <w:sz w:val="22"/>
                <w:szCs w:val="22"/>
              </w:rPr>
            </w:pPr>
            <w:r w:rsidRPr="00030A68">
              <w:rPr>
                <w:b/>
                <w:sz w:val="22"/>
                <w:szCs w:val="22"/>
              </w:rPr>
              <w:t>Assessment Technique</w:t>
            </w:r>
          </w:p>
        </w:tc>
      </w:tr>
      <w:tr w:rsidR="00C9054C" w:rsidRPr="00030A68" w14:paraId="5D019D6C" w14:textId="77777777" w:rsidTr="00165DD7">
        <w:trPr>
          <w:trHeight w:val="671"/>
        </w:trPr>
        <w:tc>
          <w:tcPr>
            <w:tcW w:w="6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019D6A" w14:textId="77777777" w:rsidR="00C9054C" w:rsidRPr="00030A68" w:rsidRDefault="00C9054C" w:rsidP="00165DD7">
            <w:pPr>
              <w:pStyle w:val="Standard"/>
              <w:numPr>
                <w:ilvl w:val="0"/>
                <w:numId w:val="29"/>
              </w:numPr>
              <w:spacing w:after="0" w:line="240" w:lineRule="auto"/>
              <w:rPr>
                <w:sz w:val="22"/>
                <w:szCs w:val="22"/>
              </w:rPr>
            </w:pPr>
            <w:r w:rsidRPr="00030A68">
              <w:rPr>
                <w:rFonts w:cs="Arial"/>
                <w:sz w:val="22"/>
                <w:szCs w:val="22"/>
                <w:lang w:eastAsia="en-IE"/>
              </w:rPr>
              <w:t>Explain the structure of atoms including the mass, charge and location of the proton, neutron and electron</w:t>
            </w:r>
          </w:p>
        </w:tc>
        <w:tc>
          <w:tcPr>
            <w:tcW w:w="2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019D6B" w14:textId="77777777" w:rsidR="00C9054C" w:rsidRPr="00030A68" w:rsidRDefault="00C9054C" w:rsidP="00165DD7">
            <w:pPr>
              <w:pStyle w:val="Standard"/>
              <w:spacing w:after="0" w:line="240" w:lineRule="auto"/>
              <w:rPr>
                <w:sz w:val="22"/>
                <w:szCs w:val="22"/>
              </w:rPr>
            </w:pPr>
            <w:r w:rsidRPr="00030A68">
              <w:rPr>
                <w:sz w:val="22"/>
                <w:szCs w:val="22"/>
              </w:rPr>
              <w:t>Learner Record</w:t>
            </w:r>
            <w:r w:rsidR="002F59D7" w:rsidRPr="00030A68">
              <w:rPr>
                <w:sz w:val="22"/>
                <w:szCs w:val="22"/>
              </w:rPr>
              <w:t xml:space="preserve"> and </w:t>
            </w:r>
            <w:r w:rsidRPr="00030A68">
              <w:rPr>
                <w:sz w:val="22"/>
                <w:szCs w:val="22"/>
              </w:rPr>
              <w:t>Written Examination</w:t>
            </w:r>
          </w:p>
        </w:tc>
      </w:tr>
      <w:tr w:rsidR="00C9054C" w:rsidRPr="00030A68" w14:paraId="5D019D70" w14:textId="77777777" w:rsidTr="00165DD7">
        <w:trPr>
          <w:trHeight w:val="694"/>
        </w:trPr>
        <w:tc>
          <w:tcPr>
            <w:tcW w:w="6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019D6D" w14:textId="77777777" w:rsidR="00C9054C" w:rsidRPr="00030A68" w:rsidRDefault="00C9054C" w:rsidP="00165DD7">
            <w:pPr>
              <w:pStyle w:val="Standard"/>
              <w:numPr>
                <w:ilvl w:val="0"/>
                <w:numId w:val="29"/>
              </w:numPr>
              <w:spacing w:after="0" w:line="240" w:lineRule="auto"/>
              <w:rPr>
                <w:sz w:val="22"/>
                <w:szCs w:val="22"/>
              </w:rPr>
            </w:pPr>
            <w:r w:rsidRPr="00030A68">
              <w:rPr>
                <w:rFonts w:cs="Arial"/>
                <w:sz w:val="22"/>
                <w:szCs w:val="22"/>
                <w:lang w:eastAsia="en-IE"/>
              </w:rPr>
              <w:t>Explain how elements are arranged in the periodic table</w:t>
            </w:r>
          </w:p>
          <w:p w14:paraId="5D019D6E" w14:textId="77777777" w:rsidR="00C9054C" w:rsidRPr="00030A68" w:rsidRDefault="00C9054C" w:rsidP="00165DD7">
            <w:pPr>
              <w:pStyle w:val="Standard"/>
              <w:spacing w:after="0" w:line="240" w:lineRule="auto"/>
              <w:rPr>
                <w:rFonts w:cs="Arial"/>
                <w:sz w:val="22"/>
                <w:szCs w:val="22"/>
                <w:lang w:eastAsia="en-IE"/>
              </w:rPr>
            </w:pPr>
          </w:p>
        </w:tc>
        <w:tc>
          <w:tcPr>
            <w:tcW w:w="2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019D6F" w14:textId="77777777" w:rsidR="00C9054C" w:rsidRPr="00030A68" w:rsidRDefault="002F59D7" w:rsidP="00165DD7">
            <w:pPr>
              <w:pStyle w:val="Standard"/>
              <w:spacing w:after="0" w:line="240" w:lineRule="auto"/>
              <w:rPr>
                <w:sz w:val="22"/>
                <w:szCs w:val="22"/>
              </w:rPr>
            </w:pPr>
            <w:r w:rsidRPr="00030A68">
              <w:rPr>
                <w:sz w:val="22"/>
                <w:szCs w:val="22"/>
              </w:rPr>
              <w:t xml:space="preserve">Learner Record and </w:t>
            </w:r>
            <w:r w:rsidR="00C9054C" w:rsidRPr="00030A68">
              <w:rPr>
                <w:sz w:val="22"/>
                <w:szCs w:val="22"/>
              </w:rPr>
              <w:t>Written Examination</w:t>
            </w:r>
          </w:p>
        </w:tc>
      </w:tr>
      <w:tr w:rsidR="00C9054C" w:rsidRPr="00030A68" w14:paraId="5D019D73" w14:textId="77777777" w:rsidTr="00165DD7">
        <w:tc>
          <w:tcPr>
            <w:tcW w:w="6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019D71" w14:textId="77777777" w:rsidR="00C9054C" w:rsidRPr="00030A68" w:rsidRDefault="00C9054C" w:rsidP="00165DD7">
            <w:pPr>
              <w:pStyle w:val="Standard"/>
              <w:numPr>
                <w:ilvl w:val="0"/>
                <w:numId w:val="29"/>
              </w:numPr>
              <w:spacing w:after="0" w:line="240" w:lineRule="auto"/>
              <w:rPr>
                <w:sz w:val="22"/>
                <w:szCs w:val="22"/>
              </w:rPr>
            </w:pPr>
            <w:r w:rsidRPr="00030A68">
              <w:rPr>
                <w:rFonts w:cs="Arial"/>
                <w:sz w:val="22"/>
                <w:szCs w:val="22"/>
                <w:lang w:eastAsia="en-IE"/>
              </w:rPr>
              <w:t>Illustrate the formation and properties of ionic and covalent compounds</w:t>
            </w:r>
          </w:p>
        </w:tc>
        <w:tc>
          <w:tcPr>
            <w:tcW w:w="2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019D72" w14:textId="77777777" w:rsidR="00C9054C" w:rsidRPr="00030A68" w:rsidRDefault="002F59D7" w:rsidP="00165DD7">
            <w:pPr>
              <w:pStyle w:val="Standard"/>
              <w:spacing w:after="0" w:line="240" w:lineRule="auto"/>
              <w:rPr>
                <w:sz w:val="22"/>
                <w:szCs w:val="22"/>
              </w:rPr>
            </w:pPr>
            <w:r w:rsidRPr="00030A68">
              <w:rPr>
                <w:sz w:val="22"/>
                <w:szCs w:val="22"/>
              </w:rPr>
              <w:t xml:space="preserve">Learner Record and </w:t>
            </w:r>
            <w:r w:rsidR="00C9054C" w:rsidRPr="00030A68">
              <w:rPr>
                <w:sz w:val="22"/>
                <w:szCs w:val="22"/>
              </w:rPr>
              <w:t>Written Examination</w:t>
            </w:r>
          </w:p>
        </w:tc>
      </w:tr>
      <w:tr w:rsidR="00C9054C" w:rsidRPr="00030A68" w14:paraId="5D019D76" w14:textId="77777777" w:rsidTr="00165DD7">
        <w:tc>
          <w:tcPr>
            <w:tcW w:w="6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019D74" w14:textId="77777777" w:rsidR="00C9054C" w:rsidRPr="00030A68" w:rsidRDefault="00C9054C" w:rsidP="00165DD7">
            <w:pPr>
              <w:pStyle w:val="Standard"/>
              <w:numPr>
                <w:ilvl w:val="0"/>
                <w:numId w:val="29"/>
              </w:numPr>
              <w:spacing w:after="0" w:line="240" w:lineRule="auto"/>
              <w:rPr>
                <w:sz w:val="22"/>
                <w:szCs w:val="22"/>
              </w:rPr>
            </w:pPr>
            <w:r w:rsidRPr="00030A68">
              <w:rPr>
                <w:rFonts w:cs="Arial"/>
                <w:sz w:val="22"/>
                <w:szCs w:val="22"/>
                <w:lang w:eastAsia="en-IE"/>
              </w:rPr>
              <w:t>Define an acid and a base according to the Bronsted/Lowry theory</w:t>
            </w:r>
          </w:p>
        </w:tc>
        <w:tc>
          <w:tcPr>
            <w:tcW w:w="2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019D75" w14:textId="77777777" w:rsidR="00C9054C" w:rsidRPr="00030A68" w:rsidRDefault="00C9054C" w:rsidP="00165DD7">
            <w:pPr>
              <w:pStyle w:val="Standard"/>
              <w:spacing w:after="0" w:line="240" w:lineRule="auto"/>
              <w:rPr>
                <w:sz w:val="22"/>
                <w:szCs w:val="22"/>
              </w:rPr>
            </w:pPr>
            <w:r w:rsidRPr="00030A68">
              <w:rPr>
                <w:sz w:val="22"/>
                <w:szCs w:val="22"/>
              </w:rPr>
              <w:t>Written Examination</w:t>
            </w:r>
          </w:p>
        </w:tc>
      </w:tr>
      <w:tr w:rsidR="00C9054C" w:rsidRPr="00030A68" w14:paraId="5D019D7A" w14:textId="77777777" w:rsidTr="00165DD7">
        <w:tc>
          <w:tcPr>
            <w:tcW w:w="6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019D77" w14:textId="77777777" w:rsidR="00C9054C" w:rsidRPr="00030A68" w:rsidRDefault="00C9054C" w:rsidP="00165DD7">
            <w:pPr>
              <w:pStyle w:val="Standard"/>
              <w:numPr>
                <w:ilvl w:val="0"/>
                <w:numId w:val="29"/>
              </w:numPr>
              <w:spacing w:after="0" w:line="240" w:lineRule="auto"/>
              <w:rPr>
                <w:sz w:val="22"/>
                <w:szCs w:val="22"/>
              </w:rPr>
            </w:pPr>
            <w:r w:rsidRPr="00030A68">
              <w:rPr>
                <w:rFonts w:cs="Arial"/>
                <w:sz w:val="22"/>
                <w:szCs w:val="22"/>
                <w:lang w:eastAsia="en-IE"/>
              </w:rPr>
              <w:t>Distinguish between oxidation and reduction</w:t>
            </w:r>
          </w:p>
          <w:p w14:paraId="5D019D78" w14:textId="77777777" w:rsidR="00C9054C" w:rsidRPr="00030A68" w:rsidRDefault="00C9054C" w:rsidP="00165DD7">
            <w:pPr>
              <w:pStyle w:val="Standard"/>
              <w:spacing w:after="0" w:line="240" w:lineRule="auto"/>
              <w:rPr>
                <w:sz w:val="22"/>
                <w:szCs w:val="22"/>
              </w:rPr>
            </w:pPr>
          </w:p>
        </w:tc>
        <w:tc>
          <w:tcPr>
            <w:tcW w:w="2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019D79" w14:textId="77777777" w:rsidR="00C9054C" w:rsidRPr="00030A68" w:rsidRDefault="00C9054C" w:rsidP="00165DD7">
            <w:pPr>
              <w:pStyle w:val="Standard"/>
              <w:spacing w:after="0" w:line="240" w:lineRule="auto"/>
              <w:rPr>
                <w:sz w:val="22"/>
                <w:szCs w:val="22"/>
              </w:rPr>
            </w:pPr>
            <w:r w:rsidRPr="00030A68">
              <w:rPr>
                <w:sz w:val="22"/>
                <w:szCs w:val="22"/>
              </w:rPr>
              <w:t>Written Examination</w:t>
            </w:r>
          </w:p>
        </w:tc>
      </w:tr>
      <w:tr w:rsidR="00C9054C" w:rsidRPr="00030A68" w14:paraId="5D019D7E" w14:textId="77777777" w:rsidTr="00165DD7">
        <w:tc>
          <w:tcPr>
            <w:tcW w:w="6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019D7B" w14:textId="77777777" w:rsidR="00C9054C" w:rsidRPr="00030A68" w:rsidRDefault="00C9054C" w:rsidP="00165DD7">
            <w:pPr>
              <w:pStyle w:val="Standard"/>
              <w:numPr>
                <w:ilvl w:val="0"/>
                <w:numId w:val="29"/>
              </w:numPr>
              <w:spacing w:after="0" w:line="240" w:lineRule="auto"/>
              <w:rPr>
                <w:sz w:val="22"/>
                <w:szCs w:val="22"/>
              </w:rPr>
            </w:pPr>
            <w:r w:rsidRPr="00030A68">
              <w:rPr>
                <w:rFonts w:cs="Arial"/>
                <w:sz w:val="22"/>
                <w:szCs w:val="22"/>
                <w:lang w:eastAsia="en-IE"/>
              </w:rPr>
              <w:t>Arrange elements according to the electrochemical series</w:t>
            </w:r>
          </w:p>
          <w:p w14:paraId="5D019D7C" w14:textId="77777777" w:rsidR="00C9054C" w:rsidRPr="00030A68" w:rsidRDefault="00C9054C" w:rsidP="00165DD7">
            <w:pPr>
              <w:pStyle w:val="Standard"/>
              <w:spacing w:after="0" w:line="240" w:lineRule="auto"/>
              <w:rPr>
                <w:sz w:val="22"/>
                <w:szCs w:val="22"/>
              </w:rPr>
            </w:pPr>
          </w:p>
        </w:tc>
        <w:tc>
          <w:tcPr>
            <w:tcW w:w="2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019D7D" w14:textId="77777777" w:rsidR="00C9054C" w:rsidRPr="00030A68" w:rsidRDefault="002F59D7" w:rsidP="00165DD7">
            <w:pPr>
              <w:pStyle w:val="Standard"/>
              <w:spacing w:after="0" w:line="240" w:lineRule="auto"/>
              <w:rPr>
                <w:sz w:val="22"/>
                <w:szCs w:val="22"/>
              </w:rPr>
            </w:pPr>
            <w:r w:rsidRPr="00030A68">
              <w:rPr>
                <w:sz w:val="22"/>
                <w:szCs w:val="22"/>
              </w:rPr>
              <w:t xml:space="preserve">Learner Record and </w:t>
            </w:r>
            <w:r w:rsidR="00C9054C" w:rsidRPr="00030A68">
              <w:rPr>
                <w:sz w:val="22"/>
                <w:szCs w:val="22"/>
              </w:rPr>
              <w:t>Written Examination</w:t>
            </w:r>
          </w:p>
        </w:tc>
      </w:tr>
      <w:tr w:rsidR="00C9054C" w:rsidRPr="00030A68" w14:paraId="5D019D82" w14:textId="77777777" w:rsidTr="00165DD7">
        <w:tc>
          <w:tcPr>
            <w:tcW w:w="6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019D7F" w14:textId="77777777" w:rsidR="00C9054C" w:rsidRPr="00030A68" w:rsidRDefault="00C9054C" w:rsidP="00165DD7">
            <w:pPr>
              <w:pStyle w:val="Standard"/>
              <w:numPr>
                <w:ilvl w:val="0"/>
                <w:numId w:val="29"/>
              </w:numPr>
              <w:spacing w:after="0" w:line="240" w:lineRule="auto"/>
              <w:rPr>
                <w:sz w:val="22"/>
                <w:szCs w:val="22"/>
              </w:rPr>
            </w:pPr>
            <w:r w:rsidRPr="00030A68">
              <w:rPr>
                <w:rFonts w:cs="Arial"/>
                <w:sz w:val="22"/>
                <w:szCs w:val="22"/>
                <w:lang w:eastAsia="en-IE"/>
              </w:rPr>
              <w:t>Differentiate between endothermic and exothermic reactions</w:t>
            </w:r>
          </w:p>
          <w:p w14:paraId="5D019D80" w14:textId="77777777" w:rsidR="00C9054C" w:rsidRPr="00030A68" w:rsidRDefault="00C9054C" w:rsidP="00165DD7">
            <w:pPr>
              <w:pStyle w:val="Standard"/>
              <w:spacing w:after="0" w:line="240" w:lineRule="auto"/>
              <w:rPr>
                <w:sz w:val="22"/>
                <w:szCs w:val="22"/>
              </w:rPr>
            </w:pPr>
          </w:p>
        </w:tc>
        <w:tc>
          <w:tcPr>
            <w:tcW w:w="2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019D81" w14:textId="77777777" w:rsidR="00C9054C" w:rsidRPr="00030A68" w:rsidRDefault="00C9054C" w:rsidP="00165DD7">
            <w:pPr>
              <w:pStyle w:val="Standard"/>
              <w:spacing w:after="0" w:line="240" w:lineRule="auto"/>
              <w:rPr>
                <w:sz w:val="22"/>
                <w:szCs w:val="22"/>
              </w:rPr>
            </w:pPr>
            <w:r w:rsidRPr="00030A68">
              <w:rPr>
                <w:sz w:val="22"/>
                <w:szCs w:val="22"/>
              </w:rPr>
              <w:t>Written Examination</w:t>
            </w:r>
          </w:p>
        </w:tc>
      </w:tr>
      <w:tr w:rsidR="00C9054C" w:rsidRPr="00030A68" w14:paraId="5D019D86" w14:textId="77777777" w:rsidTr="00165DD7">
        <w:tc>
          <w:tcPr>
            <w:tcW w:w="6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019D83" w14:textId="77777777" w:rsidR="00C9054C" w:rsidRPr="00030A68" w:rsidRDefault="00C9054C" w:rsidP="00165DD7">
            <w:pPr>
              <w:pStyle w:val="Standard"/>
              <w:numPr>
                <w:ilvl w:val="0"/>
                <w:numId w:val="29"/>
              </w:numPr>
              <w:spacing w:after="0" w:line="240" w:lineRule="auto"/>
              <w:rPr>
                <w:sz w:val="22"/>
                <w:szCs w:val="22"/>
              </w:rPr>
            </w:pPr>
            <w:r w:rsidRPr="00030A68">
              <w:rPr>
                <w:rFonts w:cs="Arial"/>
                <w:sz w:val="22"/>
                <w:szCs w:val="22"/>
                <w:lang w:eastAsia="en-IE"/>
              </w:rPr>
              <w:t>Calculate heats of combustions of various fuels</w:t>
            </w:r>
          </w:p>
          <w:p w14:paraId="5D019D84" w14:textId="77777777" w:rsidR="00C9054C" w:rsidRPr="00030A68" w:rsidRDefault="00C9054C" w:rsidP="00165DD7">
            <w:pPr>
              <w:pStyle w:val="Standard"/>
              <w:spacing w:after="0" w:line="240" w:lineRule="auto"/>
              <w:rPr>
                <w:sz w:val="22"/>
                <w:szCs w:val="22"/>
              </w:rPr>
            </w:pPr>
          </w:p>
        </w:tc>
        <w:tc>
          <w:tcPr>
            <w:tcW w:w="2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019D85" w14:textId="77777777" w:rsidR="00C9054C" w:rsidRPr="00030A68" w:rsidRDefault="00C9054C" w:rsidP="00165DD7">
            <w:pPr>
              <w:pStyle w:val="Standard"/>
              <w:spacing w:after="0" w:line="240" w:lineRule="auto"/>
              <w:rPr>
                <w:sz w:val="22"/>
                <w:szCs w:val="22"/>
              </w:rPr>
            </w:pPr>
            <w:r w:rsidRPr="00030A68">
              <w:rPr>
                <w:sz w:val="22"/>
                <w:szCs w:val="22"/>
              </w:rPr>
              <w:t>Learner Record</w:t>
            </w:r>
          </w:p>
        </w:tc>
      </w:tr>
      <w:tr w:rsidR="00C9054C" w:rsidRPr="00030A68" w14:paraId="5D019D8A" w14:textId="77777777" w:rsidTr="00165DD7">
        <w:tc>
          <w:tcPr>
            <w:tcW w:w="6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019D87" w14:textId="77777777" w:rsidR="00C9054C" w:rsidRPr="00030A68" w:rsidRDefault="00C9054C" w:rsidP="00165DD7">
            <w:pPr>
              <w:pStyle w:val="Standard"/>
              <w:numPr>
                <w:ilvl w:val="0"/>
                <w:numId w:val="29"/>
              </w:numPr>
              <w:spacing w:after="0" w:line="240" w:lineRule="auto"/>
              <w:rPr>
                <w:sz w:val="22"/>
                <w:szCs w:val="22"/>
              </w:rPr>
            </w:pPr>
            <w:r w:rsidRPr="00030A68">
              <w:rPr>
                <w:rFonts w:cs="Arial"/>
                <w:sz w:val="22"/>
                <w:szCs w:val="22"/>
                <w:lang w:eastAsia="en-IE"/>
              </w:rPr>
              <w:t>Define rate of reaction</w:t>
            </w:r>
          </w:p>
          <w:p w14:paraId="5D019D88" w14:textId="77777777" w:rsidR="00C9054C" w:rsidRPr="00030A68" w:rsidRDefault="00C9054C" w:rsidP="00165DD7">
            <w:pPr>
              <w:pStyle w:val="Standard"/>
              <w:spacing w:after="0" w:line="240" w:lineRule="auto"/>
              <w:rPr>
                <w:sz w:val="22"/>
                <w:szCs w:val="22"/>
              </w:rPr>
            </w:pPr>
          </w:p>
        </w:tc>
        <w:tc>
          <w:tcPr>
            <w:tcW w:w="2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019D89" w14:textId="77777777" w:rsidR="00C9054C" w:rsidRPr="00030A68" w:rsidRDefault="00C9054C" w:rsidP="00165DD7">
            <w:pPr>
              <w:pStyle w:val="Standard"/>
              <w:spacing w:after="0" w:line="240" w:lineRule="auto"/>
              <w:rPr>
                <w:sz w:val="22"/>
                <w:szCs w:val="22"/>
              </w:rPr>
            </w:pPr>
            <w:r w:rsidRPr="00030A68">
              <w:rPr>
                <w:sz w:val="22"/>
                <w:szCs w:val="22"/>
              </w:rPr>
              <w:t>Written Examination</w:t>
            </w:r>
          </w:p>
        </w:tc>
      </w:tr>
      <w:tr w:rsidR="00C9054C" w:rsidRPr="00030A68" w14:paraId="5D019D8E" w14:textId="77777777" w:rsidTr="00165DD7">
        <w:tc>
          <w:tcPr>
            <w:tcW w:w="6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019D8B" w14:textId="77777777" w:rsidR="00C9054C" w:rsidRPr="00030A68" w:rsidRDefault="00C9054C" w:rsidP="00165DD7">
            <w:pPr>
              <w:pStyle w:val="Standard"/>
              <w:numPr>
                <w:ilvl w:val="0"/>
                <w:numId w:val="29"/>
              </w:numPr>
              <w:spacing w:after="0" w:line="240" w:lineRule="auto"/>
              <w:rPr>
                <w:sz w:val="22"/>
                <w:szCs w:val="22"/>
              </w:rPr>
            </w:pPr>
            <w:r w:rsidRPr="00030A68">
              <w:rPr>
                <w:rFonts w:cs="Arial"/>
                <w:sz w:val="22"/>
                <w:szCs w:val="22"/>
                <w:lang w:eastAsia="en-IE"/>
              </w:rPr>
              <w:t>Explain the factors that influence the rate of reactions</w:t>
            </w:r>
          </w:p>
          <w:p w14:paraId="5D019D8C" w14:textId="77777777" w:rsidR="00C9054C" w:rsidRPr="00030A68" w:rsidRDefault="00C9054C" w:rsidP="00165DD7">
            <w:pPr>
              <w:pStyle w:val="Standard"/>
              <w:spacing w:after="0" w:line="240" w:lineRule="auto"/>
              <w:rPr>
                <w:sz w:val="22"/>
                <w:szCs w:val="22"/>
              </w:rPr>
            </w:pPr>
          </w:p>
        </w:tc>
        <w:tc>
          <w:tcPr>
            <w:tcW w:w="2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019D8D" w14:textId="77777777" w:rsidR="00C9054C" w:rsidRPr="00030A68" w:rsidRDefault="00C9054C" w:rsidP="00165DD7">
            <w:pPr>
              <w:pStyle w:val="Standard"/>
              <w:spacing w:after="0" w:line="240" w:lineRule="auto"/>
              <w:rPr>
                <w:sz w:val="22"/>
                <w:szCs w:val="22"/>
              </w:rPr>
            </w:pPr>
            <w:r w:rsidRPr="00030A68">
              <w:rPr>
                <w:sz w:val="22"/>
                <w:szCs w:val="22"/>
              </w:rPr>
              <w:t>Written Examination</w:t>
            </w:r>
          </w:p>
        </w:tc>
      </w:tr>
      <w:tr w:rsidR="00C9054C" w:rsidRPr="00030A68" w14:paraId="5D019D92" w14:textId="77777777" w:rsidTr="00165DD7">
        <w:tc>
          <w:tcPr>
            <w:tcW w:w="6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019D8F" w14:textId="77777777" w:rsidR="00C9054C" w:rsidRPr="00030A68" w:rsidRDefault="00C9054C" w:rsidP="00165DD7">
            <w:pPr>
              <w:pStyle w:val="Standard"/>
              <w:numPr>
                <w:ilvl w:val="0"/>
                <w:numId w:val="29"/>
              </w:numPr>
              <w:spacing w:after="0" w:line="240" w:lineRule="auto"/>
              <w:rPr>
                <w:sz w:val="22"/>
                <w:szCs w:val="22"/>
              </w:rPr>
            </w:pPr>
            <w:r w:rsidRPr="00030A68">
              <w:rPr>
                <w:rFonts w:cs="Arial"/>
                <w:sz w:val="22"/>
                <w:szCs w:val="22"/>
                <w:lang w:eastAsia="en-IE"/>
              </w:rPr>
              <w:t>Classify the compounds of carbon and hydrogen into homologous series</w:t>
            </w:r>
          </w:p>
          <w:p w14:paraId="5D019D90" w14:textId="77777777" w:rsidR="00C9054C" w:rsidRPr="00030A68" w:rsidRDefault="00C9054C" w:rsidP="00165DD7">
            <w:pPr>
              <w:pStyle w:val="Standard"/>
              <w:spacing w:after="0" w:line="240" w:lineRule="auto"/>
              <w:rPr>
                <w:sz w:val="22"/>
                <w:szCs w:val="22"/>
              </w:rPr>
            </w:pPr>
          </w:p>
        </w:tc>
        <w:tc>
          <w:tcPr>
            <w:tcW w:w="2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019D91" w14:textId="77777777" w:rsidR="00C9054C" w:rsidRPr="00030A68" w:rsidRDefault="00C9054C" w:rsidP="00165DD7">
            <w:pPr>
              <w:pStyle w:val="Standard"/>
              <w:spacing w:after="0" w:line="240" w:lineRule="auto"/>
              <w:rPr>
                <w:sz w:val="22"/>
                <w:szCs w:val="22"/>
              </w:rPr>
            </w:pPr>
            <w:r w:rsidRPr="00030A68">
              <w:rPr>
                <w:sz w:val="22"/>
                <w:szCs w:val="22"/>
              </w:rPr>
              <w:t>Written Examination</w:t>
            </w:r>
          </w:p>
        </w:tc>
      </w:tr>
      <w:tr w:rsidR="00C9054C" w:rsidRPr="00030A68" w14:paraId="5D019D95" w14:textId="77777777" w:rsidTr="00165DD7">
        <w:tc>
          <w:tcPr>
            <w:tcW w:w="6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019D93" w14:textId="77777777" w:rsidR="00C9054C" w:rsidRPr="00030A68" w:rsidRDefault="00C9054C" w:rsidP="00165DD7">
            <w:pPr>
              <w:pStyle w:val="Standard"/>
              <w:numPr>
                <w:ilvl w:val="0"/>
                <w:numId w:val="29"/>
              </w:numPr>
              <w:spacing w:after="0" w:line="240" w:lineRule="auto"/>
              <w:rPr>
                <w:sz w:val="22"/>
                <w:szCs w:val="22"/>
              </w:rPr>
            </w:pPr>
            <w:r w:rsidRPr="00030A68">
              <w:rPr>
                <w:rFonts w:cs="Arial"/>
                <w:sz w:val="22"/>
                <w:szCs w:val="22"/>
                <w:lang w:eastAsia="en-IE"/>
              </w:rPr>
              <w:t>Show how the characteristic properties of the homologous series are related to their functional groups</w:t>
            </w:r>
          </w:p>
        </w:tc>
        <w:tc>
          <w:tcPr>
            <w:tcW w:w="2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019D94" w14:textId="77777777" w:rsidR="00C9054C" w:rsidRPr="00030A68" w:rsidRDefault="00C9054C" w:rsidP="00165DD7">
            <w:pPr>
              <w:pStyle w:val="Standard"/>
              <w:spacing w:after="0" w:line="240" w:lineRule="auto"/>
              <w:rPr>
                <w:sz w:val="22"/>
                <w:szCs w:val="22"/>
              </w:rPr>
            </w:pPr>
            <w:r w:rsidRPr="00030A68">
              <w:rPr>
                <w:sz w:val="22"/>
                <w:szCs w:val="22"/>
              </w:rPr>
              <w:t>Written Examination</w:t>
            </w:r>
          </w:p>
        </w:tc>
      </w:tr>
      <w:tr w:rsidR="00C9054C" w:rsidRPr="00030A68" w14:paraId="5D019D99" w14:textId="77777777" w:rsidTr="00165DD7">
        <w:tc>
          <w:tcPr>
            <w:tcW w:w="6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019D96" w14:textId="77777777" w:rsidR="00C9054C" w:rsidRPr="00030A68" w:rsidRDefault="00C9054C" w:rsidP="00165DD7">
            <w:pPr>
              <w:pStyle w:val="Standard"/>
              <w:numPr>
                <w:ilvl w:val="0"/>
                <w:numId w:val="29"/>
              </w:numPr>
              <w:spacing w:after="0" w:line="240" w:lineRule="auto"/>
              <w:rPr>
                <w:sz w:val="22"/>
                <w:szCs w:val="22"/>
              </w:rPr>
            </w:pPr>
            <w:r w:rsidRPr="00030A68">
              <w:rPr>
                <w:rFonts w:cs="Arial"/>
                <w:sz w:val="22"/>
                <w:szCs w:val="22"/>
                <w:lang w:eastAsia="en-IE"/>
              </w:rPr>
              <w:t>Outline the causes and effects of global warming</w:t>
            </w:r>
          </w:p>
          <w:p w14:paraId="5D019D97" w14:textId="77777777" w:rsidR="00C9054C" w:rsidRPr="00030A68" w:rsidRDefault="00C9054C" w:rsidP="00165DD7">
            <w:pPr>
              <w:pStyle w:val="Standard"/>
              <w:spacing w:after="0" w:line="240" w:lineRule="auto"/>
              <w:rPr>
                <w:sz w:val="22"/>
                <w:szCs w:val="22"/>
              </w:rPr>
            </w:pPr>
          </w:p>
        </w:tc>
        <w:tc>
          <w:tcPr>
            <w:tcW w:w="2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019D98" w14:textId="77777777" w:rsidR="00C9054C" w:rsidRPr="00030A68" w:rsidRDefault="00C9054C" w:rsidP="00165DD7">
            <w:pPr>
              <w:pStyle w:val="Standard"/>
              <w:spacing w:after="0" w:line="240" w:lineRule="auto"/>
              <w:rPr>
                <w:sz w:val="22"/>
                <w:szCs w:val="22"/>
              </w:rPr>
            </w:pPr>
            <w:r w:rsidRPr="00030A68">
              <w:rPr>
                <w:sz w:val="22"/>
                <w:szCs w:val="22"/>
              </w:rPr>
              <w:t>Learner Record</w:t>
            </w:r>
          </w:p>
        </w:tc>
      </w:tr>
      <w:tr w:rsidR="00C9054C" w:rsidRPr="00030A68" w14:paraId="5D019D9D" w14:textId="77777777" w:rsidTr="00165DD7">
        <w:tc>
          <w:tcPr>
            <w:tcW w:w="6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019D9A" w14:textId="77777777" w:rsidR="00C9054C" w:rsidRPr="00030A68" w:rsidRDefault="00C9054C" w:rsidP="00165DD7">
            <w:pPr>
              <w:pStyle w:val="Standard"/>
              <w:numPr>
                <w:ilvl w:val="0"/>
                <w:numId w:val="29"/>
              </w:numPr>
              <w:spacing w:after="0" w:line="240" w:lineRule="auto"/>
              <w:rPr>
                <w:sz w:val="22"/>
                <w:szCs w:val="22"/>
              </w:rPr>
            </w:pPr>
            <w:r w:rsidRPr="00030A68">
              <w:rPr>
                <w:rFonts w:cs="Arial"/>
                <w:sz w:val="22"/>
                <w:szCs w:val="22"/>
                <w:lang w:eastAsia="en-IE"/>
              </w:rPr>
              <w:lastRenderedPageBreak/>
              <w:t>Outline the waste management cycle</w:t>
            </w:r>
          </w:p>
          <w:p w14:paraId="5D019D9B" w14:textId="77777777" w:rsidR="00C9054C" w:rsidRPr="00030A68" w:rsidRDefault="00C9054C" w:rsidP="00165DD7">
            <w:pPr>
              <w:pStyle w:val="Standard"/>
              <w:spacing w:after="0" w:line="240" w:lineRule="auto"/>
              <w:rPr>
                <w:sz w:val="22"/>
                <w:szCs w:val="22"/>
              </w:rPr>
            </w:pPr>
          </w:p>
        </w:tc>
        <w:tc>
          <w:tcPr>
            <w:tcW w:w="2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019D9C" w14:textId="77777777" w:rsidR="00C9054C" w:rsidRPr="00030A68" w:rsidRDefault="00C9054C" w:rsidP="00165DD7">
            <w:pPr>
              <w:pStyle w:val="Standard"/>
              <w:spacing w:after="0" w:line="240" w:lineRule="auto"/>
              <w:rPr>
                <w:sz w:val="22"/>
                <w:szCs w:val="22"/>
              </w:rPr>
            </w:pPr>
            <w:r w:rsidRPr="00030A68">
              <w:rPr>
                <w:sz w:val="22"/>
                <w:szCs w:val="22"/>
              </w:rPr>
              <w:t>Learner Record</w:t>
            </w:r>
          </w:p>
        </w:tc>
      </w:tr>
      <w:tr w:rsidR="00C9054C" w:rsidRPr="00030A68" w14:paraId="5D019DA1" w14:textId="77777777" w:rsidTr="00165DD7">
        <w:tc>
          <w:tcPr>
            <w:tcW w:w="6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019D9E" w14:textId="77777777" w:rsidR="00C9054C" w:rsidRPr="00030A68" w:rsidRDefault="00C9054C" w:rsidP="00165DD7">
            <w:pPr>
              <w:pStyle w:val="Standard"/>
              <w:numPr>
                <w:ilvl w:val="0"/>
                <w:numId w:val="29"/>
              </w:numPr>
              <w:spacing w:after="0" w:line="240" w:lineRule="auto"/>
              <w:rPr>
                <w:sz w:val="22"/>
                <w:szCs w:val="22"/>
              </w:rPr>
            </w:pPr>
            <w:r w:rsidRPr="00030A68">
              <w:rPr>
                <w:rFonts w:cs="Arial"/>
                <w:sz w:val="22"/>
                <w:szCs w:val="22"/>
                <w:lang w:eastAsia="en-IE"/>
              </w:rPr>
              <w:t>Draw the structure of the first 36 elements using the information given in the periodic table</w:t>
            </w:r>
          </w:p>
          <w:p w14:paraId="5D019D9F" w14:textId="77777777" w:rsidR="002F59D7" w:rsidRPr="00030A68" w:rsidRDefault="002F59D7" w:rsidP="00165DD7">
            <w:pPr>
              <w:pStyle w:val="Standard"/>
              <w:spacing w:after="0" w:line="240" w:lineRule="auto"/>
              <w:rPr>
                <w:sz w:val="22"/>
                <w:szCs w:val="22"/>
              </w:rPr>
            </w:pPr>
          </w:p>
        </w:tc>
        <w:tc>
          <w:tcPr>
            <w:tcW w:w="2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019DA0" w14:textId="77777777" w:rsidR="00C9054C" w:rsidRPr="00030A68" w:rsidRDefault="00C9054C" w:rsidP="00165DD7">
            <w:pPr>
              <w:pStyle w:val="Standard"/>
              <w:spacing w:after="0" w:line="240" w:lineRule="auto"/>
              <w:rPr>
                <w:sz w:val="22"/>
                <w:szCs w:val="22"/>
              </w:rPr>
            </w:pPr>
            <w:r w:rsidRPr="00030A68">
              <w:rPr>
                <w:sz w:val="22"/>
                <w:szCs w:val="22"/>
              </w:rPr>
              <w:t>Learner Record</w:t>
            </w:r>
          </w:p>
        </w:tc>
      </w:tr>
      <w:tr w:rsidR="00C9054C" w:rsidRPr="00030A68" w14:paraId="5D019DA4" w14:textId="77777777" w:rsidTr="00165DD7">
        <w:tc>
          <w:tcPr>
            <w:tcW w:w="6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019DA2" w14:textId="77777777" w:rsidR="00C9054C" w:rsidRPr="00030A68" w:rsidRDefault="00C9054C" w:rsidP="00165DD7">
            <w:pPr>
              <w:pStyle w:val="Standard"/>
              <w:numPr>
                <w:ilvl w:val="0"/>
                <w:numId w:val="29"/>
              </w:numPr>
              <w:spacing w:after="0" w:line="240" w:lineRule="auto"/>
              <w:rPr>
                <w:sz w:val="22"/>
                <w:szCs w:val="22"/>
              </w:rPr>
            </w:pPr>
            <w:r w:rsidRPr="00030A68">
              <w:rPr>
                <w:rFonts w:cs="Arial"/>
                <w:sz w:val="22"/>
                <w:szCs w:val="22"/>
                <w:lang w:eastAsia="en-IE"/>
              </w:rPr>
              <w:t>Carry out a range of chemical experiments including acid/base titration to make salt, measuring heat of neutralization, measuring rate of reaction and setting up circuit to distinguish between ionic and covalent compounds</w:t>
            </w:r>
          </w:p>
        </w:tc>
        <w:tc>
          <w:tcPr>
            <w:tcW w:w="2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019DA3" w14:textId="77777777" w:rsidR="00C9054C" w:rsidRPr="00030A68" w:rsidRDefault="00C9054C" w:rsidP="00165DD7">
            <w:pPr>
              <w:pStyle w:val="Standard"/>
              <w:spacing w:after="0" w:line="240" w:lineRule="auto"/>
              <w:rPr>
                <w:sz w:val="22"/>
                <w:szCs w:val="22"/>
              </w:rPr>
            </w:pPr>
            <w:r w:rsidRPr="00030A68">
              <w:rPr>
                <w:sz w:val="22"/>
                <w:szCs w:val="22"/>
              </w:rPr>
              <w:t>Skills Demonstration</w:t>
            </w:r>
          </w:p>
        </w:tc>
      </w:tr>
      <w:tr w:rsidR="00C9054C" w:rsidRPr="00030A68" w14:paraId="5D019DA8" w14:textId="77777777" w:rsidTr="00165DD7">
        <w:tc>
          <w:tcPr>
            <w:tcW w:w="6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019DA5" w14:textId="77777777" w:rsidR="00C9054C" w:rsidRPr="00030A68" w:rsidRDefault="00C9054C" w:rsidP="00165DD7">
            <w:pPr>
              <w:pStyle w:val="Standard"/>
              <w:numPr>
                <w:ilvl w:val="0"/>
                <w:numId w:val="29"/>
              </w:numPr>
              <w:spacing w:after="0" w:line="240" w:lineRule="auto"/>
              <w:rPr>
                <w:sz w:val="22"/>
                <w:szCs w:val="22"/>
              </w:rPr>
            </w:pPr>
            <w:r w:rsidRPr="00030A68">
              <w:rPr>
                <w:rFonts w:cs="Arial"/>
                <w:sz w:val="22"/>
                <w:szCs w:val="22"/>
                <w:lang w:eastAsia="en-IE"/>
              </w:rPr>
              <w:t>Use data-logging equipment to determine the effect of temperature on solubility of salt.</w:t>
            </w:r>
          </w:p>
          <w:p w14:paraId="5D019DA6" w14:textId="77777777" w:rsidR="00C9054C" w:rsidRPr="00030A68" w:rsidRDefault="00C9054C" w:rsidP="00165DD7">
            <w:pPr>
              <w:pStyle w:val="Standard"/>
              <w:spacing w:after="0" w:line="240" w:lineRule="auto"/>
              <w:rPr>
                <w:sz w:val="22"/>
                <w:szCs w:val="22"/>
              </w:rPr>
            </w:pPr>
          </w:p>
        </w:tc>
        <w:tc>
          <w:tcPr>
            <w:tcW w:w="2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019DA7" w14:textId="77777777" w:rsidR="00C9054C" w:rsidRPr="00030A68" w:rsidRDefault="00C9054C" w:rsidP="00165DD7">
            <w:pPr>
              <w:pStyle w:val="Standard"/>
              <w:spacing w:after="0" w:line="240" w:lineRule="auto"/>
              <w:rPr>
                <w:sz w:val="22"/>
                <w:szCs w:val="22"/>
              </w:rPr>
            </w:pPr>
            <w:r w:rsidRPr="00030A68">
              <w:rPr>
                <w:sz w:val="22"/>
                <w:szCs w:val="22"/>
              </w:rPr>
              <w:t>Skills Demonstration</w:t>
            </w:r>
          </w:p>
        </w:tc>
      </w:tr>
      <w:tr w:rsidR="00C9054C" w:rsidRPr="00030A68" w14:paraId="5D019DAC" w14:textId="77777777" w:rsidTr="00165DD7">
        <w:tc>
          <w:tcPr>
            <w:tcW w:w="6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019DA9" w14:textId="77777777" w:rsidR="00C9054C" w:rsidRPr="00030A68" w:rsidRDefault="00C9054C" w:rsidP="00165DD7">
            <w:pPr>
              <w:pStyle w:val="Standard"/>
              <w:numPr>
                <w:ilvl w:val="0"/>
                <w:numId w:val="29"/>
              </w:numPr>
              <w:spacing w:after="0" w:line="240" w:lineRule="auto"/>
              <w:rPr>
                <w:sz w:val="22"/>
                <w:szCs w:val="22"/>
              </w:rPr>
            </w:pPr>
            <w:r w:rsidRPr="00030A68">
              <w:rPr>
                <w:rFonts w:cs="Arial"/>
                <w:sz w:val="22"/>
                <w:szCs w:val="22"/>
                <w:lang w:eastAsia="en-IE"/>
              </w:rPr>
              <w:t>Exercise proper safety procedures when working in the laboratory</w:t>
            </w:r>
          </w:p>
          <w:p w14:paraId="5D019DAA" w14:textId="77777777" w:rsidR="00C9054C" w:rsidRPr="00030A68" w:rsidRDefault="00C9054C" w:rsidP="00165DD7">
            <w:pPr>
              <w:pStyle w:val="Standard"/>
              <w:spacing w:after="0" w:line="240" w:lineRule="auto"/>
              <w:rPr>
                <w:sz w:val="22"/>
                <w:szCs w:val="22"/>
              </w:rPr>
            </w:pPr>
          </w:p>
        </w:tc>
        <w:tc>
          <w:tcPr>
            <w:tcW w:w="2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019DAB" w14:textId="77777777" w:rsidR="00C9054C" w:rsidRPr="00030A68" w:rsidRDefault="00C9054C" w:rsidP="00165DD7">
            <w:pPr>
              <w:pStyle w:val="Standard"/>
              <w:spacing w:after="0" w:line="240" w:lineRule="auto"/>
              <w:rPr>
                <w:sz w:val="22"/>
                <w:szCs w:val="22"/>
              </w:rPr>
            </w:pPr>
            <w:r w:rsidRPr="00030A68">
              <w:rPr>
                <w:sz w:val="22"/>
                <w:szCs w:val="22"/>
              </w:rPr>
              <w:t>Skills Demonstration</w:t>
            </w:r>
          </w:p>
        </w:tc>
      </w:tr>
      <w:tr w:rsidR="00C9054C" w:rsidRPr="00030A68" w14:paraId="5D019DAF" w14:textId="77777777" w:rsidTr="00165DD7">
        <w:tc>
          <w:tcPr>
            <w:tcW w:w="6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019DAD" w14:textId="77777777" w:rsidR="00C9054C" w:rsidRPr="00030A68" w:rsidRDefault="00C9054C" w:rsidP="00165DD7">
            <w:pPr>
              <w:pStyle w:val="Standard"/>
              <w:numPr>
                <w:ilvl w:val="0"/>
                <w:numId w:val="29"/>
              </w:numPr>
              <w:spacing w:after="0" w:line="240" w:lineRule="auto"/>
              <w:rPr>
                <w:sz w:val="22"/>
                <w:szCs w:val="22"/>
              </w:rPr>
            </w:pPr>
            <w:r w:rsidRPr="00030A68">
              <w:rPr>
                <w:rFonts w:cs="Arial"/>
                <w:sz w:val="22"/>
                <w:szCs w:val="22"/>
                <w:lang w:eastAsia="en-IE"/>
              </w:rPr>
              <w:t>Apply scientific method when performing and reporting on chemical investigations</w:t>
            </w:r>
          </w:p>
        </w:tc>
        <w:tc>
          <w:tcPr>
            <w:tcW w:w="2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019DAE" w14:textId="77777777" w:rsidR="00C9054C" w:rsidRPr="00030A68" w:rsidRDefault="00C9054C" w:rsidP="00165DD7">
            <w:pPr>
              <w:pStyle w:val="Standard"/>
              <w:spacing w:after="0" w:line="240" w:lineRule="auto"/>
              <w:rPr>
                <w:sz w:val="22"/>
                <w:szCs w:val="22"/>
              </w:rPr>
            </w:pPr>
            <w:r w:rsidRPr="00030A68">
              <w:rPr>
                <w:sz w:val="22"/>
                <w:szCs w:val="22"/>
              </w:rPr>
              <w:t>Skills Demonstration</w:t>
            </w:r>
          </w:p>
        </w:tc>
      </w:tr>
    </w:tbl>
    <w:p w14:paraId="5D019DB0" w14:textId="77777777" w:rsidR="00165DD7" w:rsidRDefault="00165DD7" w:rsidP="00C9054C">
      <w:pPr>
        <w:pStyle w:val="Standard"/>
        <w:spacing w:after="0" w:line="240" w:lineRule="auto"/>
        <w:rPr>
          <w:b/>
        </w:rPr>
      </w:pPr>
    </w:p>
    <w:p w14:paraId="7E5D51A6" w14:textId="77777777" w:rsidR="00BC01CD" w:rsidRPr="006F495C" w:rsidRDefault="00BC01CD" w:rsidP="00BC01CD">
      <w:pPr>
        <w:spacing w:after="0" w:line="240" w:lineRule="auto"/>
        <w:rPr>
          <w:b/>
          <w:bCs/>
        </w:rPr>
      </w:pPr>
      <w:r>
        <w:rPr>
          <w:b/>
          <w:bCs/>
        </w:rPr>
        <w:t>11c</w:t>
      </w:r>
      <w:r w:rsidRPr="006F495C">
        <w:rPr>
          <w:b/>
          <w:bCs/>
        </w:rPr>
        <w:t xml:space="preserve">.  </w:t>
      </w:r>
      <w:r w:rsidRPr="006F495C">
        <w:rPr>
          <w:b/>
          <w:bCs/>
        </w:rPr>
        <w:tab/>
        <w:t>Guidelines for Assessment Activities</w:t>
      </w:r>
    </w:p>
    <w:p w14:paraId="167CC187" w14:textId="77777777" w:rsidR="00BC01CD" w:rsidRDefault="00BC01CD" w:rsidP="00165DD7"/>
    <w:p w14:paraId="5D019DB2" w14:textId="75F015AF" w:rsidR="00EE7ACB" w:rsidRDefault="00EE7ACB" w:rsidP="00BC01CD">
      <w:pPr>
        <w:spacing w:line="240" w:lineRule="auto"/>
      </w:pPr>
      <w:r w:rsidRPr="00EE7ACB">
        <w:t>Please note</w:t>
      </w:r>
      <w:r>
        <w:t xml:space="preserve">: In addition to referring to </w:t>
      </w:r>
      <w:r w:rsidR="004D17BE">
        <w:t>QQI</w:t>
      </w:r>
      <w:r>
        <w:t xml:space="preserve"> Guidelines f</w:t>
      </w:r>
      <w:r w:rsidR="00D4319D">
        <w:t>or</w:t>
      </w:r>
      <w:r>
        <w:t xml:space="preserve"> Preparing Programme Descriptors, Programme Developers should also refer to </w:t>
      </w:r>
      <w:r w:rsidR="004D17BE">
        <w:t>QQI</w:t>
      </w:r>
      <w:r>
        <w:t xml:space="preserve"> Quality Assuring Assessment Guidelines for providers, May 2007, when developing guidelines for assessment activities and assessment criteria.</w:t>
      </w:r>
    </w:p>
    <w:p w14:paraId="5D019DB3" w14:textId="77777777" w:rsidR="00C9054C" w:rsidRPr="002F59D7" w:rsidRDefault="00C9054C" w:rsidP="00C9054C">
      <w:pPr>
        <w:pStyle w:val="Standard"/>
        <w:spacing w:after="0" w:line="240" w:lineRule="auto"/>
        <w:rPr>
          <w:b/>
        </w:rPr>
      </w:pPr>
    </w:p>
    <w:p w14:paraId="5D019DB4" w14:textId="77777777" w:rsidR="00C9054C" w:rsidRDefault="00C9054C" w:rsidP="00165DD7">
      <w:r w:rsidRPr="002F59D7">
        <w:t>The assessor is required to devise</w:t>
      </w:r>
      <w:r w:rsidR="00EE7ACB">
        <w:t xml:space="preserve"> assessment briefs</w:t>
      </w:r>
      <w:r w:rsidR="00D4319D">
        <w:t xml:space="preserve"> and marking schemes for skills demonstration, learner record and </w:t>
      </w:r>
      <w:r w:rsidR="00EE7ACB">
        <w:t>examination papers, marking schemes and outline solutions</w:t>
      </w:r>
      <w:r w:rsidR="00D4319D">
        <w:t>. In devising the skills demonstration, learner record and examination papers</w:t>
      </w:r>
      <w:r w:rsidRPr="002F59D7">
        <w:t>, care should</w:t>
      </w:r>
      <w:r>
        <w:t xml:space="preserve"> be taken to ensure that the learner is given the opportunity to show evidence of achievement of ALL the learning outcomes. Assessment briefs may be designed to allow the learner to make use of a wide range of media in presenting assessment evidence, as appropriate. Quality assured procedures must be in place to ensure the reliability of learner evidence.</w:t>
      </w:r>
    </w:p>
    <w:p w14:paraId="5D019DB5" w14:textId="77777777" w:rsidR="00F22AC8" w:rsidRDefault="00F22AC8"/>
    <w:tbl>
      <w:tblPr>
        <w:tblW w:w="90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000" w:firstRow="0" w:lastRow="0" w:firstColumn="0" w:lastColumn="0" w:noHBand="0" w:noVBand="0"/>
      </w:tblPr>
      <w:tblGrid>
        <w:gridCol w:w="4523"/>
        <w:gridCol w:w="4488"/>
      </w:tblGrid>
      <w:tr w:rsidR="00F22AC8" w:rsidRPr="00030A68" w14:paraId="5D019DB8" w14:textId="77777777" w:rsidTr="00165DD7">
        <w:trPr>
          <w:trHeight w:val="270"/>
        </w:trPr>
        <w:tc>
          <w:tcPr>
            <w:tcW w:w="4523" w:type="dxa"/>
            <w:tcMar>
              <w:top w:w="0" w:type="dxa"/>
              <w:left w:w="108" w:type="dxa"/>
              <w:bottom w:w="0" w:type="dxa"/>
              <w:right w:w="108" w:type="dxa"/>
            </w:tcMar>
            <w:vAlign w:val="center"/>
          </w:tcPr>
          <w:p w14:paraId="5D019DB6" w14:textId="77777777" w:rsidR="00F22AC8" w:rsidRPr="00030A68" w:rsidRDefault="00F22AC8" w:rsidP="00165DD7">
            <w:pPr>
              <w:pStyle w:val="Standard"/>
              <w:rPr>
                <w:b/>
              </w:rPr>
            </w:pPr>
            <w:r w:rsidRPr="00030A68">
              <w:rPr>
                <w:b/>
              </w:rPr>
              <w:t>Learner Record</w:t>
            </w:r>
          </w:p>
        </w:tc>
        <w:tc>
          <w:tcPr>
            <w:tcW w:w="4488" w:type="dxa"/>
            <w:vAlign w:val="center"/>
          </w:tcPr>
          <w:p w14:paraId="5D019DB7" w14:textId="77777777" w:rsidR="00F22AC8" w:rsidRPr="00030A68" w:rsidRDefault="00F22AC8" w:rsidP="00165DD7">
            <w:pPr>
              <w:pStyle w:val="Standard"/>
              <w:rPr>
                <w:b/>
              </w:rPr>
            </w:pPr>
            <w:r w:rsidRPr="00030A68">
              <w:rPr>
                <w:b/>
              </w:rPr>
              <w:t>30%</w:t>
            </w:r>
          </w:p>
        </w:tc>
      </w:tr>
      <w:tr w:rsidR="00F22AC8" w:rsidRPr="00030A68" w14:paraId="5D019DBA" w14:textId="77777777" w:rsidTr="00165DD7">
        <w:trPr>
          <w:trHeight w:val="420"/>
        </w:trPr>
        <w:tc>
          <w:tcPr>
            <w:tcW w:w="9011" w:type="dxa"/>
            <w:gridSpan w:val="2"/>
            <w:tcMar>
              <w:top w:w="0" w:type="dxa"/>
              <w:left w:w="108" w:type="dxa"/>
              <w:bottom w:w="0" w:type="dxa"/>
              <w:right w:w="108" w:type="dxa"/>
            </w:tcMar>
            <w:vAlign w:val="center"/>
          </w:tcPr>
          <w:p w14:paraId="5D019DB9" w14:textId="77777777" w:rsidR="00F22AC8" w:rsidRPr="00030A68" w:rsidRDefault="00F22AC8" w:rsidP="00165DD7">
            <w:pPr>
              <w:pStyle w:val="Standard"/>
              <w:rPr>
                <w:b/>
              </w:rPr>
            </w:pPr>
            <w:r w:rsidRPr="00030A68">
              <w:rPr>
                <w:b/>
              </w:rPr>
              <w:t>The Learner Record  may be produced throughout the duration of this programme module</w:t>
            </w:r>
          </w:p>
        </w:tc>
      </w:tr>
      <w:tr w:rsidR="00C9054C" w:rsidRPr="00030A68" w14:paraId="5D019DC7" w14:textId="77777777" w:rsidTr="00165DD7">
        <w:tc>
          <w:tcPr>
            <w:tcW w:w="9011" w:type="dxa"/>
            <w:gridSpan w:val="2"/>
            <w:shd w:val="clear" w:color="auto" w:fill="auto"/>
            <w:tcMar>
              <w:top w:w="0" w:type="dxa"/>
              <w:left w:w="108" w:type="dxa"/>
              <w:bottom w:w="0" w:type="dxa"/>
              <w:right w:w="108" w:type="dxa"/>
            </w:tcMar>
            <w:vAlign w:val="center"/>
          </w:tcPr>
          <w:p w14:paraId="5D019DBB" w14:textId="77777777" w:rsidR="009C12AD" w:rsidRPr="00030A68" w:rsidRDefault="009C12AD" w:rsidP="00165DD7">
            <w:pPr>
              <w:pStyle w:val="Standard"/>
              <w:spacing w:after="0" w:line="240" w:lineRule="auto"/>
              <w:rPr>
                <w:b/>
              </w:rPr>
            </w:pPr>
            <w:r w:rsidRPr="00030A68">
              <w:t xml:space="preserve">The Learner Record will provide evidence of </w:t>
            </w:r>
            <w:r w:rsidRPr="00030A68">
              <w:rPr>
                <w:b/>
              </w:rPr>
              <w:t>Learning Outcomes 1,2,3,6,8,13,14,15</w:t>
            </w:r>
          </w:p>
          <w:p w14:paraId="5D019DBC" w14:textId="77777777" w:rsidR="00F22AC8" w:rsidRPr="00030A68" w:rsidRDefault="00F22AC8" w:rsidP="00165DD7">
            <w:pPr>
              <w:pStyle w:val="Standard"/>
              <w:spacing w:after="0" w:line="240" w:lineRule="auto"/>
            </w:pPr>
          </w:p>
          <w:p w14:paraId="5D019DBD" w14:textId="77777777" w:rsidR="00F22AC8" w:rsidRPr="00030A68" w:rsidRDefault="00F22AC8" w:rsidP="00165DD7">
            <w:pPr>
              <w:pStyle w:val="Standard"/>
              <w:numPr>
                <w:ilvl w:val="0"/>
                <w:numId w:val="26"/>
              </w:numPr>
              <w:spacing w:after="0" w:line="240" w:lineRule="auto"/>
            </w:pPr>
            <w:r w:rsidRPr="00030A68">
              <w:t>Personal Notebook will be complied by the learners to include:</w:t>
            </w:r>
          </w:p>
          <w:p w14:paraId="5D019DBE" w14:textId="77777777" w:rsidR="00F22AC8" w:rsidRPr="00030A68" w:rsidRDefault="00F22AC8" w:rsidP="00165DD7">
            <w:pPr>
              <w:pStyle w:val="Standard"/>
              <w:numPr>
                <w:ilvl w:val="0"/>
                <w:numId w:val="26"/>
              </w:numPr>
              <w:spacing w:after="0" w:line="240" w:lineRule="auto"/>
            </w:pPr>
            <w:r w:rsidRPr="00030A68">
              <w:t>Theory notes across the range of specific learning outcomes</w:t>
            </w:r>
          </w:p>
          <w:p w14:paraId="5D019DBF" w14:textId="77777777" w:rsidR="00F22AC8" w:rsidRPr="00030A68" w:rsidRDefault="00F22AC8" w:rsidP="00165DD7">
            <w:pPr>
              <w:pStyle w:val="Standard"/>
              <w:numPr>
                <w:ilvl w:val="0"/>
                <w:numId w:val="26"/>
              </w:numPr>
              <w:spacing w:after="0" w:line="240" w:lineRule="auto"/>
            </w:pPr>
            <w:r w:rsidRPr="00030A68">
              <w:t>Diagrams and graphics of chemical structures</w:t>
            </w:r>
          </w:p>
          <w:p w14:paraId="5D019DC0" w14:textId="77777777" w:rsidR="00F22AC8" w:rsidRPr="00030A68" w:rsidRDefault="00F22AC8" w:rsidP="00165DD7">
            <w:pPr>
              <w:pStyle w:val="Standard"/>
              <w:numPr>
                <w:ilvl w:val="0"/>
                <w:numId w:val="26"/>
              </w:numPr>
              <w:spacing w:after="0" w:line="240" w:lineRule="auto"/>
            </w:pPr>
            <w:r w:rsidRPr="00030A68">
              <w:t>Definitions</w:t>
            </w:r>
          </w:p>
          <w:p w14:paraId="5D019DC1" w14:textId="77777777" w:rsidR="00F22AC8" w:rsidRPr="00030A68" w:rsidRDefault="00F22AC8" w:rsidP="00165DD7">
            <w:pPr>
              <w:pStyle w:val="Standard"/>
              <w:numPr>
                <w:ilvl w:val="0"/>
                <w:numId w:val="26"/>
              </w:numPr>
              <w:spacing w:after="0" w:line="240" w:lineRule="auto"/>
            </w:pPr>
            <w:r w:rsidRPr="00030A68">
              <w:t>Formulae and calculations</w:t>
            </w:r>
          </w:p>
          <w:p w14:paraId="5D019DC2" w14:textId="77777777" w:rsidR="00F22AC8" w:rsidRPr="00030A68" w:rsidRDefault="00F22AC8" w:rsidP="00165DD7">
            <w:pPr>
              <w:pStyle w:val="Standard"/>
              <w:numPr>
                <w:ilvl w:val="0"/>
                <w:numId w:val="26"/>
              </w:numPr>
              <w:spacing w:after="0" w:line="240" w:lineRule="auto"/>
            </w:pPr>
            <w:r w:rsidRPr="00030A68">
              <w:t>Classifications</w:t>
            </w:r>
          </w:p>
          <w:p w14:paraId="5D019DC3" w14:textId="77777777" w:rsidR="00C9054C" w:rsidRPr="00030A68" w:rsidRDefault="00C9054C" w:rsidP="00165DD7">
            <w:pPr>
              <w:pStyle w:val="Standard"/>
              <w:spacing w:after="0" w:line="240" w:lineRule="auto"/>
            </w:pPr>
          </w:p>
          <w:p w14:paraId="5D019DC4" w14:textId="77777777" w:rsidR="00C9054C" w:rsidRPr="00030A68" w:rsidRDefault="00C9054C" w:rsidP="00165DD7">
            <w:pPr>
              <w:pStyle w:val="Standard"/>
              <w:spacing w:after="0" w:line="240" w:lineRule="auto"/>
            </w:pPr>
            <w:r w:rsidRPr="00030A68">
              <w:t>Evidence for this assessment technique may take the form of written, oral, graphic, audio, visual or digital evidence, or any combination of these (select as appropriate). Any audio, video or digital evidence must be provided in a suitable format.</w:t>
            </w:r>
          </w:p>
          <w:p w14:paraId="5D019DC5" w14:textId="77777777" w:rsidR="00C9054C" w:rsidRPr="00030A68" w:rsidRDefault="00C9054C" w:rsidP="00165DD7">
            <w:pPr>
              <w:pStyle w:val="Standard"/>
              <w:spacing w:after="0" w:line="240" w:lineRule="auto"/>
            </w:pPr>
          </w:p>
          <w:p w14:paraId="5D019DC6" w14:textId="77777777" w:rsidR="00C9054C" w:rsidRPr="00030A68" w:rsidRDefault="00C9054C" w:rsidP="00165DD7">
            <w:pPr>
              <w:pStyle w:val="Standard"/>
              <w:spacing w:after="0" w:line="240" w:lineRule="auto"/>
            </w:pPr>
            <w:r w:rsidRPr="00030A68">
              <w:t>All instructions for the learner must be clearly outlined in an assessment brief</w:t>
            </w:r>
          </w:p>
        </w:tc>
      </w:tr>
    </w:tbl>
    <w:p w14:paraId="5D019DC8" w14:textId="77777777" w:rsidR="00165DD7" w:rsidRDefault="00165DD7" w:rsidP="00C9054C"/>
    <w:p w14:paraId="5D019DC9" w14:textId="77777777" w:rsidR="00C9054C" w:rsidRPr="004E2E6B" w:rsidRDefault="00C9054C" w:rsidP="00C9054C">
      <w:pPr>
        <w:rPr>
          <w:rFonts w:cs="Calibri"/>
          <w:vanish/>
          <w:color w:val="000000"/>
          <w:sz w:val="24"/>
          <w:szCs w:val="24"/>
          <w:lang w:eastAsia="en-US"/>
        </w:rPr>
      </w:pPr>
    </w:p>
    <w:tbl>
      <w:tblPr>
        <w:tblW w:w="90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523"/>
        <w:gridCol w:w="4488"/>
      </w:tblGrid>
      <w:tr w:rsidR="00F22AC8" w:rsidRPr="00030A68" w14:paraId="5D019DCC" w14:textId="77777777" w:rsidTr="003F5D86">
        <w:trPr>
          <w:trHeight w:val="270"/>
        </w:trPr>
        <w:tc>
          <w:tcPr>
            <w:tcW w:w="4523" w:type="dxa"/>
            <w:tcMar>
              <w:top w:w="0" w:type="dxa"/>
              <w:left w:w="108" w:type="dxa"/>
              <w:bottom w:w="0" w:type="dxa"/>
              <w:right w:w="108" w:type="dxa"/>
            </w:tcMar>
          </w:tcPr>
          <w:p w14:paraId="5D019DCA" w14:textId="77777777" w:rsidR="00F22AC8" w:rsidRPr="00030A68" w:rsidRDefault="00F22AC8" w:rsidP="003F5D86">
            <w:pPr>
              <w:pStyle w:val="Standard"/>
              <w:rPr>
                <w:b/>
              </w:rPr>
            </w:pPr>
            <w:r w:rsidRPr="00030A68">
              <w:rPr>
                <w:b/>
              </w:rPr>
              <w:t>Skills Demonstration</w:t>
            </w:r>
          </w:p>
        </w:tc>
        <w:tc>
          <w:tcPr>
            <w:tcW w:w="4488" w:type="dxa"/>
          </w:tcPr>
          <w:p w14:paraId="5D019DCB" w14:textId="77777777" w:rsidR="00F22AC8" w:rsidRPr="00030A68" w:rsidRDefault="00F22AC8" w:rsidP="003F5D86">
            <w:pPr>
              <w:pStyle w:val="Standard"/>
              <w:rPr>
                <w:b/>
              </w:rPr>
            </w:pPr>
            <w:r w:rsidRPr="00030A68">
              <w:rPr>
                <w:b/>
              </w:rPr>
              <w:t>30%</w:t>
            </w:r>
          </w:p>
        </w:tc>
      </w:tr>
      <w:tr w:rsidR="00F22AC8" w:rsidRPr="00030A68" w14:paraId="5D019DCE" w14:textId="77777777" w:rsidTr="003F5D86">
        <w:trPr>
          <w:trHeight w:val="420"/>
        </w:trPr>
        <w:tc>
          <w:tcPr>
            <w:tcW w:w="9011" w:type="dxa"/>
            <w:gridSpan w:val="2"/>
            <w:tcMar>
              <w:top w:w="0" w:type="dxa"/>
              <w:left w:w="108" w:type="dxa"/>
              <w:bottom w:w="0" w:type="dxa"/>
              <w:right w:w="108" w:type="dxa"/>
            </w:tcMar>
          </w:tcPr>
          <w:p w14:paraId="5D019DCD" w14:textId="77777777" w:rsidR="00F22AC8" w:rsidRPr="00030A68" w:rsidRDefault="00F22AC8" w:rsidP="003F5D86">
            <w:pPr>
              <w:pStyle w:val="Standard"/>
              <w:rPr>
                <w:b/>
              </w:rPr>
            </w:pPr>
            <w:r w:rsidRPr="00030A68">
              <w:rPr>
                <w:b/>
              </w:rPr>
              <w:t>The Skills Demonstration may be carried out throughout the duration of this programme module</w:t>
            </w:r>
          </w:p>
        </w:tc>
      </w:tr>
      <w:tr w:rsidR="00C9054C" w:rsidRPr="00030A68" w14:paraId="5D019DE4" w14:textId="77777777" w:rsidTr="00F22AC8">
        <w:tc>
          <w:tcPr>
            <w:tcW w:w="9011" w:type="dxa"/>
            <w:gridSpan w:val="2"/>
            <w:tcMar>
              <w:top w:w="0" w:type="dxa"/>
              <w:left w:w="108" w:type="dxa"/>
              <w:bottom w:w="0" w:type="dxa"/>
              <w:right w:w="108" w:type="dxa"/>
            </w:tcMar>
          </w:tcPr>
          <w:p w14:paraId="5D019DCF" w14:textId="77777777" w:rsidR="001A031D" w:rsidRPr="00030A68" w:rsidRDefault="001A031D" w:rsidP="001A031D">
            <w:pPr>
              <w:pStyle w:val="Standard"/>
              <w:spacing w:after="0" w:line="240" w:lineRule="auto"/>
              <w:rPr>
                <w:b/>
                <w:shd w:val="clear" w:color="auto" w:fill="C0C0C0"/>
              </w:rPr>
            </w:pPr>
            <w:r w:rsidRPr="00030A68">
              <w:t xml:space="preserve">The Skills Demonstration will provide evidence of </w:t>
            </w:r>
            <w:r w:rsidRPr="00030A68">
              <w:rPr>
                <w:b/>
              </w:rPr>
              <w:t>Learning Outcomes 16,17,18,19</w:t>
            </w:r>
          </w:p>
          <w:p w14:paraId="5D019DD0" w14:textId="77777777" w:rsidR="004B23FD" w:rsidRPr="00030A68" w:rsidRDefault="004B23FD" w:rsidP="00D72B0F">
            <w:pPr>
              <w:pStyle w:val="Standard"/>
              <w:spacing w:after="0" w:line="240" w:lineRule="auto"/>
            </w:pPr>
          </w:p>
          <w:p w14:paraId="5D019DD1" w14:textId="77777777" w:rsidR="00C9054C" w:rsidRPr="00030A68" w:rsidRDefault="00C9054C" w:rsidP="00D72B0F">
            <w:pPr>
              <w:pStyle w:val="Standard"/>
              <w:spacing w:after="0" w:line="240" w:lineRule="auto"/>
            </w:pPr>
            <w:r w:rsidRPr="00030A68">
              <w:t>In one or more skills demonstrations the learner will be observed carrying out at least 5 practical investigations</w:t>
            </w:r>
            <w:r w:rsidR="001A031D" w:rsidRPr="00030A68">
              <w:t>, including:</w:t>
            </w:r>
          </w:p>
          <w:p w14:paraId="5D019DD2" w14:textId="77777777" w:rsidR="00BB6061" w:rsidRPr="00030A68" w:rsidRDefault="00BB6061" w:rsidP="00D72B0F">
            <w:pPr>
              <w:pStyle w:val="Standard"/>
              <w:spacing w:after="0" w:line="240" w:lineRule="auto"/>
            </w:pPr>
          </w:p>
          <w:p w14:paraId="5D019DD3" w14:textId="77777777" w:rsidR="001A031D" w:rsidRPr="00030A68" w:rsidRDefault="001A031D" w:rsidP="00165DD7">
            <w:pPr>
              <w:pStyle w:val="Standard"/>
              <w:numPr>
                <w:ilvl w:val="0"/>
                <w:numId w:val="37"/>
              </w:numPr>
              <w:spacing w:after="0" w:line="240" w:lineRule="auto"/>
            </w:pPr>
            <w:r w:rsidRPr="00030A68">
              <w:t>Acid / base titration the make salt</w:t>
            </w:r>
          </w:p>
          <w:p w14:paraId="5D019DD4" w14:textId="77777777" w:rsidR="001A031D" w:rsidRPr="00030A68" w:rsidRDefault="001A031D" w:rsidP="00165DD7">
            <w:pPr>
              <w:pStyle w:val="Standard"/>
              <w:numPr>
                <w:ilvl w:val="0"/>
                <w:numId w:val="37"/>
              </w:numPr>
              <w:spacing w:after="0" w:line="240" w:lineRule="auto"/>
            </w:pPr>
            <w:r w:rsidRPr="00030A68">
              <w:t>Measuring heat of neutralisation</w:t>
            </w:r>
          </w:p>
          <w:p w14:paraId="5D019DD5" w14:textId="77777777" w:rsidR="001A031D" w:rsidRPr="00030A68" w:rsidRDefault="001A031D" w:rsidP="00165DD7">
            <w:pPr>
              <w:pStyle w:val="Standard"/>
              <w:numPr>
                <w:ilvl w:val="0"/>
                <w:numId w:val="37"/>
              </w:numPr>
              <w:spacing w:after="0" w:line="240" w:lineRule="auto"/>
            </w:pPr>
            <w:r w:rsidRPr="00030A68">
              <w:t>Measuring rate of reaction</w:t>
            </w:r>
          </w:p>
          <w:p w14:paraId="5D019DD6" w14:textId="77777777" w:rsidR="001A031D" w:rsidRPr="00030A68" w:rsidRDefault="001A031D" w:rsidP="00165DD7">
            <w:pPr>
              <w:pStyle w:val="Standard"/>
              <w:numPr>
                <w:ilvl w:val="0"/>
                <w:numId w:val="37"/>
              </w:numPr>
              <w:spacing w:after="0" w:line="240" w:lineRule="auto"/>
            </w:pPr>
            <w:r w:rsidRPr="00030A68">
              <w:t>Setting up a circuit to distinguish between ionic and covalent compounds</w:t>
            </w:r>
          </w:p>
          <w:p w14:paraId="5D019DD7" w14:textId="77777777" w:rsidR="001A031D" w:rsidRPr="00030A68" w:rsidRDefault="001A031D" w:rsidP="00165DD7">
            <w:pPr>
              <w:pStyle w:val="Standard"/>
              <w:numPr>
                <w:ilvl w:val="0"/>
                <w:numId w:val="37"/>
              </w:numPr>
              <w:spacing w:after="0" w:line="240" w:lineRule="auto"/>
            </w:pPr>
            <w:r w:rsidRPr="00030A68">
              <w:t>Determining the effect of temperature on s</w:t>
            </w:r>
            <w:r w:rsidR="00BB6061" w:rsidRPr="00030A68">
              <w:t>olubility of salt, using data lo</w:t>
            </w:r>
            <w:r w:rsidRPr="00030A68">
              <w:t xml:space="preserve">gging equipment </w:t>
            </w:r>
          </w:p>
          <w:p w14:paraId="5D019DD8" w14:textId="77777777" w:rsidR="004B23FD" w:rsidRPr="00030A68" w:rsidRDefault="004B23FD" w:rsidP="00D72B0F">
            <w:pPr>
              <w:pStyle w:val="Standard"/>
              <w:spacing w:after="0" w:line="240" w:lineRule="auto"/>
            </w:pPr>
          </w:p>
          <w:p w14:paraId="5D019DD9" w14:textId="77777777" w:rsidR="00C9054C" w:rsidRPr="00030A68" w:rsidRDefault="00C9054C" w:rsidP="00D72B0F">
            <w:pPr>
              <w:pStyle w:val="Standard"/>
              <w:spacing w:after="0" w:line="240" w:lineRule="auto"/>
            </w:pPr>
            <w:r w:rsidRPr="00030A68">
              <w:t>Learners will demonstrate adherence to scientific procedures including:</w:t>
            </w:r>
          </w:p>
          <w:p w14:paraId="5D019DDA" w14:textId="77777777" w:rsidR="00C9054C" w:rsidRPr="00030A68" w:rsidRDefault="00C9054C" w:rsidP="00165DD7">
            <w:pPr>
              <w:pStyle w:val="Standard"/>
              <w:numPr>
                <w:ilvl w:val="0"/>
                <w:numId w:val="38"/>
              </w:numPr>
              <w:spacing w:after="0" w:line="240" w:lineRule="auto"/>
            </w:pPr>
            <w:r w:rsidRPr="00030A68">
              <w:t>Knowledge of safe working practices in a laboratory environment</w:t>
            </w:r>
          </w:p>
          <w:p w14:paraId="5D019DDB" w14:textId="77777777" w:rsidR="00C9054C" w:rsidRPr="00030A68" w:rsidRDefault="00C9054C" w:rsidP="00165DD7">
            <w:pPr>
              <w:pStyle w:val="Standard"/>
              <w:numPr>
                <w:ilvl w:val="0"/>
                <w:numId w:val="38"/>
              </w:numPr>
              <w:spacing w:after="0" w:line="240" w:lineRule="auto"/>
            </w:pPr>
            <w:r w:rsidRPr="00030A68">
              <w:t>Assembling and handling equipment and materials</w:t>
            </w:r>
          </w:p>
          <w:p w14:paraId="5D019DDC" w14:textId="77777777" w:rsidR="00C9054C" w:rsidRPr="00030A68" w:rsidRDefault="00C9054C" w:rsidP="00165DD7">
            <w:pPr>
              <w:pStyle w:val="Standard"/>
              <w:numPr>
                <w:ilvl w:val="0"/>
                <w:numId w:val="38"/>
              </w:numPr>
              <w:spacing w:after="0" w:line="240" w:lineRule="auto"/>
            </w:pPr>
            <w:r w:rsidRPr="00030A68">
              <w:t>Implementation of the process and / or following guidelines and instructions</w:t>
            </w:r>
          </w:p>
          <w:p w14:paraId="5D019DDD" w14:textId="77777777" w:rsidR="00C9054C" w:rsidRPr="00030A68" w:rsidRDefault="00C9054C" w:rsidP="00D72B0F">
            <w:pPr>
              <w:pStyle w:val="Standard"/>
              <w:spacing w:after="0" w:line="240" w:lineRule="auto"/>
            </w:pPr>
          </w:p>
          <w:p w14:paraId="5D019DDE" w14:textId="77777777" w:rsidR="00C9054C" w:rsidRPr="00030A68" w:rsidRDefault="00C9054C" w:rsidP="00D72B0F">
            <w:pPr>
              <w:pStyle w:val="Standard"/>
              <w:spacing w:after="0" w:line="240" w:lineRule="auto"/>
            </w:pPr>
            <w:r w:rsidRPr="00030A68">
              <w:t xml:space="preserve">The learner will maintain a personal laboratory </w:t>
            </w:r>
            <w:r w:rsidR="00AC6C35">
              <w:t>n</w:t>
            </w:r>
            <w:r w:rsidRPr="00030A68">
              <w:t xml:space="preserve">otebook with </w:t>
            </w:r>
            <w:r w:rsidR="001A031D" w:rsidRPr="00030A68">
              <w:t xml:space="preserve">primary records of </w:t>
            </w:r>
            <w:r w:rsidRPr="00030A68">
              <w:t>results and/or observation</w:t>
            </w:r>
            <w:r w:rsidR="001A031D" w:rsidRPr="00030A68">
              <w:t>s</w:t>
            </w:r>
            <w:r w:rsidRPr="00030A68">
              <w:t>, and any other influencing factors as part of the skills demonstration.</w:t>
            </w:r>
          </w:p>
          <w:p w14:paraId="5D019DDF" w14:textId="77777777" w:rsidR="00C9054C" w:rsidRPr="00030A68" w:rsidRDefault="00C9054C" w:rsidP="00D72B0F">
            <w:pPr>
              <w:pStyle w:val="Standard"/>
              <w:spacing w:after="0" w:line="240" w:lineRule="auto"/>
            </w:pPr>
          </w:p>
          <w:p w14:paraId="5D019DE0" w14:textId="77777777" w:rsidR="00C9054C" w:rsidRPr="00030A68" w:rsidRDefault="001A031D" w:rsidP="00D72B0F">
            <w:pPr>
              <w:pStyle w:val="Standard"/>
              <w:spacing w:after="0" w:line="240" w:lineRule="auto"/>
              <w:rPr>
                <w:b/>
              </w:rPr>
            </w:pPr>
            <w:r w:rsidRPr="00030A68">
              <w:t>One experiment will be written up in full as required by L.O. 19</w:t>
            </w:r>
          </w:p>
          <w:p w14:paraId="5D019DE1" w14:textId="77777777" w:rsidR="001A031D" w:rsidRPr="00030A68" w:rsidRDefault="001A031D" w:rsidP="001A031D">
            <w:pPr>
              <w:pStyle w:val="Standard"/>
              <w:spacing w:after="0" w:line="240" w:lineRule="auto"/>
            </w:pPr>
            <w:r w:rsidRPr="00030A68">
              <w:t>All instructions for the learner must be clearly outlined in an assessment brief/examination paper (select as appropriate)</w:t>
            </w:r>
          </w:p>
          <w:p w14:paraId="5D019DE2" w14:textId="77777777" w:rsidR="00C9054C" w:rsidRPr="00030A68" w:rsidRDefault="00C9054C" w:rsidP="00D72B0F">
            <w:pPr>
              <w:pStyle w:val="Standard"/>
              <w:spacing w:after="0" w:line="240" w:lineRule="auto"/>
              <w:rPr>
                <w:b/>
              </w:rPr>
            </w:pPr>
          </w:p>
          <w:p w14:paraId="5D019DE3" w14:textId="77777777" w:rsidR="004B23FD" w:rsidRPr="00030A68" w:rsidRDefault="00C9054C" w:rsidP="001A031D">
            <w:pPr>
              <w:pStyle w:val="Standard"/>
              <w:spacing w:after="0" w:line="240" w:lineRule="auto"/>
            </w:pPr>
            <w:r w:rsidRPr="00030A68">
              <w:t>Evidence for this assessment technique may take the form of written, oral, graphic, audio, visual or digital evidence, or any combination of these (select as appropriate). Any audio, video or digital evidence must be</w:t>
            </w:r>
            <w:r w:rsidR="00165DD7">
              <w:t xml:space="preserve"> provided in a suitable format.</w:t>
            </w:r>
          </w:p>
        </w:tc>
      </w:tr>
    </w:tbl>
    <w:p w14:paraId="5D019DE5" w14:textId="77777777" w:rsidR="00C9054C" w:rsidRDefault="00C9054C" w:rsidP="00C9054C">
      <w:pPr>
        <w:pStyle w:val="Standard"/>
        <w:spacing w:after="0" w:line="240" w:lineRule="auto"/>
        <w:rPr>
          <w:b/>
        </w:rPr>
      </w:pPr>
    </w:p>
    <w:p w14:paraId="5D019DE6" w14:textId="77777777" w:rsidR="00C9054C" w:rsidRPr="004E2E6B" w:rsidRDefault="00C9054C" w:rsidP="00C9054C">
      <w:pPr>
        <w:rPr>
          <w:rFonts w:cs="Calibri"/>
          <w:vanish/>
          <w:color w:val="000000"/>
          <w:sz w:val="24"/>
          <w:szCs w:val="24"/>
          <w:lang w:eastAsia="en-US"/>
        </w:rPr>
      </w:pPr>
      <w:r>
        <w:br w:type="page"/>
      </w:r>
    </w:p>
    <w:tbl>
      <w:tblPr>
        <w:tblW w:w="90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000" w:firstRow="0" w:lastRow="0" w:firstColumn="0" w:lastColumn="0" w:noHBand="0" w:noVBand="0"/>
      </w:tblPr>
      <w:tblGrid>
        <w:gridCol w:w="4523"/>
        <w:gridCol w:w="4488"/>
      </w:tblGrid>
      <w:tr w:rsidR="00F22AC8" w:rsidRPr="00165DD7" w14:paraId="5D019DE9" w14:textId="77777777" w:rsidTr="00165DD7">
        <w:trPr>
          <w:trHeight w:val="270"/>
        </w:trPr>
        <w:tc>
          <w:tcPr>
            <w:tcW w:w="4523" w:type="dxa"/>
            <w:tcMar>
              <w:top w:w="0" w:type="dxa"/>
              <w:left w:w="108" w:type="dxa"/>
              <w:bottom w:w="0" w:type="dxa"/>
              <w:right w:w="108" w:type="dxa"/>
            </w:tcMar>
            <w:vAlign w:val="center"/>
          </w:tcPr>
          <w:p w14:paraId="5D019DE7" w14:textId="77777777" w:rsidR="00F22AC8" w:rsidRPr="00165DD7" w:rsidRDefault="00F22AC8" w:rsidP="00165DD7">
            <w:pPr>
              <w:pStyle w:val="Standard"/>
              <w:rPr>
                <w:b/>
              </w:rPr>
            </w:pPr>
            <w:r w:rsidRPr="00165DD7">
              <w:rPr>
                <w:b/>
              </w:rPr>
              <w:t>Written Examination Theory</w:t>
            </w:r>
          </w:p>
        </w:tc>
        <w:tc>
          <w:tcPr>
            <w:tcW w:w="4488" w:type="dxa"/>
            <w:vAlign w:val="center"/>
          </w:tcPr>
          <w:p w14:paraId="5D019DE8" w14:textId="77777777" w:rsidR="00F22AC8" w:rsidRPr="00165DD7" w:rsidRDefault="00F22AC8" w:rsidP="00165DD7">
            <w:pPr>
              <w:pStyle w:val="Standard"/>
              <w:rPr>
                <w:b/>
              </w:rPr>
            </w:pPr>
            <w:r w:rsidRPr="00165DD7">
              <w:rPr>
                <w:b/>
              </w:rPr>
              <w:t>40%</w:t>
            </w:r>
          </w:p>
        </w:tc>
      </w:tr>
      <w:tr w:rsidR="00F22AC8" w:rsidRPr="00165DD7" w14:paraId="5D019DEB" w14:textId="77777777" w:rsidTr="00165DD7">
        <w:trPr>
          <w:trHeight w:val="420"/>
        </w:trPr>
        <w:tc>
          <w:tcPr>
            <w:tcW w:w="9011" w:type="dxa"/>
            <w:gridSpan w:val="2"/>
            <w:tcMar>
              <w:top w:w="0" w:type="dxa"/>
              <w:left w:w="108" w:type="dxa"/>
              <w:bottom w:w="0" w:type="dxa"/>
              <w:right w:w="108" w:type="dxa"/>
            </w:tcMar>
            <w:vAlign w:val="center"/>
          </w:tcPr>
          <w:p w14:paraId="5D019DEA" w14:textId="77777777" w:rsidR="00F22AC8" w:rsidRPr="00165DD7" w:rsidRDefault="00F22AC8" w:rsidP="00165DD7">
            <w:pPr>
              <w:pStyle w:val="Standard"/>
            </w:pPr>
            <w:r w:rsidRPr="00165DD7">
              <w:t>The written examination will be 2 hours in duration</w:t>
            </w:r>
          </w:p>
        </w:tc>
      </w:tr>
      <w:tr w:rsidR="00F22AC8" w:rsidRPr="00165DD7" w14:paraId="5D019DFA" w14:textId="77777777" w:rsidTr="00165DD7">
        <w:trPr>
          <w:trHeight w:val="5970"/>
        </w:trPr>
        <w:tc>
          <w:tcPr>
            <w:tcW w:w="9011" w:type="dxa"/>
            <w:gridSpan w:val="2"/>
            <w:tcMar>
              <w:top w:w="0" w:type="dxa"/>
              <w:left w:w="108" w:type="dxa"/>
              <w:bottom w:w="0" w:type="dxa"/>
              <w:right w:w="108" w:type="dxa"/>
            </w:tcMar>
            <w:vAlign w:val="center"/>
          </w:tcPr>
          <w:p w14:paraId="5D019DEC" w14:textId="77777777" w:rsidR="00F22AC8" w:rsidRPr="00165DD7" w:rsidRDefault="00F22AC8" w:rsidP="00165DD7">
            <w:pPr>
              <w:pStyle w:val="Standard"/>
              <w:spacing w:after="0" w:line="240" w:lineRule="auto"/>
            </w:pPr>
            <w:r w:rsidRPr="00165DD7">
              <w:t>The learner will complete a written theory examination which will have the following format</w:t>
            </w:r>
          </w:p>
          <w:p w14:paraId="5D019DED" w14:textId="77777777" w:rsidR="00F22AC8" w:rsidRPr="00165DD7" w:rsidRDefault="00F22AC8" w:rsidP="00165DD7">
            <w:pPr>
              <w:pStyle w:val="Standard"/>
              <w:spacing w:after="0" w:line="240" w:lineRule="auto"/>
              <w:ind w:left="720"/>
            </w:pPr>
          </w:p>
          <w:p w14:paraId="5D019DEE" w14:textId="77777777" w:rsidR="00165DD7" w:rsidRPr="00165DD7" w:rsidRDefault="00165DD7" w:rsidP="00165DD7">
            <w:pPr>
              <w:pStyle w:val="Standard"/>
              <w:spacing w:after="0" w:line="240" w:lineRule="auto"/>
              <w:rPr>
                <w:b/>
              </w:rPr>
            </w:pPr>
            <w:r w:rsidRPr="00165DD7">
              <w:rPr>
                <w:b/>
              </w:rPr>
              <w:t>Section A</w:t>
            </w:r>
          </w:p>
          <w:p w14:paraId="5D019DEF" w14:textId="77777777" w:rsidR="00F22AC8" w:rsidRPr="00165DD7" w:rsidRDefault="00F22AC8" w:rsidP="00165DD7">
            <w:pPr>
              <w:pStyle w:val="Standard"/>
              <w:spacing w:after="0" w:line="240" w:lineRule="auto"/>
            </w:pPr>
            <w:r w:rsidRPr="00165DD7">
              <w:t>10 Short Answer Questions (based across a range of specific learning outcomes)</w:t>
            </w:r>
          </w:p>
          <w:p w14:paraId="5D019DF0" w14:textId="77777777" w:rsidR="00F22AC8" w:rsidRPr="00165DD7" w:rsidRDefault="00F22AC8" w:rsidP="00165DD7">
            <w:pPr>
              <w:pStyle w:val="Standard"/>
              <w:spacing w:after="0" w:line="240" w:lineRule="auto"/>
            </w:pPr>
            <w:r w:rsidRPr="00165DD7">
              <w:t>Candidates are required to answer 10 (1 mark each)</w:t>
            </w:r>
          </w:p>
          <w:p w14:paraId="5D019DF1" w14:textId="77777777" w:rsidR="00F22AC8" w:rsidRPr="00165DD7" w:rsidRDefault="00F22AC8" w:rsidP="00165DD7">
            <w:pPr>
              <w:pStyle w:val="Standard"/>
              <w:spacing w:after="0" w:line="240" w:lineRule="auto"/>
            </w:pPr>
          </w:p>
          <w:p w14:paraId="5D019DF2" w14:textId="77777777" w:rsidR="00F22AC8" w:rsidRPr="00165DD7" w:rsidRDefault="00F22AC8" w:rsidP="00165DD7">
            <w:pPr>
              <w:pStyle w:val="Standard"/>
              <w:spacing w:after="0" w:line="240" w:lineRule="auto"/>
              <w:rPr>
                <w:b/>
              </w:rPr>
            </w:pPr>
            <w:r w:rsidRPr="00165DD7">
              <w:rPr>
                <w:b/>
              </w:rPr>
              <w:t>Section B</w:t>
            </w:r>
          </w:p>
          <w:p w14:paraId="5D019DF3" w14:textId="77777777" w:rsidR="00F22AC8" w:rsidRPr="00165DD7" w:rsidRDefault="003D7FD6" w:rsidP="00165DD7">
            <w:pPr>
              <w:pStyle w:val="Standard"/>
              <w:spacing w:after="0" w:line="240" w:lineRule="auto"/>
            </w:pPr>
            <w:r>
              <w:t>4</w:t>
            </w:r>
            <w:r w:rsidR="00F22AC8" w:rsidRPr="00165DD7">
              <w:t xml:space="preserve"> Structured questions – </w:t>
            </w:r>
            <w:r w:rsidR="00F22AC8" w:rsidRPr="00165DD7">
              <w:rPr>
                <w:u w:val="single"/>
              </w:rPr>
              <w:t>not more than 1 question per section</w:t>
            </w:r>
          </w:p>
          <w:p w14:paraId="5D019DF4" w14:textId="77777777" w:rsidR="00F22AC8" w:rsidRPr="00165DD7" w:rsidRDefault="00F22AC8" w:rsidP="00165DD7">
            <w:pPr>
              <w:pStyle w:val="Standard"/>
              <w:spacing w:after="0" w:line="240" w:lineRule="auto"/>
            </w:pPr>
            <w:r w:rsidRPr="00165DD7">
              <w:t xml:space="preserve">Candidates are required to answer </w:t>
            </w:r>
            <w:r w:rsidR="00674C5C">
              <w:t xml:space="preserve">4 (7.5 </w:t>
            </w:r>
            <w:r w:rsidRPr="00165DD7">
              <w:t>marks each)</w:t>
            </w:r>
          </w:p>
          <w:p w14:paraId="5D019DF5" w14:textId="77777777" w:rsidR="00F22AC8" w:rsidRPr="00165DD7" w:rsidRDefault="00F22AC8" w:rsidP="00165DD7">
            <w:pPr>
              <w:pStyle w:val="Standard"/>
              <w:spacing w:after="0" w:line="240" w:lineRule="auto"/>
            </w:pPr>
          </w:p>
          <w:p w14:paraId="5D019DF6" w14:textId="77777777" w:rsidR="00F22AC8" w:rsidRPr="00165DD7" w:rsidRDefault="00F22AC8" w:rsidP="00165DD7">
            <w:pPr>
              <w:pStyle w:val="Standard"/>
              <w:spacing w:after="0" w:line="240" w:lineRule="auto"/>
            </w:pPr>
            <w:r w:rsidRPr="00165DD7">
              <w:t>Evidence for this assessment technique may take the form of Worksheets, diagrams, Cloze tests, Multiple choice questions, or other appropriate formats.</w:t>
            </w:r>
          </w:p>
          <w:p w14:paraId="5D019DF7" w14:textId="77777777" w:rsidR="00F22AC8" w:rsidRPr="00165DD7" w:rsidRDefault="00F22AC8" w:rsidP="00165DD7">
            <w:pPr>
              <w:pStyle w:val="Standard"/>
              <w:spacing w:after="0" w:line="240" w:lineRule="auto"/>
            </w:pPr>
          </w:p>
          <w:p w14:paraId="5D019DF8" w14:textId="77777777" w:rsidR="00F22AC8" w:rsidRPr="00165DD7" w:rsidRDefault="00F22AC8" w:rsidP="00165DD7">
            <w:pPr>
              <w:pStyle w:val="Standard"/>
              <w:spacing w:after="0" w:line="240" w:lineRule="auto"/>
            </w:pPr>
            <w:r w:rsidRPr="00165DD7">
              <w:t>All instructions for the learner must be clearly outlined in an examination paper (select as appropriate)</w:t>
            </w:r>
          </w:p>
          <w:p w14:paraId="5D019DF9" w14:textId="77777777" w:rsidR="00F22AC8" w:rsidRPr="00165DD7" w:rsidRDefault="00F22AC8" w:rsidP="00165DD7">
            <w:pPr>
              <w:pStyle w:val="Standard"/>
            </w:pPr>
          </w:p>
        </w:tc>
      </w:tr>
    </w:tbl>
    <w:p w14:paraId="5D019DFB" w14:textId="77777777" w:rsidR="00C9054C" w:rsidRDefault="00C9054C" w:rsidP="00C9054C">
      <w:pPr>
        <w:pStyle w:val="ListParagraph"/>
        <w:spacing w:after="0" w:line="240" w:lineRule="auto"/>
        <w:ind w:left="0"/>
        <w:rPr>
          <w:b/>
        </w:rPr>
      </w:pPr>
    </w:p>
    <w:p w14:paraId="5D019DFC" w14:textId="77777777" w:rsidR="00C9054C" w:rsidRDefault="00C9054C" w:rsidP="00C9054C">
      <w:pPr>
        <w:pStyle w:val="ListParagraph"/>
        <w:spacing w:after="0" w:line="240" w:lineRule="auto"/>
        <w:ind w:left="0"/>
        <w:rPr>
          <w:b/>
        </w:rPr>
      </w:pPr>
    </w:p>
    <w:p w14:paraId="5D019DFD" w14:textId="77777777" w:rsidR="00C9054C" w:rsidRDefault="00C9054C" w:rsidP="00C9054C">
      <w:pPr>
        <w:pStyle w:val="ListParagraph"/>
        <w:spacing w:after="0" w:line="240" w:lineRule="auto"/>
        <w:ind w:left="0"/>
        <w:rPr>
          <w:b/>
        </w:rPr>
      </w:pPr>
    </w:p>
    <w:p w14:paraId="5D019DFE" w14:textId="77777777" w:rsidR="00C9054C" w:rsidRDefault="00C9054C" w:rsidP="00165DD7">
      <w:pPr>
        <w:pStyle w:val="Heading1"/>
      </w:pPr>
      <w:r>
        <w:t>Grading</w:t>
      </w:r>
    </w:p>
    <w:p w14:paraId="17617A67" w14:textId="77777777" w:rsidR="00BC01CD" w:rsidRPr="00F946B1" w:rsidRDefault="00BC01CD" w:rsidP="00BC01CD">
      <w:pPr>
        <w:spacing w:after="0"/>
        <w:ind w:left="426"/>
        <w:rPr>
          <w:b/>
        </w:rPr>
      </w:pPr>
      <w:r w:rsidRPr="00F946B1">
        <w:rPr>
          <w:b/>
        </w:rPr>
        <w:t xml:space="preserve">Distinction: </w:t>
      </w:r>
      <w:r w:rsidRPr="00F946B1">
        <w:rPr>
          <w:b/>
        </w:rPr>
        <w:tab/>
        <w:t xml:space="preserve">80% - 100% </w:t>
      </w:r>
    </w:p>
    <w:p w14:paraId="11A17F9D" w14:textId="77777777" w:rsidR="00BC01CD" w:rsidRPr="00F946B1" w:rsidRDefault="00BC01CD" w:rsidP="00BC01CD">
      <w:pPr>
        <w:spacing w:after="0"/>
        <w:ind w:left="426"/>
        <w:rPr>
          <w:b/>
        </w:rPr>
      </w:pPr>
      <w:r w:rsidRPr="00F946B1">
        <w:rPr>
          <w:b/>
        </w:rPr>
        <w:t xml:space="preserve">Merit: </w:t>
      </w:r>
      <w:r w:rsidRPr="00F946B1">
        <w:rPr>
          <w:b/>
        </w:rPr>
        <w:tab/>
      </w:r>
      <w:r w:rsidRPr="00F946B1">
        <w:rPr>
          <w:b/>
        </w:rPr>
        <w:tab/>
        <w:t>65% - 79%</w:t>
      </w:r>
    </w:p>
    <w:p w14:paraId="7BA9545E" w14:textId="77777777" w:rsidR="00BC01CD" w:rsidRPr="00F946B1" w:rsidRDefault="00BC01CD" w:rsidP="00BC01CD">
      <w:pPr>
        <w:spacing w:after="0"/>
        <w:ind w:left="426"/>
        <w:rPr>
          <w:b/>
        </w:rPr>
      </w:pPr>
      <w:r w:rsidRPr="00F946B1">
        <w:rPr>
          <w:b/>
        </w:rPr>
        <w:t xml:space="preserve">Pass: </w:t>
      </w:r>
      <w:r w:rsidRPr="00F946B1">
        <w:rPr>
          <w:b/>
        </w:rPr>
        <w:tab/>
      </w:r>
      <w:r w:rsidRPr="00F946B1">
        <w:rPr>
          <w:b/>
        </w:rPr>
        <w:tab/>
        <w:t>50% - 64%</w:t>
      </w:r>
    </w:p>
    <w:p w14:paraId="2A168C0B" w14:textId="77777777" w:rsidR="00BC01CD" w:rsidRPr="00F946B1" w:rsidRDefault="00BC01CD" w:rsidP="00BC01CD">
      <w:pPr>
        <w:spacing w:after="0"/>
        <w:ind w:left="426"/>
        <w:rPr>
          <w:b/>
        </w:rPr>
      </w:pPr>
      <w:r w:rsidRPr="00F946B1">
        <w:rPr>
          <w:b/>
        </w:rPr>
        <w:t xml:space="preserve">Unsuccessful: </w:t>
      </w:r>
      <w:r w:rsidRPr="00F946B1">
        <w:rPr>
          <w:b/>
        </w:rPr>
        <w:tab/>
        <w:t>0% - 49%</w:t>
      </w:r>
    </w:p>
    <w:p w14:paraId="3E073912" w14:textId="77777777" w:rsidR="00BC01CD" w:rsidRDefault="00BC01CD" w:rsidP="00BC01CD">
      <w:pPr>
        <w:rPr>
          <w:lang w:val="en-GB"/>
        </w:rPr>
      </w:pPr>
    </w:p>
    <w:p w14:paraId="36252E6C" w14:textId="113D2A0D" w:rsidR="00BC01CD" w:rsidRPr="00343019" w:rsidRDefault="00BC01CD" w:rsidP="00BC01CD">
      <w:pPr>
        <w:sectPr w:rsidR="00BC01CD" w:rsidRPr="00343019" w:rsidSect="00BC1A2D">
          <w:pgSz w:w="11906" w:h="16838"/>
          <w:pgMar w:top="1440" w:right="1440" w:bottom="1440" w:left="1440" w:header="708" w:footer="708" w:gutter="0"/>
          <w:cols w:space="708"/>
          <w:docGrid w:linePitch="360"/>
        </w:sectPr>
      </w:pPr>
      <w:r w:rsidRPr="00EA0627">
        <w:rPr>
          <w:lang w:val="en-GB"/>
        </w:rPr>
        <w:t>A</w:t>
      </w:r>
      <w:r>
        <w:rPr>
          <w:lang w:val="en-GB"/>
        </w:rPr>
        <w:t xml:space="preserve">t levels 4, 5 and 6 major and minor awards will be graded. </w:t>
      </w:r>
      <w:r w:rsidRPr="00EA0627">
        <w:rPr>
          <w:lang w:val="en-GB"/>
        </w:rPr>
        <w:t xml:space="preserve">The grade achieved </w:t>
      </w:r>
      <w:r>
        <w:rPr>
          <w:lang w:val="en-GB"/>
        </w:rPr>
        <w:t xml:space="preserve">for the major award </w:t>
      </w:r>
      <w:r w:rsidRPr="00EA0627">
        <w:rPr>
          <w:lang w:val="en-GB"/>
        </w:rPr>
        <w:t>will be det</w:t>
      </w:r>
      <w:r>
        <w:rPr>
          <w:lang w:val="en-GB"/>
        </w:rPr>
        <w:t>ermined by the grades achieved i</w:t>
      </w:r>
      <w:r w:rsidRPr="00EA0627">
        <w:rPr>
          <w:lang w:val="en-GB"/>
        </w:rPr>
        <w:t>n the</w:t>
      </w:r>
      <w:r>
        <w:rPr>
          <w:lang w:val="en-GB"/>
        </w:rPr>
        <w:t xml:space="preserve"> minor awar</w:t>
      </w:r>
    </w:p>
    <w:tbl>
      <w:tblPr>
        <w:tblW w:w="99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09"/>
        <w:gridCol w:w="6488"/>
      </w:tblGrid>
      <w:tr w:rsidR="00C9054C" w:rsidRPr="00030A68" w14:paraId="5D019E16" w14:textId="77777777" w:rsidTr="00165DD7">
        <w:trPr>
          <w:trHeight w:val="687"/>
        </w:trPr>
        <w:tc>
          <w:tcPr>
            <w:tcW w:w="3509" w:type="dxa"/>
            <w:tcMar>
              <w:top w:w="0" w:type="dxa"/>
              <w:left w:w="108" w:type="dxa"/>
              <w:bottom w:w="0" w:type="dxa"/>
              <w:right w:w="108" w:type="dxa"/>
            </w:tcMar>
          </w:tcPr>
          <w:p w14:paraId="5D019E11" w14:textId="77777777" w:rsidR="00C9054C" w:rsidRPr="00030A68" w:rsidRDefault="00C9054C" w:rsidP="00D72B0F">
            <w:pPr>
              <w:pStyle w:val="Standard"/>
              <w:spacing w:after="0" w:line="240" w:lineRule="auto"/>
              <w:jc w:val="center"/>
            </w:pPr>
            <w:r>
              <w:rPr>
                <w:lang w:val="en-GB"/>
              </w:rPr>
              <w:lastRenderedPageBreak/>
              <w:br w:type="page"/>
            </w:r>
            <w:r w:rsidRPr="00030A68">
              <w:rPr>
                <w:b/>
                <w:sz w:val="28"/>
                <w:szCs w:val="28"/>
              </w:rPr>
              <w:t>Chemistry</w:t>
            </w:r>
          </w:p>
          <w:p w14:paraId="5D019E12" w14:textId="77777777" w:rsidR="00C9054C" w:rsidRPr="00030A68" w:rsidRDefault="00C9054C" w:rsidP="00D72B0F">
            <w:pPr>
              <w:pStyle w:val="Standard"/>
              <w:spacing w:after="0" w:line="240" w:lineRule="auto"/>
              <w:jc w:val="center"/>
            </w:pPr>
            <w:r w:rsidRPr="00030A68">
              <w:rPr>
                <w:b/>
                <w:sz w:val="28"/>
                <w:szCs w:val="28"/>
              </w:rPr>
              <w:t>4N2827</w:t>
            </w:r>
          </w:p>
        </w:tc>
        <w:tc>
          <w:tcPr>
            <w:tcW w:w="6488" w:type="dxa"/>
            <w:tcMar>
              <w:top w:w="0" w:type="dxa"/>
              <w:left w:w="108" w:type="dxa"/>
              <w:bottom w:w="0" w:type="dxa"/>
              <w:right w:w="108" w:type="dxa"/>
            </w:tcMar>
          </w:tcPr>
          <w:p w14:paraId="5D019E13" w14:textId="77777777" w:rsidR="00C9054C" w:rsidRPr="00030A68" w:rsidRDefault="00C9054C" w:rsidP="00D72B0F">
            <w:pPr>
              <w:pStyle w:val="Standard"/>
              <w:spacing w:after="0" w:line="240" w:lineRule="auto"/>
              <w:jc w:val="center"/>
            </w:pPr>
            <w:r w:rsidRPr="00030A68">
              <w:rPr>
                <w:b/>
                <w:sz w:val="28"/>
              </w:rPr>
              <w:t>Learner Marking Sheet</w:t>
            </w:r>
          </w:p>
          <w:p w14:paraId="5D019E15" w14:textId="7AF2378C" w:rsidR="00C9054C" w:rsidRPr="00030A68" w:rsidRDefault="00C9054C" w:rsidP="00BC01CD">
            <w:pPr>
              <w:pStyle w:val="Standard"/>
              <w:spacing w:after="0" w:line="240" w:lineRule="auto"/>
              <w:jc w:val="center"/>
            </w:pPr>
            <w:r w:rsidRPr="00030A68">
              <w:rPr>
                <w:b/>
                <w:sz w:val="28"/>
              </w:rPr>
              <w:t>Skills Demonstration</w:t>
            </w:r>
            <w:r w:rsidR="00BC01CD">
              <w:t xml:space="preserve"> - </w:t>
            </w:r>
            <w:r w:rsidRPr="00030A68">
              <w:rPr>
                <w:b/>
                <w:sz w:val="28"/>
              </w:rPr>
              <w:t>30%</w:t>
            </w:r>
          </w:p>
        </w:tc>
      </w:tr>
    </w:tbl>
    <w:p w14:paraId="5D019E17" w14:textId="6433A195" w:rsidR="00C9054C" w:rsidRPr="00BC01CD" w:rsidRDefault="00165DD7" w:rsidP="00BC01CD">
      <w:pPr>
        <w:rPr>
          <w:b/>
        </w:rPr>
      </w:pPr>
      <w:r>
        <w:br/>
      </w:r>
      <w:r w:rsidR="00BC01CD" w:rsidRPr="00E311F5">
        <w:rPr>
          <w:b/>
        </w:rPr>
        <w:t>Learner’s Name: _</w:t>
      </w:r>
      <w:r w:rsidR="00BC01CD">
        <w:rPr>
          <w:b/>
        </w:rPr>
        <w:t>_______________________________</w:t>
      </w:r>
    </w:p>
    <w:tbl>
      <w:tblPr>
        <w:tblW w:w="9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195"/>
        <w:gridCol w:w="1416"/>
        <w:gridCol w:w="1278"/>
      </w:tblGrid>
      <w:tr w:rsidR="00C9054C" w:rsidRPr="00030A68" w14:paraId="5D019E1C" w14:textId="77777777" w:rsidTr="002E0637">
        <w:tc>
          <w:tcPr>
            <w:tcW w:w="7195" w:type="dxa"/>
            <w:shd w:val="clear" w:color="auto" w:fill="auto"/>
            <w:tcMar>
              <w:top w:w="0" w:type="dxa"/>
              <w:left w:w="108" w:type="dxa"/>
              <w:bottom w:w="0" w:type="dxa"/>
              <w:right w:w="108" w:type="dxa"/>
            </w:tcMar>
          </w:tcPr>
          <w:p w14:paraId="5D019E18" w14:textId="77777777" w:rsidR="00C9054C" w:rsidRPr="00030A68" w:rsidRDefault="00C9054C" w:rsidP="00D72B0F">
            <w:pPr>
              <w:pStyle w:val="Standard"/>
              <w:spacing w:after="0" w:line="240" w:lineRule="auto"/>
            </w:pPr>
            <w:r w:rsidRPr="00030A68">
              <w:rPr>
                <w:b/>
                <w:sz w:val="28"/>
                <w:szCs w:val="28"/>
              </w:rPr>
              <w:t>Assessment Criteria</w:t>
            </w:r>
          </w:p>
          <w:p w14:paraId="5D019E19" w14:textId="77777777" w:rsidR="00C9054C" w:rsidRPr="00030A68" w:rsidRDefault="00C9054C" w:rsidP="00D72B0F">
            <w:pPr>
              <w:pStyle w:val="Standard"/>
              <w:spacing w:after="0" w:line="240" w:lineRule="auto"/>
            </w:pPr>
          </w:p>
        </w:tc>
        <w:tc>
          <w:tcPr>
            <w:tcW w:w="1416" w:type="dxa"/>
            <w:shd w:val="clear" w:color="auto" w:fill="auto"/>
            <w:tcMar>
              <w:top w:w="0" w:type="dxa"/>
              <w:left w:w="108" w:type="dxa"/>
              <w:bottom w:w="0" w:type="dxa"/>
              <w:right w:w="108" w:type="dxa"/>
            </w:tcMar>
          </w:tcPr>
          <w:p w14:paraId="5D019E1A" w14:textId="77777777" w:rsidR="00C9054C" w:rsidRPr="00030A68" w:rsidRDefault="00165DD7" w:rsidP="00D72B0F">
            <w:pPr>
              <w:pStyle w:val="Standard"/>
              <w:spacing w:after="0" w:line="240" w:lineRule="auto"/>
              <w:jc w:val="center"/>
            </w:pPr>
            <w:r w:rsidRPr="00030A68">
              <w:rPr>
                <w:b/>
                <w:sz w:val="28"/>
                <w:szCs w:val="28"/>
              </w:rPr>
              <w:t>Maximum Mark</w:t>
            </w:r>
          </w:p>
        </w:tc>
        <w:tc>
          <w:tcPr>
            <w:tcW w:w="1278" w:type="dxa"/>
            <w:shd w:val="clear" w:color="auto" w:fill="auto"/>
            <w:tcMar>
              <w:top w:w="0" w:type="dxa"/>
              <w:left w:w="108" w:type="dxa"/>
              <w:bottom w:w="0" w:type="dxa"/>
              <w:right w:w="108" w:type="dxa"/>
            </w:tcMar>
          </w:tcPr>
          <w:p w14:paraId="5D019E1B" w14:textId="77777777" w:rsidR="00C9054C" w:rsidRPr="00030A68" w:rsidRDefault="00165DD7" w:rsidP="00D72B0F">
            <w:pPr>
              <w:pStyle w:val="Standard"/>
              <w:spacing w:after="0" w:line="240" w:lineRule="auto"/>
              <w:jc w:val="center"/>
            </w:pPr>
            <w:r w:rsidRPr="00030A68">
              <w:rPr>
                <w:b/>
                <w:sz w:val="28"/>
                <w:szCs w:val="28"/>
              </w:rPr>
              <w:t>Learner Mark</w:t>
            </w:r>
          </w:p>
        </w:tc>
      </w:tr>
      <w:tr w:rsidR="00C9054C" w:rsidRPr="00030A68" w14:paraId="5D019E36" w14:textId="77777777" w:rsidTr="002E0637">
        <w:tc>
          <w:tcPr>
            <w:tcW w:w="7195" w:type="dxa"/>
            <w:shd w:val="clear" w:color="auto" w:fill="auto"/>
            <w:tcMar>
              <w:top w:w="0" w:type="dxa"/>
              <w:left w:w="108" w:type="dxa"/>
              <w:bottom w:w="0" w:type="dxa"/>
              <w:right w:w="108" w:type="dxa"/>
            </w:tcMar>
          </w:tcPr>
          <w:p w14:paraId="5D019E1D" w14:textId="77777777" w:rsidR="004435BD" w:rsidRPr="00030A68" w:rsidRDefault="004435BD" w:rsidP="004435BD">
            <w:pPr>
              <w:pStyle w:val="Standard"/>
              <w:spacing w:after="0" w:line="480" w:lineRule="auto"/>
              <w:rPr>
                <w:b/>
                <w:sz w:val="22"/>
                <w:szCs w:val="22"/>
              </w:rPr>
            </w:pPr>
            <w:r w:rsidRPr="00030A68">
              <w:rPr>
                <w:b/>
                <w:sz w:val="22"/>
                <w:szCs w:val="22"/>
              </w:rPr>
              <w:t>The teacher/Tutor must assess the Skills Demonstration on practical tasks in Learning outcomes 16, 17, 18 &amp; 19 in this section.</w:t>
            </w:r>
          </w:p>
          <w:p w14:paraId="5D019E1E" w14:textId="77777777" w:rsidR="004435BD" w:rsidRPr="00030A68" w:rsidRDefault="004435BD" w:rsidP="004435BD">
            <w:pPr>
              <w:pStyle w:val="Standard"/>
              <w:spacing w:after="0" w:line="480" w:lineRule="auto"/>
              <w:rPr>
                <w:b/>
                <w:sz w:val="22"/>
                <w:szCs w:val="22"/>
              </w:rPr>
            </w:pPr>
          </w:p>
          <w:p w14:paraId="5D019E1F" w14:textId="77777777" w:rsidR="004435BD" w:rsidRPr="00030A68" w:rsidRDefault="004435BD" w:rsidP="00ED512C">
            <w:pPr>
              <w:pStyle w:val="Standard"/>
              <w:numPr>
                <w:ilvl w:val="0"/>
                <w:numId w:val="20"/>
              </w:numPr>
              <w:spacing w:after="0" w:line="480" w:lineRule="auto"/>
              <w:rPr>
                <w:b/>
                <w:sz w:val="22"/>
                <w:szCs w:val="22"/>
              </w:rPr>
            </w:pPr>
            <w:r w:rsidRPr="00030A68">
              <w:rPr>
                <w:sz w:val="22"/>
                <w:szCs w:val="22"/>
              </w:rPr>
              <w:t>Effective demonstration of Practical skills</w:t>
            </w:r>
          </w:p>
          <w:p w14:paraId="5D019E20" w14:textId="77777777" w:rsidR="004435BD" w:rsidRPr="00030A68" w:rsidRDefault="004435BD" w:rsidP="00ED512C">
            <w:pPr>
              <w:pStyle w:val="Standard"/>
              <w:numPr>
                <w:ilvl w:val="0"/>
                <w:numId w:val="20"/>
              </w:numPr>
              <w:spacing w:after="0" w:line="480" w:lineRule="auto"/>
              <w:rPr>
                <w:b/>
                <w:sz w:val="22"/>
                <w:szCs w:val="22"/>
              </w:rPr>
            </w:pPr>
            <w:r w:rsidRPr="00030A68">
              <w:rPr>
                <w:sz w:val="22"/>
                <w:szCs w:val="22"/>
              </w:rPr>
              <w:t>Appropriate laboratory</w:t>
            </w:r>
            <w:r w:rsidR="007A5742" w:rsidRPr="00030A68">
              <w:rPr>
                <w:sz w:val="22"/>
                <w:szCs w:val="22"/>
              </w:rPr>
              <w:t xml:space="preserve"> procedures followed</w:t>
            </w:r>
          </w:p>
          <w:p w14:paraId="5D019E21" w14:textId="77777777" w:rsidR="004435BD" w:rsidRPr="00030A68" w:rsidRDefault="004435BD" w:rsidP="00ED512C">
            <w:pPr>
              <w:pStyle w:val="Standard"/>
              <w:numPr>
                <w:ilvl w:val="0"/>
                <w:numId w:val="20"/>
              </w:numPr>
              <w:spacing w:after="0" w:line="480" w:lineRule="auto"/>
              <w:rPr>
                <w:b/>
                <w:sz w:val="22"/>
                <w:szCs w:val="22"/>
              </w:rPr>
            </w:pPr>
            <w:r w:rsidRPr="00030A68">
              <w:rPr>
                <w:sz w:val="22"/>
                <w:szCs w:val="22"/>
              </w:rPr>
              <w:t>Clear, detailed recording of procedure/practical work</w:t>
            </w:r>
          </w:p>
          <w:p w14:paraId="5D019E22" w14:textId="77777777" w:rsidR="004435BD" w:rsidRPr="00030A68" w:rsidRDefault="004435BD" w:rsidP="00ED512C">
            <w:pPr>
              <w:pStyle w:val="Standard"/>
              <w:numPr>
                <w:ilvl w:val="0"/>
                <w:numId w:val="20"/>
              </w:numPr>
              <w:spacing w:after="0" w:line="480" w:lineRule="auto"/>
              <w:rPr>
                <w:b/>
                <w:sz w:val="22"/>
                <w:szCs w:val="22"/>
              </w:rPr>
            </w:pPr>
            <w:r w:rsidRPr="00030A68">
              <w:rPr>
                <w:sz w:val="22"/>
                <w:szCs w:val="22"/>
              </w:rPr>
              <w:t>Appropriate illustration where necessary</w:t>
            </w:r>
          </w:p>
          <w:p w14:paraId="5D019E23" w14:textId="77777777" w:rsidR="004435BD" w:rsidRPr="00030A68" w:rsidRDefault="004435BD" w:rsidP="00ED512C">
            <w:pPr>
              <w:pStyle w:val="Standard"/>
              <w:numPr>
                <w:ilvl w:val="0"/>
                <w:numId w:val="20"/>
              </w:numPr>
              <w:spacing w:after="0" w:line="240" w:lineRule="auto"/>
              <w:ind w:left="714" w:hanging="357"/>
              <w:rPr>
                <w:b/>
                <w:sz w:val="22"/>
                <w:szCs w:val="22"/>
              </w:rPr>
            </w:pPr>
            <w:r w:rsidRPr="00030A68">
              <w:rPr>
                <w:sz w:val="22"/>
                <w:szCs w:val="22"/>
              </w:rPr>
              <w:t>Demonstration of good laboratory safety as outlined in Learning Outcome 18</w:t>
            </w:r>
          </w:p>
          <w:p w14:paraId="5D019E24" w14:textId="77777777" w:rsidR="00C9054C" w:rsidRPr="00030A68" w:rsidRDefault="00C9054C" w:rsidP="00AC6C35">
            <w:pPr>
              <w:pStyle w:val="Standard"/>
              <w:spacing w:after="0" w:line="480" w:lineRule="auto"/>
              <w:ind w:left="720"/>
              <w:jc w:val="center"/>
              <w:rPr>
                <w:sz w:val="22"/>
                <w:szCs w:val="22"/>
                <w:shd w:val="clear" w:color="auto" w:fill="C0C0C0"/>
              </w:rPr>
            </w:pPr>
          </w:p>
        </w:tc>
        <w:tc>
          <w:tcPr>
            <w:tcW w:w="1416" w:type="dxa"/>
            <w:shd w:val="clear" w:color="auto" w:fill="auto"/>
            <w:tcMar>
              <w:top w:w="0" w:type="dxa"/>
              <w:left w:w="108" w:type="dxa"/>
              <w:bottom w:w="0" w:type="dxa"/>
              <w:right w:w="108" w:type="dxa"/>
            </w:tcMar>
          </w:tcPr>
          <w:p w14:paraId="5D019E25" w14:textId="77777777" w:rsidR="009F5A79" w:rsidRPr="00030A68" w:rsidRDefault="009F5A79" w:rsidP="002E0637">
            <w:pPr>
              <w:pStyle w:val="Standard"/>
              <w:spacing w:after="0" w:line="480" w:lineRule="auto"/>
              <w:rPr>
                <w:b/>
                <w:sz w:val="22"/>
                <w:szCs w:val="22"/>
                <w:shd w:val="clear" w:color="auto" w:fill="C0C0C0"/>
              </w:rPr>
            </w:pPr>
          </w:p>
          <w:p w14:paraId="5D019E26" w14:textId="77777777" w:rsidR="002E0637" w:rsidRPr="00030A68" w:rsidRDefault="002E0637" w:rsidP="002E0637">
            <w:pPr>
              <w:rPr>
                <w:shd w:val="clear" w:color="auto" w:fill="C0C0C0"/>
              </w:rPr>
            </w:pPr>
          </w:p>
          <w:p w14:paraId="5D019E27" w14:textId="77777777" w:rsidR="0096220D" w:rsidRPr="00030A68" w:rsidRDefault="0096220D" w:rsidP="00AC6C35">
            <w:pPr>
              <w:pStyle w:val="Standard"/>
              <w:spacing w:after="0" w:line="240" w:lineRule="auto"/>
              <w:rPr>
                <w:sz w:val="22"/>
                <w:szCs w:val="22"/>
              </w:rPr>
            </w:pPr>
          </w:p>
          <w:p w14:paraId="5D019E28" w14:textId="77777777" w:rsidR="0096220D" w:rsidRPr="00BC01CD" w:rsidRDefault="0096220D" w:rsidP="00AC6C35">
            <w:pPr>
              <w:pStyle w:val="Standard"/>
              <w:spacing w:after="0" w:line="240" w:lineRule="auto"/>
              <w:rPr>
                <w:b/>
                <w:sz w:val="22"/>
                <w:szCs w:val="22"/>
              </w:rPr>
            </w:pPr>
          </w:p>
          <w:p w14:paraId="5D019E29" w14:textId="77777777" w:rsidR="0096220D" w:rsidRPr="00BC01CD" w:rsidRDefault="0096220D" w:rsidP="00AC6C35">
            <w:pPr>
              <w:pStyle w:val="Standard"/>
              <w:spacing w:after="0" w:line="240" w:lineRule="auto"/>
              <w:jc w:val="center"/>
              <w:rPr>
                <w:b/>
                <w:sz w:val="22"/>
                <w:szCs w:val="22"/>
              </w:rPr>
            </w:pPr>
            <w:r w:rsidRPr="00BC01CD">
              <w:rPr>
                <w:b/>
                <w:sz w:val="22"/>
                <w:szCs w:val="22"/>
              </w:rPr>
              <w:t>6</w:t>
            </w:r>
          </w:p>
          <w:p w14:paraId="5D019E2A" w14:textId="77777777" w:rsidR="0096220D" w:rsidRPr="00BC01CD" w:rsidRDefault="0096220D" w:rsidP="00AC6C35">
            <w:pPr>
              <w:pStyle w:val="Standard"/>
              <w:spacing w:after="0" w:line="240" w:lineRule="auto"/>
              <w:jc w:val="center"/>
              <w:rPr>
                <w:b/>
                <w:sz w:val="22"/>
                <w:szCs w:val="22"/>
              </w:rPr>
            </w:pPr>
          </w:p>
          <w:p w14:paraId="5D019E2B" w14:textId="77777777" w:rsidR="0096220D" w:rsidRPr="00BC01CD" w:rsidRDefault="0096220D" w:rsidP="00AC6C35">
            <w:pPr>
              <w:pStyle w:val="Standard"/>
              <w:spacing w:after="0" w:line="240" w:lineRule="auto"/>
              <w:jc w:val="center"/>
              <w:rPr>
                <w:b/>
                <w:sz w:val="22"/>
                <w:szCs w:val="22"/>
              </w:rPr>
            </w:pPr>
            <w:r w:rsidRPr="00BC01CD">
              <w:rPr>
                <w:b/>
                <w:sz w:val="22"/>
                <w:szCs w:val="22"/>
              </w:rPr>
              <w:t>6</w:t>
            </w:r>
          </w:p>
          <w:p w14:paraId="5D019E2C" w14:textId="77777777" w:rsidR="0096220D" w:rsidRPr="00BC01CD" w:rsidRDefault="0096220D" w:rsidP="00AC6C35">
            <w:pPr>
              <w:pStyle w:val="Standard"/>
              <w:spacing w:after="0" w:line="240" w:lineRule="auto"/>
              <w:jc w:val="center"/>
              <w:rPr>
                <w:b/>
                <w:sz w:val="22"/>
                <w:szCs w:val="22"/>
              </w:rPr>
            </w:pPr>
          </w:p>
          <w:p w14:paraId="5D019E2D" w14:textId="77777777" w:rsidR="0096220D" w:rsidRPr="00BC01CD" w:rsidRDefault="0096220D" w:rsidP="00AC6C35">
            <w:pPr>
              <w:pStyle w:val="Standard"/>
              <w:spacing w:after="0" w:line="240" w:lineRule="auto"/>
              <w:jc w:val="center"/>
              <w:rPr>
                <w:b/>
                <w:sz w:val="22"/>
                <w:szCs w:val="22"/>
              </w:rPr>
            </w:pPr>
            <w:r w:rsidRPr="00BC01CD">
              <w:rPr>
                <w:b/>
                <w:sz w:val="22"/>
                <w:szCs w:val="22"/>
              </w:rPr>
              <w:t>6</w:t>
            </w:r>
          </w:p>
          <w:p w14:paraId="5D019E2E" w14:textId="77777777" w:rsidR="0096220D" w:rsidRPr="00BC01CD" w:rsidRDefault="0096220D" w:rsidP="00AC6C35">
            <w:pPr>
              <w:pStyle w:val="Standard"/>
              <w:spacing w:after="0" w:line="240" w:lineRule="auto"/>
              <w:jc w:val="center"/>
              <w:rPr>
                <w:b/>
                <w:sz w:val="22"/>
                <w:szCs w:val="22"/>
              </w:rPr>
            </w:pPr>
          </w:p>
          <w:p w14:paraId="5D019E2F" w14:textId="77777777" w:rsidR="0096220D" w:rsidRPr="00BC01CD" w:rsidRDefault="0096220D" w:rsidP="00AC6C35">
            <w:pPr>
              <w:pStyle w:val="Standard"/>
              <w:spacing w:after="0" w:line="240" w:lineRule="auto"/>
              <w:jc w:val="center"/>
              <w:rPr>
                <w:b/>
                <w:sz w:val="22"/>
                <w:szCs w:val="22"/>
              </w:rPr>
            </w:pPr>
            <w:r w:rsidRPr="00BC01CD">
              <w:rPr>
                <w:b/>
                <w:sz w:val="22"/>
                <w:szCs w:val="22"/>
              </w:rPr>
              <w:t>6</w:t>
            </w:r>
          </w:p>
          <w:p w14:paraId="5D019E30" w14:textId="77777777" w:rsidR="00AC6C35" w:rsidRPr="00BC01CD" w:rsidRDefault="00AC6C35" w:rsidP="00AC6C35">
            <w:pPr>
              <w:spacing w:after="0" w:line="240" w:lineRule="auto"/>
              <w:jc w:val="center"/>
              <w:rPr>
                <w:b/>
              </w:rPr>
            </w:pPr>
          </w:p>
          <w:p w14:paraId="5D019E31" w14:textId="77777777" w:rsidR="0096220D" w:rsidRPr="00BC01CD" w:rsidRDefault="0096220D" w:rsidP="00AC6C35">
            <w:pPr>
              <w:spacing w:after="0" w:line="240" w:lineRule="auto"/>
              <w:jc w:val="center"/>
              <w:rPr>
                <w:b/>
                <w:shd w:val="clear" w:color="auto" w:fill="C0C0C0"/>
              </w:rPr>
            </w:pPr>
            <w:r w:rsidRPr="00BC01CD">
              <w:rPr>
                <w:b/>
              </w:rPr>
              <w:t>6</w:t>
            </w:r>
          </w:p>
          <w:p w14:paraId="5D019E32" w14:textId="77777777" w:rsidR="0096220D" w:rsidRPr="00BC01CD" w:rsidRDefault="0096220D" w:rsidP="002E0637">
            <w:pPr>
              <w:rPr>
                <w:b/>
                <w:shd w:val="clear" w:color="auto" w:fill="C0C0C0"/>
              </w:rPr>
            </w:pPr>
          </w:p>
          <w:p w14:paraId="5D019E33" w14:textId="77777777" w:rsidR="002E0637" w:rsidRPr="00030A68" w:rsidRDefault="002E0637" w:rsidP="002E0637">
            <w:pPr>
              <w:pStyle w:val="Standard"/>
              <w:spacing w:after="0" w:line="480" w:lineRule="auto"/>
              <w:rPr>
                <w:b/>
                <w:sz w:val="22"/>
                <w:szCs w:val="22"/>
                <w:shd w:val="clear" w:color="auto" w:fill="C0C0C0"/>
              </w:rPr>
            </w:pPr>
          </w:p>
          <w:p w14:paraId="5D019E34" w14:textId="77777777" w:rsidR="002E0637" w:rsidRPr="00030A68" w:rsidRDefault="002E0637" w:rsidP="002E0637">
            <w:pPr>
              <w:pStyle w:val="Standard"/>
              <w:spacing w:after="0" w:line="480" w:lineRule="auto"/>
              <w:rPr>
                <w:b/>
                <w:sz w:val="22"/>
                <w:szCs w:val="22"/>
                <w:shd w:val="clear" w:color="auto" w:fill="C0C0C0"/>
              </w:rPr>
            </w:pPr>
          </w:p>
        </w:tc>
        <w:tc>
          <w:tcPr>
            <w:tcW w:w="1278" w:type="dxa"/>
            <w:shd w:val="clear" w:color="auto" w:fill="auto"/>
            <w:tcMar>
              <w:top w:w="0" w:type="dxa"/>
              <w:left w:w="108" w:type="dxa"/>
              <w:bottom w:w="0" w:type="dxa"/>
              <w:right w:w="108" w:type="dxa"/>
            </w:tcMar>
          </w:tcPr>
          <w:p w14:paraId="5D019E35" w14:textId="77777777" w:rsidR="0096220D" w:rsidRPr="00030A68" w:rsidRDefault="0096220D" w:rsidP="00D72B0F">
            <w:pPr>
              <w:pStyle w:val="Standard"/>
              <w:spacing w:after="0" w:line="240" w:lineRule="auto"/>
              <w:rPr>
                <w:sz w:val="22"/>
                <w:szCs w:val="22"/>
              </w:rPr>
            </w:pPr>
          </w:p>
        </w:tc>
      </w:tr>
      <w:tr w:rsidR="00C9054C" w:rsidRPr="00030A68" w14:paraId="5D019E3A" w14:textId="77777777" w:rsidTr="00165DD7">
        <w:trPr>
          <w:trHeight w:val="340"/>
        </w:trPr>
        <w:tc>
          <w:tcPr>
            <w:tcW w:w="7195" w:type="dxa"/>
            <w:shd w:val="clear" w:color="auto" w:fill="auto"/>
            <w:tcMar>
              <w:top w:w="0" w:type="dxa"/>
              <w:left w:w="108" w:type="dxa"/>
              <w:bottom w:w="0" w:type="dxa"/>
              <w:right w:w="108" w:type="dxa"/>
            </w:tcMar>
          </w:tcPr>
          <w:p w14:paraId="5D019E37" w14:textId="77777777" w:rsidR="00C9054C" w:rsidRPr="00030A68" w:rsidRDefault="00C9054C" w:rsidP="00D72B0F">
            <w:pPr>
              <w:pStyle w:val="Standard"/>
              <w:spacing w:after="0" w:line="240" w:lineRule="auto"/>
              <w:ind w:left="360"/>
              <w:jc w:val="right"/>
            </w:pPr>
            <w:r w:rsidRPr="00030A68">
              <w:rPr>
                <w:b/>
              </w:rPr>
              <w:t>Total Mark</w:t>
            </w:r>
            <w:r w:rsidRPr="00030A68">
              <w:rPr>
                <w:b/>
              </w:rPr>
              <w:br/>
            </w:r>
          </w:p>
        </w:tc>
        <w:tc>
          <w:tcPr>
            <w:tcW w:w="1416" w:type="dxa"/>
            <w:shd w:val="clear" w:color="auto" w:fill="auto"/>
            <w:tcMar>
              <w:top w:w="0" w:type="dxa"/>
              <w:left w:w="108" w:type="dxa"/>
              <w:bottom w:w="0" w:type="dxa"/>
              <w:right w:w="108" w:type="dxa"/>
            </w:tcMar>
          </w:tcPr>
          <w:p w14:paraId="5D019E38" w14:textId="77777777" w:rsidR="00C9054C" w:rsidRPr="00030A68" w:rsidRDefault="00C9054C" w:rsidP="00D72B0F">
            <w:pPr>
              <w:pStyle w:val="Standard"/>
              <w:spacing w:after="0" w:line="240" w:lineRule="auto"/>
              <w:jc w:val="center"/>
            </w:pPr>
            <w:r w:rsidRPr="00030A68">
              <w:rPr>
                <w:b/>
              </w:rPr>
              <w:t>30</w:t>
            </w:r>
          </w:p>
        </w:tc>
        <w:tc>
          <w:tcPr>
            <w:tcW w:w="1278" w:type="dxa"/>
            <w:shd w:val="clear" w:color="auto" w:fill="auto"/>
            <w:tcMar>
              <w:top w:w="0" w:type="dxa"/>
              <w:left w:w="108" w:type="dxa"/>
              <w:bottom w:w="0" w:type="dxa"/>
              <w:right w:w="108" w:type="dxa"/>
            </w:tcMar>
          </w:tcPr>
          <w:p w14:paraId="5D019E39" w14:textId="77777777" w:rsidR="00C9054C" w:rsidRPr="00030A68" w:rsidRDefault="00C9054C" w:rsidP="00D72B0F">
            <w:pPr>
              <w:pStyle w:val="Standard"/>
              <w:spacing w:after="0" w:line="240" w:lineRule="auto"/>
            </w:pPr>
          </w:p>
        </w:tc>
      </w:tr>
    </w:tbl>
    <w:p w14:paraId="22AEE41F" w14:textId="77777777" w:rsidR="00BC01CD" w:rsidRDefault="00BC01CD" w:rsidP="00165DD7">
      <w:pPr>
        <w:pStyle w:val="Standard"/>
        <w:spacing w:line="240" w:lineRule="auto"/>
        <w:ind w:right="-473"/>
        <w:jc w:val="center"/>
        <w:rPr>
          <w:b/>
          <w:i/>
          <w:sz w:val="22"/>
        </w:rPr>
      </w:pPr>
    </w:p>
    <w:p w14:paraId="5166E375" w14:textId="77777777" w:rsidR="00BC01CD" w:rsidRPr="00E311F5" w:rsidRDefault="00BC01CD" w:rsidP="00BC01CD">
      <w:pPr>
        <w:spacing w:after="0" w:line="240" w:lineRule="auto"/>
        <w:jc w:val="center"/>
        <w:rPr>
          <w:b/>
          <w:szCs w:val="28"/>
        </w:rPr>
      </w:pPr>
      <w:r w:rsidRPr="00E311F5">
        <w:rPr>
          <w:b/>
          <w:szCs w:val="28"/>
        </w:rPr>
        <w:t>NO ROUNDING OF MARKS</w:t>
      </w:r>
    </w:p>
    <w:p w14:paraId="7330CFE6" w14:textId="77777777" w:rsidR="00BC01CD" w:rsidRPr="00446079" w:rsidRDefault="00BC01CD" w:rsidP="00BC01CD">
      <w:pPr>
        <w:spacing w:after="0" w:line="240" w:lineRule="auto"/>
        <w:jc w:val="center"/>
        <w:rPr>
          <w:b/>
          <w:i/>
          <w:sz w:val="12"/>
          <w:szCs w:val="28"/>
        </w:rPr>
      </w:pPr>
    </w:p>
    <w:p w14:paraId="32A4A6F0" w14:textId="77777777" w:rsidR="00BC01CD" w:rsidRDefault="00BC01CD" w:rsidP="00BC01CD">
      <w:pPr>
        <w:spacing w:after="0" w:line="240" w:lineRule="auto"/>
        <w:jc w:val="center"/>
        <w:rPr>
          <w:szCs w:val="28"/>
        </w:rPr>
      </w:pPr>
      <w:r>
        <w:rPr>
          <w:szCs w:val="28"/>
        </w:rPr>
        <w:t>The Assessor has signed the Summary Results Sheet to verify that the evidence presented in the attached portfolio is the work of the named learner and that the marks awarded here have been transcribed to the Summary Results Sheet.</w:t>
      </w:r>
    </w:p>
    <w:p w14:paraId="71A50CBE" w14:textId="77777777" w:rsidR="00BC01CD" w:rsidRDefault="00BC01CD" w:rsidP="00BC01CD">
      <w:pPr>
        <w:spacing w:after="0" w:line="240" w:lineRule="auto"/>
        <w:jc w:val="center"/>
        <w:rPr>
          <w:szCs w:val="28"/>
        </w:rPr>
      </w:pPr>
    </w:p>
    <w:p w14:paraId="63E6C0C5" w14:textId="77777777" w:rsidR="00BC01CD" w:rsidRPr="00446079" w:rsidRDefault="00BC01CD" w:rsidP="00BC01CD">
      <w:pPr>
        <w:spacing w:after="0" w:line="240" w:lineRule="auto"/>
        <w:jc w:val="center"/>
        <w:rPr>
          <w:sz w:val="8"/>
          <w:szCs w:val="28"/>
        </w:rPr>
      </w:pPr>
    </w:p>
    <w:p w14:paraId="267E2733" w14:textId="77777777" w:rsidR="00BC01CD" w:rsidRDefault="00BC01CD" w:rsidP="00BC01CD">
      <w:pPr>
        <w:spacing w:after="0" w:line="240" w:lineRule="auto"/>
        <w:jc w:val="center"/>
        <w:rPr>
          <w:szCs w:val="28"/>
        </w:rPr>
      </w:pPr>
    </w:p>
    <w:p w14:paraId="50B29D01" w14:textId="77777777" w:rsidR="00BC01CD" w:rsidRDefault="00BC01CD" w:rsidP="00BC01CD">
      <w:pPr>
        <w:spacing w:after="0" w:line="240" w:lineRule="auto"/>
        <w:jc w:val="center"/>
        <w:rPr>
          <w:szCs w:val="28"/>
        </w:rPr>
      </w:pPr>
    </w:p>
    <w:p w14:paraId="6F3E0228" w14:textId="77777777" w:rsidR="00BC01CD" w:rsidRDefault="00BC01CD" w:rsidP="00BC01CD">
      <w:pPr>
        <w:sectPr w:rsidR="00BC01CD" w:rsidSect="00BC1A2D">
          <w:pgSz w:w="11906" w:h="16838"/>
          <w:pgMar w:top="1440" w:right="1440" w:bottom="1440" w:left="1440" w:header="708" w:footer="708" w:gutter="0"/>
          <w:cols w:space="708"/>
          <w:docGrid w:linePitch="360"/>
        </w:sectPr>
      </w:pPr>
      <w:r>
        <w:rPr>
          <w:szCs w:val="28"/>
        </w:rPr>
        <w:t>External Authenticator's Signature: ............................................................   Date: ..............................</w:t>
      </w:r>
    </w:p>
    <w:tbl>
      <w:tblPr>
        <w:tblpPr w:leftFromText="180" w:rightFromText="180" w:vertAnchor="text" w:tblpY="1"/>
        <w:tblOverlap w:val="neve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084"/>
        <w:gridCol w:w="6771"/>
      </w:tblGrid>
      <w:tr w:rsidR="00C9054C" w:rsidRPr="00030A68" w14:paraId="5D019E49" w14:textId="77777777" w:rsidTr="00165DD7">
        <w:trPr>
          <w:trHeight w:val="687"/>
        </w:trPr>
        <w:tc>
          <w:tcPr>
            <w:tcW w:w="3084" w:type="dxa"/>
            <w:tcMar>
              <w:top w:w="0" w:type="dxa"/>
              <w:left w:w="108" w:type="dxa"/>
              <w:bottom w:w="0" w:type="dxa"/>
              <w:right w:w="108" w:type="dxa"/>
            </w:tcMar>
          </w:tcPr>
          <w:p w14:paraId="5D019E44" w14:textId="77777777" w:rsidR="00C9054C" w:rsidRPr="00030A68" w:rsidRDefault="00C9054C" w:rsidP="00AC036E">
            <w:pPr>
              <w:pStyle w:val="Standard"/>
              <w:spacing w:after="0" w:line="240" w:lineRule="auto"/>
              <w:jc w:val="center"/>
            </w:pPr>
            <w:r w:rsidRPr="00030A68">
              <w:rPr>
                <w:b/>
                <w:sz w:val="28"/>
                <w:szCs w:val="28"/>
              </w:rPr>
              <w:lastRenderedPageBreak/>
              <w:t>Chemistry</w:t>
            </w:r>
          </w:p>
          <w:p w14:paraId="5D019E45" w14:textId="77777777" w:rsidR="00C9054C" w:rsidRPr="00030A68" w:rsidRDefault="00C9054C" w:rsidP="00AC036E">
            <w:pPr>
              <w:pStyle w:val="Standard"/>
              <w:spacing w:after="0" w:line="240" w:lineRule="auto"/>
              <w:jc w:val="center"/>
            </w:pPr>
            <w:r w:rsidRPr="00030A68">
              <w:rPr>
                <w:b/>
                <w:sz w:val="28"/>
                <w:szCs w:val="28"/>
              </w:rPr>
              <w:t>4N2827</w:t>
            </w:r>
          </w:p>
        </w:tc>
        <w:tc>
          <w:tcPr>
            <w:tcW w:w="6771" w:type="dxa"/>
            <w:tcMar>
              <w:top w:w="0" w:type="dxa"/>
              <w:left w:w="108" w:type="dxa"/>
              <w:bottom w:w="0" w:type="dxa"/>
              <w:right w:w="108" w:type="dxa"/>
            </w:tcMar>
          </w:tcPr>
          <w:p w14:paraId="5D019E46" w14:textId="77777777" w:rsidR="00C9054C" w:rsidRPr="00030A68" w:rsidRDefault="00C9054C" w:rsidP="00AC036E">
            <w:pPr>
              <w:pStyle w:val="Standard"/>
              <w:spacing w:after="0" w:line="240" w:lineRule="auto"/>
              <w:jc w:val="center"/>
            </w:pPr>
            <w:r w:rsidRPr="00030A68">
              <w:rPr>
                <w:b/>
                <w:sz w:val="28"/>
              </w:rPr>
              <w:t>Learner Marking Sheet</w:t>
            </w:r>
          </w:p>
          <w:p w14:paraId="5D019E48" w14:textId="7E5ADFFC" w:rsidR="00C9054C" w:rsidRPr="00030A68" w:rsidRDefault="00C9054C" w:rsidP="00BC01CD">
            <w:pPr>
              <w:pStyle w:val="Standard"/>
              <w:spacing w:after="0" w:line="240" w:lineRule="auto"/>
              <w:jc w:val="center"/>
            </w:pPr>
            <w:r w:rsidRPr="00030A68">
              <w:rPr>
                <w:b/>
                <w:sz w:val="28"/>
              </w:rPr>
              <w:t>Learner Record</w:t>
            </w:r>
            <w:r w:rsidR="00BC01CD">
              <w:t xml:space="preserve"> - </w:t>
            </w:r>
            <w:r w:rsidRPr="00030A68">
              <w:rPr>
                <w:b/>
                <w:sz w:val="28"/>
              </w:rPr>
              <w:t>30%</w:t>
            </w:r>
          </w:p>
        </w:tc>
      </w:tr>
    </w:tbl>
    <w:p w14:paraId="5D019E4A" w14:textId="77777777" w:rsidR="00AC036E" w:rsidRDefault="00AC036E" w:rsidP="00C9054C">
      <w:pPr>
        <w:pStyle w:val="Standard"/>
      </w:pPr>
    </w:p>
    <w:p w14:paraId="2583B22C" w14:textId="21D80F94" w:rsidR="00BC01CD" w:rsidRPr="00BC01CD" w:rsidRDefault="00BC01CD" w:rsidP="00C9054C">
      <w:pPr>
        <w:pStyle w:val="Standard"/>
        <w:rPr>
          <w:b/>
        </w:rPr>
      </w:pPr>
      <w:r w:rsidRPr="00BC01CD">
        <w:rPr>
          <w:b/>
        </w:rPr>
        <w:t>Learner’s Name: ________________________________</w:t>
      </w:r>
      <w:r w:rsidR="00A56137" w:rsidRPr="00BC01CD">
        <w:rPr>
          <w:b/>
        </w:rPr>
        <w:tab/>
      </w:r>
    </w:p>
    <w:tbl>
      <w:tblPr>
        <w:tblW w:w="9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195"/>
        <w:gridCol w:w="1416"/>
        <w:gridCol w:w="1278"/>
      </w:tblGrid>
      <w:tr w:rsidR="00C9054C" w:rsidRPr="00030A68" w14:paraId="5D019E50" w14:textId="77777777" w:rsidTr="00F74E4B">
        <w:tc>
          <w:tcPr>
            <w:tcW w:w="7195" w:type="dxa"/>
            <w:tcMar>
              <w:top w:w="0" w:type="dxa"/>
              <w:left w:w="108" w:type="dxa"/>
              <w:bottom w:w="0" w:type="dxa"/>
              <w:right w:w="108" w:type="dxa"/>
            </w:tcMar>
          </w:tcPr>
          <w:p w14:paraId="5D019E4C" w14:textId="77777777" w:rsidR="00C9054C" w:rsidRPr="00030A68" w:rsidRDefault="00C9054C" w:rsidP="00D72B0F">
            <w:pPr>
              <w:pStyle w:val="Standard"/>
              <w:spacing w:after="0" w:line="240" w:lineRule="auto"/>
            </w:pPr>
            <w:r w:rsidRPr="00030A68">
              <w:rPr>
                <w:b/>
                <w:sz w:val="28"/>
                <w:szCs w:val="28"/>
              </w:rPr>
              <w:t>Assessment Criteria</w:t>
            </w:r>
          </w:p>
          <w:p w14:paraId="5D019E4D" w14:textId="77777777" w:rsidR="00C9054C" w:rsidRPr="00030A68" w:rsidRDefault="00C9054C" w:rsidP="00D72B0F">
            <w:pPr>
              <w:pStyle w:val="Standard"/>
              <w:spacing w:after="0" w:line="240" w:lineRule="auto"/>
            </w:pPr>
          </w:p>
        </w:tc>
        <w:tc>
          <w:tcPr>
            <w:tcW w:w="1416" w:type="dxa"/>
            <w:tcMar>
              <w:top w:w="0" w:type="dxa"/>
              <w:left w:w="108" w:type="dxa"/>
              <w:bottom w:w="0" w:type="dxa"/>
              <w:right w:w="108" w:type="dxa"/>
            </w:tcMar>
          </w:tcPr>
          <w:p w14:paraId="5D019E4E" w14:textId="77777777" w:rsidR="00C9054C" w:rsidRPr="00030A68" w:rsidRDefault="00165DD7" w:rsidP="00D72B0F">
            <w:pPr>
              <w:pStyle w:val="Standard"/>
              <w:spacing w:after="0" w:line="240" w:lineRule="auto"/>
              <w:jc w:val="center"/>
            </w:pPr>
            <w:r w:rsidRPr="00030A68">
              <w:rPr>
                <w:b/>
                <w:sz w:val="28"/>
                <w:szCs w:val="28"/>
              </w:rPr>
              <w:t>Maximum Mark</w:t>
            </w:r>
          </w:p>
        </w:tc>
        <w:tc>
          <w:tcPr>
            <w:tcW w:w="1278" w:type="dxa"/>
            <w:tcMar>
              <w:top w:w="0" w:type="dxa"/>
              <w:left w:w="108" w:type="dxa"/>
              <w:bottom w:w="0" w:type="dxa"/>
              <w:right w:w="108" w:type="dxa"/>
            </w:tcMar>
          </w:tcPr>
          <w:p w14:paraId="5D019E4F" w14:textId="77777777" w:rsidR="00C9054C" w:rsidRPr="00030A68" w:rsidRDefault="00165DD7" w:rsidP="00D72B0F">
            <w:pPr>
              <w:pStyle w:val="Standard"/>
              <w:spacing w:after="0" w:line="240" w:lineRule="auto"/>
              <w:jc w:val="center"/>
            </w:pPr>
            <w:r w:rsidRPr="00030A68">
              <w:rPr>
                <w:b/>
                <w:sz w:val="28"/>
                <w:szCs w:val="28"/>
              </w:rPr>
              <w:t>Learner Mark</w:t>
            </w:r>
          </w:p>
        </w:tc>
      </w:tr>
      <w:tr w:rsidR="00C9054C" w:rsidRPr="00030A68" w14:paraId="5D019E65" w14:textId="77777777" w:rsidTr="00F74E4B">
        <w:tc>
          <w:tcPr>
            <w:tcW w:w="7195" w:type="dxa"/>
            <w:tcMar>
              <w:top w:w="0" w:type="dxa"/>
              <w:left w:w="108" w:type="dxa"/>
              <w:bottom w:w="0" w:type="dxa"/>
              <w:right w:w="108" w:type="dxa"/>
            </w:tcMar>
          </w:tcPr>
          <w:p w14:paraId="5D019E51" w14:textId="77777777" w:rsidR="00C9054C" w:rsidRPr="00030A68" w:rsidRDefault="00E72CB0" w:rsidP="00E72CB0">
            <w:pPr>
              <w:pStyle w:val="Standard"/>
              <w:spacing w:after="0" w:line="240" w:lineRule="auto"/>
              <w:rPr>
                <w:sz w:val="22"/>
                <w:szCs w:val="22"/>
                <w:shd w:val="clear" w:color="auto" w:fill="C0C0C0"/>
              </w:rPr>
            </w:pPr>
            <w:r w:rsidRPr="00030A68">
              <w:rPr>
                <w:b/>
                <w:sz w:val="22"/>
                <w:szCs w:val="22"/>
              </w:rPr>
              <w:t>The learner has responded to the assessment brief and can demonstrate knowledge, awareness and practical skills. The assessor should ensure that the learner record addresses all the learning Outcomes</w:t>
            </w:r>
            <w:r w:rsidRPr="00030A68">
              <w:rPr>
                <w:sz w:val="22"/>
                <w:szCs w:val="22"/>
              </w:rPr>
              <w:t xml:space="preserve"> </w:t>
            </w:r>
            <w:r w:rsidRPr="00030A68">
              <w:rPr>
                <w:b/>
                <w:sz w:val="22"/>
                <w:szCs w:val="22"/>
              </w:rPr>
              <w:t>(</w:t>
            </w:r>
            <w:r w:rsidR="00BF75F0" w:rsidRPr="00030A68">
              <w:rPr>
                <w:b/>
                <w:sz w:val="22"/>
                <w:szCs w:val="22"/>
              </w:rPr>
              <w:t>1,2,3,6,8,13,14,15</w:t>
            </w:r>
            <w:r w:rsidR="001468FA" w:rsidRPr="00030A68">
              <w:rPr>
                <w:b/>
                <w:sz w:val="22"/>
                <w:szCs w:val="22"/>
              </w:rPr>
              <w:t>)</w:t>
            </w:r>
          </w:p>
          <w:p w14:paraId="5D019E52" w14:textId="77777777" w:rsidR="00A56137" w:rsidRPr="00030A68" w:rsidRDefault="00A56137" w:rsidP="00E72CB0">
            <w:pPr>
              <w:pStyle w:val="Standard"/>
              <w:spacing w:after="0" w:line="240" w:lineRule="auto"/>
              <w:rPr>
                <w:sz w:val="22"/>
                <w:szCs w:val="22"/>
              </w:rPr>
            </w:pPr>
          </w:p>
          <w:p w14:paraId="5D019E53" w14:textId="77777777" w:rsidR="00E72CB0" w:rsidRPr="00030A68" w:rsidRDefault="00E72CB0" w:rsidP="00E72CB0">
            <w:pPr>
              <w:pStyle w:val="Standard"/>
              <w:spacing w:after="0" w:line="240" w:lineRule="auto"/>
              <w:rPr>
                <w:i/>
                <w:sz w:val="22"/>
                <w:szCs w:val="22"/>
              </w:rPr>
            </w:pPr>
            <w:r w:rsidRPr="00030A68">
              <w:rPr>
                <w:i/>
                <w:sz w:val="22"/>
                <w:szCs w:val="22"/>
              </w:rPr>
              <w:t>The following criteria should be used in marking the evidence:</w:t>
            </w:r>
          </w:p>
          <w:p w14:paraId="5D019E54" w14:textId="77777777" w:rsidR="00E72CB0" w:rsidRPr="00030A68" w:rsidRDefault="003C6BE7" w:rsidP="00ED512C">
            <w:pPr>
              <w:pStyle w:val="Standard"/>
              <w:numPr>
                <w:ilvl w:val="0"/>
                <w:numId w:val="5"/>
              </w:numPr>
              <w:spacing w:after="0" w:line="360" w:lineRule="auto"/>
              <w:ind w:left="714" w:hanging="357"/>
              <w:rPr>
                <w:sz w:val="22"/>
                <w:szCs w:val="22"/>
              </w:rPr>
            </w:pPr>
            <w:r w:rsidRPr="00030A68">
              <w:rPr>
                <w:sz w:val="22"/>
                <w:szCs w:val="22"/>
              </w:rPr>
              <w:t>Extensive research and investigation</w:t>
            </w:r>
          </w:p>
          <w:p w14:paraId="5D019E55" w14:textId="77777777" w:rsidR="003C6BE7" w:rsidRPr="00030A68" w:rsidRDefault="003C6BE7" w:rsidP="00ED512C">
            <w:pPr>
              <w:pStyle w:val="Standard"/>
              <w:numPr>
                <w:ilvl w:val="0"/>
                <w:numId w:val="5"/>
              </w:numPr>
              <w:spacing w:after="0" w:line="360" w:lineRule="auto"/>
              <w:ind w:left="714" w:hanging="357"/>
              <w:rPr>
                <w:sz w:val="22"/>
                <w:szCs w:val="22"/>
              </w:rPr>
            </w:pPr>
            <w:r w:rsidRPr="00030A68">
              <w:rPr>
                <w:sz w:val="22"/>
                <w:szCs w:val="22"/>
              </w:rPr>
              <w:t>Clear full description of methodology including diagrams and illustrations</w:t>
            </w:r>
          </w:p>
          <w:p w14:paraId="5D019E56" w14:textId="77777777" w:rsidR="003C6BE7" w:rsidRPr="00030A68" w:rsidRDefault="003C6BE7" w:rsidP="00ED512C">
            <w:pPr>
              <w:pStyle w:val="Standard"/>
              <w:numPr>
                <w:ilvl w:val="0"/>
                <w:numId w:val="5"/>
              </w:numPr>
              <w:spacing w:after="0" w:line="360" w:lineRule="auto"/>
              <w:ind w:left="714" w:hanging="357"/>
              <w:rPr>
                <w:sz w:val="22"/>
                <w:szCs w:val="22"/>
              </w:rPr>
            </w:pPr>
            <w:r w:rsidRPr="00030A68">
              <w:rPr>
                <w:sz w:val="22"/>
                <w:szCs w:val="22"/>
              </w:rPr>
              <w:t>Accurate use of Scientific Terminology</w:t>
            </w:r>
          </w:p>
          <w:p w14:paraId="5D019E57" w14:textId="77777777" w:rsidR="003C6BE7" w:rsidRPr="00030A68" w:rsidRDefault="003C6BE7" w:rsidP="00ED512C">
            <w:pPr>
              <w:pStyle w:val="Standard"/>
              <w:numPr>
                <w:ilvl w:val="0"/>
                <w:numId w:val="5"/>
              </w:numPr>
              <w:spacing w:after="0" w:line="360" w:lineRule="auto"/>
              <w:ind w:left="714" w:hanging="357"/>
              <w:rPr>
                <w:sz w:val="22"/>
                <w:szCs w:val="22"/>
              </w:rPr>
            </w:pPr>
            <w:r w:rsidRPr="00030A68">
              <w:rPr>
                <w:sz w:val="22"/>
                <w:szCs w:val="22"/>
              </w:rPr>
              <w:t>Comprehensive understanding of facts and concepts</w:t>
            </w:r>
          </w:p>
          <w:p w14:paraId="5D019E58" w14:textId="77777777" w:rsidR="003C6BE7" w:rsidRPr="00030A68" w:rsidRDefault="003C6BE7" w:rsidP="00ED512C">
            <w:pPr>
              <w:pStyle w:val="Standard"/>
              <w:numPr>
                <w:ilvl w:val="0"/>
                <w:numId w:val="5"/>
              </w:numPr>
              <w:spacing w:after="0" w:line="360" w:lineRule="auto"/>
              <w:ind w:left="714" w:hanging="357"/>
              <w:rPr>
                <w:sz w:val="22"/>
                <w:szCs w:val="22"/>
              </w:rPr>
            </w:pPr>
            <w:r w:rsidRPr="00030A68">
              <w:rPr>
                <w:sz w:val="22"/>
                <w:szCs w:val="22"/>
              </w:rPr>
              <w:t>Clear and logical presentation</w:t>
            </w:r>
          </w:p>
          <w:p w14:paraId="5D019E59" w14:textId="77777777" w:rsidR="00E72CB0" w:rsidRPr="00030A68" w:rsidRDefault="00E72CB0" w:rsidP="00E72CB0">
            <w:pPr>
              <w:pStyle w:val="Standard"/>
              <w:spacing w:after="0" w:line="240" w:lineRule="auto"/>
              <w:rPr>
                <w:sz w:val="22"/>
                <w:szCs w:val="22"/>
              </w:rPr>
            </w:pPr>
          </w:p>
        </w:tc>
        <w:tc>
          <w:tcPr>
            <w:tcW w:w="1416" w:type="dxa"/>
            <w:tcMar>
              <w:top w:w="0" w:type="dxa"/>
              <w:left w:w="108" w:type="dxa"/>
              <w:bottom w:w="0" w:type="dxa"/>
              <w:right w:w="108" w:type="dxa"/>
            </w:tcMar>
          </w:tcPr>
          <w:p w14:paraId="5D019E5A" w14:textId="77777777" w:rsidR="00C9054C" w:rsidRPr="00030A68" w:rsidRDefault="00C9054C" w:rsidP="003C6BE7">
            <w:pPr>
              <w:pStyle w:val="Standard"/>
              <w:spacing w:after="0" w:line="360" w:lineRule="auto"/>
              <w:jc w:val="center"/>
              <w:rPr>
                <w:b/>
                <w:sz w:val="22"/>
                <w:szCs w:val="22"/>
                <w:shd w:val="clear" w:color="auto" w:fill="C0C0C0"/>
              </w:rPr>
            </w:pPr>
          </w:p>
          <w:p w14:paraId="5D019E5B" w14:textId="77777777" w:rsidR="00C9054C" w:rsidRPr="00030A68" w:rsidRDefault="00C9054C" w:rsidP="003C6BE7">
            <w:pPr>
              <w:pStyle w:val="Standard"/>
              <w:spacing w:after="0" w:line="360" w:lineRule="auto"/>
              <w:jc w:val="center"/>
              <w:rPr>
                <w:sz w:val="22"/>
                <w:szCs w:val="22"/>
              </w:rPr>
            </w:pPr>
          </w:p>
          <w:p w14:paraId="5D019E5C" w14:textId="77777777" w:rsidR="00C9054C" w:rsidRPr="00030A68" w:rsidRDefault="00C9054C" w:rsidP="003C6BE7">
            <w:pPr>
              <w:pStyle w:val="Standard"/>
              <w:spacing w:after="0" w:line="360" w:lineRule="auto"/>
              <w:jc w:val="center"/>
              <w:rPr>
                <w:b/>
                <w:sz w:val="22"/>
                <w:szCs w:val="22"/>
                <w:shd w:val="clear" w:color="auto" w:fill="C0C0C0"/>
              </w:rPr>
            </w:pPr>
          </w:p>
          <w:p w14:paraId="5D019E5D" w14:textId="77777777" w:rsidR="00C9054C" w:rsidRPr="00BC01CD" w:rsidRDefault="00AE6063" w:rsidP="00322EAD">
            <w:pPr>
              <w:pStyle w:val="Standard"/>
              <w:spacing w:after="0" w:line="360" w:lineRule="auto"/>
              <w:jc w:val="center"/>
              <w:rPr>
                <w:b/>
                <w:sz w:val="22"/>
                <w:szCs w:val="22"/>
              </w:rPr>
            </w:pPr>
            <w:r w:rsidRPr="00BC01CD">
              <w:rPr>
                <w:b/>
                <w:sz w:val="22"/>
                <w:szCs w:val="22"/>
              </w:rPr>
              <w:t>6</w:t>
            </w:r>
          </w:p>
          <w:p w14:paraId="5D019E5E" w14:textId="77777777" w:rsidR="00AE6063" w:rsidRPr="00BC01CD" w:rsidRDefault="00AE6063" w:rsidP="00322EAD">
            <w:pPr>
              <w:pStyle w:val="Standard"/>
              <w:spacing w:after="0" w:line="360" w:lineRule="auto"/>
              <w:jc w:val="center"/>
              <w:rPr>
                <w:b/>
                <w:sz w:val="22"/>
                <w:szCs w:val="22"/>
              </w:rPr>
            </w:pPr>
            <w:r w:rsidRPr="00BC01CD">
              <w:rPr>
                <w:b/>
                <w:sz w:val="22"/>
                <w:szCs w:val="22"/>
              </w:rPr>
              <w:t>6</w:t>
            </w:r>
          </w:p>
          <w:p w14:paraId="5D019E5F" w14:textId="77777777" w:rsidR="004435BD" w:rsidRPr="00BC01CD" w:rsidRDefault="004435BD" w:rsidP="00322EAD">
            <w:pPr>
              <w:pStyle w:val="Standard"/>
              <w:spacing w:after="0" w:line="360" w:lineRule="auto"/>
              <w:jc w:val="center"/>
              <w:rPr>
                <w:b/>
                <w:sz w:val="22"/>
                <w:szCs w:val="22"/>
              </w:rPr>
            </w:pPr>
          </w:p>
          <w:p w14:paraId="5D019E60" w14:textId="77777777" w:rsidR="00AE6063" w:rsidRPr="00BC01CD" w:rsidRDefault="00AE6063" w:rsidP="00322EAD">
            <w:pPr>
              <w:pStyle w:val="Standard"/>
              <w:spacing w:after="0" w:line="360" w:lineRule="auto"/>
              <w:jc w:val="center"/>
              <w:rPr>
                <w:b/>
                <w:sz w:val="22"/>
                <w:szCs w:val="22"/>
              </w:rPr>
            </w:pPr>
            <w:r w:rsidRPr="00BC01CD">
              <w:rPr>
                <w:b/>
                <w:sz w:val="22"/>
                <w:szCs w:val="22"/>
              </w:rPr>
              <w:t>6</w:t>
            </w:r>
          </w:p>
          <w:p w14:paraId="5D019E61" w14:textId="77777777" w:rsidR="00AE6063" w:rsidRPr="00BC01CD" w:rsidRDefault="00AE6063" w:rsidP="00322EAD">
            <w:pPr>
              <w:pStyle w:val="Standard"/>
              <w:spacing w:after="0" w:line="360" w:lineRule="auto"/>
              <w:jc w:val="center"/>
              <w:rPr>
                <w:b/>
                <w:sz w:val="22"/>
                <w:szCs w:val="22"/>
              </w:rPr>
            </w:pPr>
            <w:r w:rsidRPr="00BC01CD">
              <w:rPr>
                <w:b/>
                <w:sz w:val="22"/>
                <w:szCs w:val="22"/>
              </w:rPr>
              <w:t>6</w:t>
            </w:r>
          </w:p>
          <w:p w14:paraId="5D019E62" w14:textId="77777777" w:rsidR="004435BD" w:rsidRPr="00BC01CD" w:rsidRDefault="004435BD" w:rsidP="00322EAD">
            <w:pPr>
              <w:pStyle w:val="Standard"/>
              <w:spacing w:after="0" w:line="360" w:lineRule="auto"/>
              <w:jc w:val="center"/>
              <w:rPr>
                <w:b/>
                <w:sz w:val="22"/>
                <w:szCs w:val="22"/>
              </w:rPr>
            </w:pPr>
            <w:r w:rsidRPr="00BC01CD">
              <w:rPr>
                <w:b/>
                <w:sz w:val="22"/>
                <w:szCs w:val="22"/>
              </w:rPr>
              <w:t>6</w:t>
            </w:r>
          </w:p>
          <w:p w14:paraId="5D019E63" w14:textId="77777777" w:rsidR="003C6BE7" w:rsidRPr="00030A68" w:rsidRDefault="003C6BE7" w:rsidP="003C6BE7">
            <w:pPr>
              <w:pStyle w:val="Standard"/>
              <w:spacing w:after="0" w:line="360" w:lineRule="auto"/>
              <w:jc w:val="center"/>
              <w:rPr>
                <w:sz w:val="22"/>
                <w:szCs w:val="22"/>
              </w:rPr>
            </w:pPr>
          </w:p>
        </w:tc>
        <w:tc>
          <w:tcPr>
            <w:tcW w:w="1278" w:type="dxa"/>
            <w:tcMar>
              <w:top w:w="0" w:type="dxa"/>
              <w:left w:w="108" w:type="dxa"/>
              <w:bottom w:w="0" w:type="dxa"/>
              <w:right w:w="108" w:type="dxa"/>
            </w:tcMar>
          </w:tcPr>
          <w:p w14:paraId="5D019E64" w14:textId="77777777" w:rsidR="00C9054C" w:rsidRPr="00030A68" w:rsidRDefault="00C9054C" w:rsidP="00D72B0F">
            <w:pPr>
              <w:pStyle w:val="Standard"/>
              <w:spacing w:after="0" w:line="240" w:lineRule="auto"/>
            </w:pPr>
          </w:p>
        </w:tc>
      </w:tr>
      <w:tr w:rsidR="00C9054C" w:rsidRPr="00030A68" w14:paraId="5D019E69" w14:textId="77777777" w:rsidTr="00F74E4B">
        <w:tc>
          <w:tcPr>
            <w:tcW w:w="7195" w:type="dxa"/>
            <w:tcMar>
              <w:top w:w="0" w:type="dxa"/>
              <w:left w:w="108" w:type="dxa"/>
              <w:bottom w:w="0" w:type="dxa"/>
              <w:right w:w="108" w:type="dxa"/>
            </w:tcMar>
          </w:tcPr>
          <w:p w14:paraId="5D019E66" w14:textId="77777777" w:rsidR="00C9054C" w:rsidRPr="00030A68" w:rsidRDefault="00C9054C" w:rsidP="00D72B0F">
            <w:pPr>
              <w:pStyle w:val="Standard"/>
              <w:spacing w:after="0" w:line="240" w:lineRule="auto"/>
              <w:ind w:left="360"/>
              <w:jc w:val="right"/>
              <w:rPr>
                <w:sz w:val="22"/>
                <w:szCs w:val="22"/>
              </w:rPr>
            </w:pPr>
            <w:r w:rsidRPr="00030A68">
              <w:rPr>
                <w:b/>
                <w:sz w:val="22"/>
                <w:szCs w:val="22"/>
              </w:rPr>
              <w:t>Total Mark</w:t>
            </w:r>
            <w:r w:rsidRPr="00030A68">
              <w:rPr>
                <w:b/>
                <w:sz w:val="22"/>
                <w:szCs w:val="22"/>
              </w:rPr>
              <w:br/>
            </w:r>
          </w:p>
        </w:tc>
        <w:tc>
          <w:tcPr>
            <w:tcW w:w="1416" w:type="dxa"/>
            <w:tcMar>
              <w:top w:w="0" w:type="dxa"/>
              <w:left w:w="108" w:type="dxa"/>
              <w:bottom w:w="0" w:type="dxa"/>
              <w:right w:w="108" w:type="dxa"/>
            </w:tcMar>
          </w:tcPr>
          <w:p w14:paraId="5D019E67" w14:textId="77777777" w:rsidR="00C9054C" w:rsidRPr="00030A68" w:rsidRDefault="00C9054C" w:rsidP="00D72B0F">
            <w:pPr>
              <w:pStyle w:val="Standard"/>
              <w:spacing w:after="0" w:line="240" w:lineRule="auto"/>
              <w:jc w:val="center"/>
              <w:rPr>
                <w:sz w:val="22"/>
                <w:szCs w:val="22"/>
              </w:rPr>
            </w:pPr>
            <w:r w:rsidRPr="00030A68">
              <w:rPr>
                <w:b/>
                <w:sz w:val="22"/>
                <w:szCs w:val="22"/>
              </w:rPr>
              <w:t>30</w:t>
            </w:r>
          </w:p>
        </w:tc>
        <w:tc>
          <w:tcPr>
            <w:tcW w:w="1278" w:type="dxa"/>
            <w:tcMar>
              <w:top w:w="0" w:type="dxa"/>
              <w:left w:w="108" w:type="dxa"/>
              <w:bottom w:w="0" w:type="dxa"/>
              <w:right w:w="108" w:type="dxa"/>
            </w:tcMar>
          </w:tcPr>
          <w:p w14:paraId="5D019E68" w14:textId="77777777" w:rsidR="00C9054C" w:rsidRPr="00030A68" w:rsidRDefault="00C9054C" w:rsidP="00D72B0F">
            <w:pPr>
              <w:pStyle w:val="Standard"/>
              <w:spacing w:after="0" w:line="240" w:lineRule="auto"/>
              <w:rPr>
                <w:sz w:val="22"/>
                <w:szCs w:val="22"/>
              </w:rPr>
            </w:pPr>
          </w:p>
        </w:tc>
      </w:tr>
    </w:tbl>
    <w:p w14:paraId="5D019E71" w14:textId="58AE4163" w:rsidR="00165DD7" w:rsidRDefault="00165DD7" w:rsidP="00C9054C">
      <w:pPr>
        <w:pStyle w:val="Standard"/>
        <w:spacing w:line="480" w:lineRule="auto"/>
        <w:ind w:right="-1039"/>
      </w:pPr>
    </w:p>
    <w:p w14:paraId="300F4BD5" w14:textId="54F09B56" w:rsidR="00BC01CD" w:rsidRDefault="00BC01CD" w:rsidP="00C9054C">
      <w:pPr>
        <w:pStyle w:val="Standard"/>
        <w:spacing w:line="480" w:lineRule="auto"/>
        <w:ind w:right="-1039"/>
      </w:pPr>
    </w:p>
    <w:p w14:paraId="59FDCABB" w14:textId="77777777" w:rsidR="00BC01CD" w:rsidRPr="00BA1487" w:rsidRDefault="00BC01CD" w:rsidP="00BC01CD">
      <w:pPr>
        <w:spacing w:after="0" w:line="240" w:lineRule="auto"/>
        <w:jc w:val="center"/>
        <w:rPr>
          <w:b/>
          <w:szCs w:val="28"/>
        </w:rPr>
      </w:pPr>
      <w:r w:rsidRPr="00BA1487">
        <w:rPr>
          <w:b/>
          <w:szCs w:val="28"/>
        </w:rPr>
        <w:t>NO ROUNDING OF MARKS</w:t>
      </w:r>
    </w:p>
    <w:p w14:paraId="78574B6F" w14:textId="77777777" w:rsidR="00BC01CD" w:rsidRPr="00446079" w:rsidRDefault="00BC01CD" w:rsidP="00BC01CD">
      <w:pPr>
        <w:spacing w:after="0" w:line="240" w:lineRule="auto"/>
        <w:jc w:val="center"/>
        <w:rPr>
          <w:b/>
          <w:i/>
          <w:sz w:val="12"/>
          <w:szCs w:val="28"/>
        </w:rPr>
      </w:pPr>
    </w:p>
    <w:p w14:paraId="47F5E9EB" w14:textId="77777777" w:rsidR="00BC01CD" w:rsidRDefault="00BC01CD" w:rsidP="00BC01CD">
      <w:pPr>
        <w:spacing w:after="0" w:line="240" w:lineRule="auto"/>
        <w:jc w:val="center"/>
        <w:rPr>
          <w:szCs w:val="28"/>
        </w:rPr>
      </w:pPr>
      <w:r>
        <w:rPr>
          <w:szCs w:val="28"/>
        </w:rPr>
        <w:t>The Assessor has signed the Summary Results Sheet to verify that the evidence presented in the attached portfolio is the work of the named learner and that the marks awarded here have been transcribed to the Summary Results Sheet.</w:t>
      </w:r>
    </w:p>
    <w:p w14:paraId="401BBB4E" w14:textId="77777777" w:rsidR="00BC01CD" w:rsidRDefault="00BC01CD" w:rsidP="00BC01CD">
      <w:pPr>
        <w:spacing w:after="0" w:line="240" w:lineRule="auto"/>
        <w:jc w:val="center"/>
        <w:rPr>
          <w:szCs w:val="28"/>
        </w:rPr>
      </w:pPr>
    </w:p>
    <w:p w14:paraId="02ED7E80" w14:textId="77777777" w:rsidR="00BC01CD" w:rsidRDefault="00BC01CD" w:rsidP="00BC01CD">
      <w:pPr>
        <w:spacing w:after="0" w:line="240" w:lineRule="auto"/>
        <w:jc w:val="center"/>
        <w:rPr>
          <w:szCs w:val="28"/>
        </w:rPr>
      </w:pPr>
    </w:p>
    <w:p w14:paraId="6C1A9BD6" w14:textId="77777777" w:rsidR="00BC01CD" w:rsidRDefault="00BC01CD" w:rsidP="00BC01CD">
      <w:pPr>
        <w:spacing w:after="0" w:line="240" w:lineRule="auto"/>
        <w:jc w:val="center"/>
        <w:rPr>
          <w:szCs w:val="28"/>
        </w:rPr>
      </w:pPr>
    </w:p>
    <w:p w14:paraId="53D94872" w14:textId="77777777" w:rsidR="00BC01CD" w:rsidRDefault="00BC01CD" w:rsidP="00BC01CD">
      <w:pPr>
        <w:autoSpaceDE w:val="0"/>
        <w:autoSpaceDN w:val="0"/>
        <w:adjustRightInd w:val="0"/>
        <w:spacing w:after="0" w:line="240" w:lineRule="auto"/>
        <w:jc w:val="center"/>
        <w:rPr>
          <w:b/>
          <w:i/>
          <w:sz w:val="28"/>
        </w:rPr>
      </w:pPr>
      <w:r>
        <w:rPr>
          <w:szCs w:val="28"/>
        </w:rPr>
        <w:t>External Authenticator's Signature: ............................................................   Date: ..............................</w:t>
      </w:r>
    </w:p>
    <w:p w14:paraId="2D841D51" w14:textId="50C43868" w:rsidR="00BC01CD" w:rsidRDefault="00BC01CD" w:rsidP="00C9054C">
      <w:pPr>
        <w:pStyle w:val="Standard"/>
        <w:spacing w:line="480" w:lineRule="auto"/>
        <w:ind w:right="-1039"/>
      </w:pPr>
    </w:p>
    <w:p w14:paraId="12B4CAEC" w14:textId="77777777" w:rsidR="00BC01CD" w:rsidRDefault="00BC01CD" w:rsidP="00C9054C">
      <w:pPr>
        <w:pStyle w:val="Standard"/>
        <w:spacing w:line="480" w:lineRule="auto"/>
        <w:ind w:right="-1039"/>
      </w:pPr>
    </w:p>
    <w:p w14:paraId="5D019E72" w14:textId="77777777" w:rsidR="00165DD7" w:rsidRDefault="00165DD7" w:rsidP="00C9054C">
      <w:pPr>
        <w:pStyle w:val="Standard"/>
        <w:spacing w:line="480" w:lineRule="auto"/>
        <w:ind w:right="-1039"/>
      </w:pPr>
    </w:p>
    <w:tbl>
      <w:tblPr>
        <w:tblW w:w="98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09"/>
        <w:gridCol w:w="6346"/>
      </w:tblGrid>
      <w:tr w:rsidR="00C9054C" w:rsidRPr="00030A68" w14:paraId="5D019E78" w14:textId="77777777" w:rsidTr="00165DD7">
        <w:trPr>
          <w:trHeight w:val="687"/>
        </w:trPr>
        <w:tc>
          <w:tcPr>
            <w:tcW w:w="3509" w:type="dxa"/>
            <w:tcMar>
              <w:top w:w="0" w:type="dxa"/>
              <w:left w:w="108" w:type="dxa"/>
              <w:bottom w:w="0" w:type="dxa"/>
              <w:right w:w="108" w:type="dxa"/>
            </w:tcMar>
          </w:tcPr>
          <w:p w14:paraId="5D019E73" w14:textId="77777777" w:rsidR="00C9054C" w:rsidRPr="00030A68" w:rsidRDefault="00A56137" w:rsidP="00D72B0F">
            <w:pPr>
              <w:pStyle w:val="Standard"/>
              <w:spacing w:after="0" w:line="240" w:lineRule="auto"/>
              <w:jc w:val="center"/>
            </w:pPr>
            <w:r w:rsidRPr="00030A68">
              <w:lastRenderedPageBreak/>
              <w:br w:type="page"/>
            </w:r>
            <w:r w:rsidR="00F74E4B" w:rsidRPr="00030A68">
              <w:br w:type="page"/>
            </w:r>
            <w:r w:rsidR="00C9054C" w:rsidRPr="00030A68">
              <w:rPr>
                <w:b/>
                <w:sz w:val="28"/>
                <w:szCs w:val="28"/>
              </w:rPr>
              <w:t>Chemistry</w:t>
            </w:r>
          </w:p>
          <w:p w14:paraId="5D019E74" w14:textId="77777777" w:rsidR="00C9054C" w:rsidRPr="00030A68" w:rsidRDefault="00C9054C" w:rsidP="00D72B0F">
            <w:pPr>
              <w:pStyle w:val="Standard"/>
              <w:spacing w:after="0" w:line="240" w:lineRule="auto"/>
              <w:jc w:val="center"/>
            </w:pPr>
            <w:r w:rsidRPr="00030A68">
              <w:rPr>
                <w:b/>
                <w:sz w:val="28"/>
                <w:szCs w:val="28"/>
              </w:rPr>
              <w:t>4N2827</w:t>
            </w:r>
            <w:r w:rsidRPr="00030A68">
              <w:rPr>
                <w:b/>
                <w:sz w:val="28"/>
                <w:szCs w:val="28"/>
              </w:rPr>
              <w:br/>
            </w:r>
          </w:p>
        </w:tc>
        <w:tc>
          <w:tcPr>
            <w:tcW w:w="6346" w:type="dxa"/>
            <w:tcMar>
              <w:top w:w="0" w:type="dxa"/>
              <w:left w:w="108" w:type="dxa"/>
              <w:bottom w:w="0" w:type="dxa"/>
              <w:right w:w="108" w:type="dxa"/>
            </w:tcMar>
          </w:tcPr>
          <w:p w14:paraId="5D019E75" w14:textId="77777777" w:rsidR="00C9054C" w:rsidRPr="00030A68" w:rsidRDefault="005808AC" w:rsidP="00D72B0F">
            <w:pPr>
              <w:pStyle w:val="Standard"/>
              <w:spacing w:after="0" w:line="240" w:lineRule="auto"/>
              <w:jc w:val="center"/>
            </w:pPr>
            <w:r w:rsidRPr="00030A68">
              <w:rPr>
                <w:noProof/>
                <w:lang w:eastAsia="en-IE"/>
              </w:rPr>
              <mc:AlternateContent>
                <mc:Choice Requires="wps">
                  <w:drawing>
                    <wp:anchor distT="0" distB="0" distL="114300" distR="114300" simplePos="0" relativeHeight="251658240" behindDoc="0" locked="0" layoutInCell="1" allowOverlap="1" wp14:anchorId="5D019EC7" wp14:editId="5D019EC8">
                      <wp:simplePos x="0" y="0"/>
                      <wp:positionH relativeFrom="column">
                        <wp:posOffset>2774315</wp:posOffset>
                      </wp:positionH>
                      <wp:positionV relativeFrom="paragraph">
                        <wp:posOffset>-44450</wp:posOffset>
                      </wp:positionV>
                      <wp:extent cx="635" cy="635"/>
                      <wp:effectExtent l="12065" t="12700" r="6350" b="571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 cy="635"/>
                              </a:xfrm>
                              <a:prstGeom prst="rect">
                                <a:avLst/>
                              </a:prstGeom>
                              <a:solidFill>
                                <a:srgbClr val="FFFFFF"/>
                              </a:solidFill>
                              <a:ln w="9525">
                                <a:solidFill>
                                  <a:srgbClr val="000000"/>
                                </a:solidFill>
                                <a:miter lim="800000"/>
                                <a:headEnd/>
                                <a:tailEnd/>
                              </a:ln>
                            </wps:spPr>
                            <wps:txbx>
                              <w:txbxContent>
                                <w:p w14:paraId="5D019ED1" w14:textId="77777777" w:rsidR="00165DD7" w:rsidRDefault="00165DD7" w:rsidP="00C905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019EC7" id="_x0000_t202" coordsize="21600,21600" o:spt="202" path="m,l,21600r21600,l21600,xe">
                      <v:stroke joinstyle="miter"/>
                      <v:path gradientshapeok="t" o:connecttype="rect"/>
                    </v:shapetype>
                    <v:shape id="Text Box 6" o:spid="_x0000_s1026" type="#_x0000_t202" style="position:absolute;left:0;text-align:left;margin-left:218.45pt;margin-top:-3.5pt;width:.0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">
                      <v:textbox>
                        <w:txbxContent>
                          <w:p w14:paraId="5D019ED1" w14:textId="77777777" w:rsidR="00165DD7" w:rsidRDefault="00165DD7" w:rsidP="00C9054C"/>
                        </w:txbxContent>
                      </v:textbox>
                    </v:shape>
                  </w:pict>
                </mc:Fallback>
              </mc:AlternateContent>
            </w:r>
            <w:r w:rsidR="00C9054C" w:rsidRPr="00030A68">
              <w:rPr>
                <w:b/>
                <w:sz w:val="28"/>
              </w:rPr>
              <w:t>Learner Marking Sheet</w:t>
            </w:r>
          </w:p>
          <w:p w14:paraId="5D019E77" w14:textId="437D306C" w:rsidR="00C9054C" w:rsidRPr="00030A68" w:rsidRDefault="00C9054C" w:rsidP="00BC01CD">
            <w:pPr>
              <w:pStyle w:val="Standard"/>
              <w:spacing w:after="0" w:line="240" w:lineRule="auto"/>
              <w:jc w:val="center"/>
            </w:pPr>
            <w:r w:rsidRPr="00030A68">
              <w:rPr>
                <w:b/>
                <w:sz w:val="28"/>
              </w:rPr>
              <w:t>Examination</w:t>
            </w:r>
            <w:r w:rsidR="00BC01CD">
              <w:rPr>
                <w:b/>
                <w:sz w:val="28"/>
              </w:rPr>
              <w:t xml:space="preserve"> </w:t>
            </w:r>
            <w:r w:rsidRPr="00030A68">
              <w:rPr>
                <w:b/>
                <w:sz w:val="28"/>
              </w:rPr>
              <w:t>-</w:t>
            </w:r>
            <w:r w:rsidR="00BC01CD">
              <w:rPr>
                <w:b/>
                <w:sz w:val="28"/>
              </w:rPr>
              <w:t xml:space="preserve"> </w:t>
            </w:r>
            <w:r w:rsidRPr="00030A68">
              <w:rPr>
                <w:b/>
                <w:sz w:val="28"/>
              </w:rPr>
              <w:t>Theory</w:t>
            </w:r>
            <w:r w:rsidR="00BC01CD">
              <w:t xml:space="preserve"> - </w:t>
            </w:r>
            <w:r w:rsidRPr="00030A68">
              <w:rPr>
                <w:b/>
                <w:sz w:val="28"/>
              </w:rPr>
              <w:t>40%</w:t>
            </w:r>
          </w:p>
        </w:tc>
      </w:tr>
    </w:tbl>
    <w:p w14:paraId="5D019E79" w14:textId="77777777" w:rsidR="00C9054C" w:rsidRDefault="00C9054C" w:rsidP="00C9054C">
      <w:pPr>
        <w:pStyle w:val="Standard"/>
      </w:pPr>
    </w:p>
    <w:p w14:paraId="5D019E7A" w14:textId="77777777" w:rsidR="00C9054C" w:rsidRPr="00BC01CD" w:rsidRDefault="00C9054C" w:rsidP="00C9054C">
      <w:pPr>
        <w:pStyle w:val="Standard"/>
        <w:rPr>
          <w:b/>
        </w:rPr>
      </w:pPr>
      <w:r w:rsidRPr="00BC01CD">
        <w:rPr>
          <w:b/>
        </w:rPr>
        <w:t>Learner’s Name: __________________</w:t>
      </w:r>
      <w:r w:rsidR="004435BD" w:rsidRPr="00BC01CD">
        <w:rPr>
          <w:b/>
        </w:rPr>
        <w:t>______________</w:t>
      </w:r>
      <w:r w:rsidR="004435BD" w:rsidRPr="00BC01CD">
        <w:rPr>
          <w:b/>
        </w:rPr>
        <w:tab/>
      </w:r>
    </w:p>
    <w:tbl>
      <w:tblPr>
        <w:tblW w:w="9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195"/>
        <w:gridCol w:w="1416"/>
        <w:gridCol w:w="1278"/>
      </w:tblGrid>
      <w:tr w:rsidR="00C9054C" w:rsidRPr="00030A68" w14:paraId="5D019E7F" w14:textId="77777777" w:rsidTr="00F74E4B">
        <w:tc>
          <w:tcPr>
            <w:tcW w:w="7195" w:type="dxa"/>
            <w:tcMar>
              <w:top w:w="0" w:type="dxa"/>
              <w:left w:w="108" w:type="dxa"/>
              <w:bottom w:w="0" w:type="dxa"/>
              <w:right w:w="108" w:type="dxa"/>
            </w:tcMar>
          </w:tcPr>
          <w:p w14:paraId="5D019E7B" w14:textId="77777777" w:rsidR="00C9054C" w:rsidRPr="00030A68" w:rsidRDefault="00C9054C" w:rsidP="00D72B0F">
            <w:pPr>
              <w:pStyle w:val="Standard"/>
              <w:spacing w:after="0" w:line="240" w:lineRule="auto"/>
            </w:pPr>
            <w:r w:rsidRPr="00030A68">
              <w:rPr>
                <w:b/>
                <w:sz w:val="28"/>
                <w:szCs w:val="28"/>
              </w:rPr>
              <w:t>Assessment Criteria</w:t>
            </w:r>
          </w:p>
          <w:p w14:paraId="5D019E7C" w14:textId="77777777" w:rsidR="00C9054C" w:rsidRPr="00030A68" w:rsidRDefault="00C9054C" w:rsidP="00D72B0F">
            <w:pPr>
              <w:pStyle w:val="Standard"/>
              <w:spacing w:after="0" w:line="240" w:lineRule="auto"/>
            </w:pPr>
          </w:p>
        </w:tc>
        <w:tc>
          <w:tcPr>
            <w:tcW w:w="1416" w:type="dxa"/>
            <w:tcMar>
              <w:top w:w="0" w:type="dxa"/>
              <w:left w:w="108" w:type="dxa"/>
              <w:bottom w:w="0" w:type="dxa"/>
              <w:right w:w="108" w:type="dxa"/>
            </w:tcMar>
          </w:tcPr>
          <w:p w14:paraId="5D019E7D" w14:textId="77777777" w:rsidR="00C9054C" w:rsidRPr="00030A68" w:rsidRDefault="00165DD7" w:rsidP="00D72B0F">
            <w:pPr>
              <w:pStyle w:val="Standard"/>
              <w:spacing w:after="0" w:line="240" w:lineRule="auto"/>
              <w:jc w:val="center"/>
            </w:pPr>
            <w:r w:rsidRPr="00030A68">
              <w:rPr>
                <w:b/>
                <w:sz w:val="28"/>
                <w:szCs w:val="28"/>
              </w:rPr>
              <w:t>Maximum Mark</w:t>
            </w:r>
          </w:p>
        </w:tc>
        <w:tc>
          <w:tcPr>
            <w:tcW w:w="1278" w:type="dxa"/>
            <w:tcMar>
              <w:top w:w="0" w:type="dxa"/>
              <w:left w:w="108" w:type="dxa"/>
              <w:bottom w:w="0" w:type="dxa"/>
              <w:right w:w="108" w:type="dxa"/>
            </w:tcMar>
          </w:tcPr>
          <w:p w14:paraId="5D019E7E" w14:textId="77777777" w:rsidR="00C9054C" w:rsidRPr="00030A68" w:rsidRDefault="00165DD7" w:rsidP="00D72B0F">
            <w:pPr>
              <w:pStyle w:val="Standard"/>
              <w:spacing w:after="0" w:line="240" w:lineRule="auto"/>
              <w:jc w:val="center"/>
            </w:pPr>
            <w:r w:rsidRPr="00030A68">
              <w:rPr>
                <w:b/>
                <w:sz w:val="28"/>
                <w:szCs w:val="28"/>
              </w:rPr>
              <w:t>Learner Mark</w:t>
            </w:r>
          </w:p>
        </w:tc>
      </w:tr>
      <w:tr w:rsidR="006C04B3" w:rsidRPr="00030A68" w14:paraId="5D019E83" w14:textId="77777777" w:rsidTr="00F74E4B">
        <w:tc>
          <w:tcPr>
            <w:tcW w:w="7195" w:type="dxa"/>
            <w:tcMar>
              <w:top w:w="0" w:type="dxa"/>
              <w:left w:w="108" w:type="dxa"/>
              <w:bottom w:w="0" w:type="dxa"/>
              <w:right w:w="108" w:type="dxa"/>
            </w:tcMar>
          </w:tcPr>
          <w:p w14:paraId="5D019E80" w14:textId="77777777" w:rsidR="006C04B3" w:rsidRPr="00030A68" w:rsidRDefault="006C04B3" w:rsidP="00D72B0F">
            <w:pPr>
              <w:pStyle w:val="Standard"/>
              <w:spacing w:after="0" w:line="240" w:lineRule="auto"/>
              <w:rPr>
                <w:b/>
                <w:bCs/>
                <w:sz w:val="22"/>
                <w:szCs w:val="22"/>
                <w:lang w:eastAsia="en-IE"/>
              </w:rPr>
            </w:pPr>
            <w:r w:rsidRPr="00030A68">
              <w:rPr>
                <w:b/>
                <w:bCs/>
                <w:sz w:val="22"/>
                <w:szCs w:val="22"/>
                <w:lang w:eastAsia="en-IE"/>
              </w:rPr>
              <w:t xml:space="preserve">Examination To include the learning outcomes 1,2,3,4,5,6,7,8,9,10,11,12,13,14,15, </w:t>
            </w:r>
          </w:p>
        </w:tc>
        <w:tc>
          <w:tcPr>
            <w:tcW w:w="1416" w:type="dxa"/>
            <w:tcMar>
              <w:top w:w="0" w:type="dxa"/>
              <w:left w:w="108" w:type="dxa"/>
              <w:bottom w:w="0" w:type="dxa"/>
              <w:right w:w="108" w:type="dxa"/>
            </w:tcMar>
          </w:tcPr>
          <w:p w14:paraId="5D019E81" w14:textId="77777777" w:rsidR="006C04B3" w:rsidRPr="00030A68" w:rsidRDefault="006C04B3" w:rsidP="00D72B0F">
            <w:pPr>
              <w:pStyle w:val="Standard"/>
              <w:spacing w:after="0" w:line="240" w:lineRule="auto"/>
              <w:jc w:val="center"/>
              <w:rPr>
                <w:sz w:val="22"/>
                <w:szCs w:val="22"/>
              </w:rPr>
            </w:pPr>
          </w:p>
        </w:tc>
        <w:tc>
          <w:tcPr>
            <w:tcW w:w="1278" w:type="dxa"/>
            <w:tcMar>
              <w:top w:w="0" w:type="dxa"/>
              <w:left w:w="108" w:type="dxa"/>
              <w:bottom w:w="0" w:type="dxa"/>
              <w:right w:w="108" w:type="dxa"/>
            </w:tcMar>
          </w:tcPr>
          <w:p w14:paraId="5D019E82" w14:textId="77777777" w:rsidR="006C04B3" w:rsidRPr="00030A68" w:rsidRDefault="006C04B3" w:rsidP="00D72B0F">
            <w:pPr>
              <w:pStyle w:val="Standard"/>
              <w:spacing w:after="0" w:line="240" w:lineRule="auto"/>
              <w:rPr>
                <w:sz w:val="20"/>
                <w:szCs w:val="20"/>
              </w:rPr>
            </w:pPr>
          </w:p>
        </w:tc>
      </w:tr>
      <w:tr w:rsidR="00C9054C" w:rsidRPr="00030A68" w14:paraId="5D019EA1" w14:textId="77777777" w:rsidTr="00F74E4B">
        <w:tc>
          <w:tcPr>
            <w:tcW w:w="7195" w:type="dxa"/>
            <w:tcMar>
              <w:top w:w="0" w:type="dxa"/>
              <w:left w:w="108" w:type="dxa"/>
              <w:bottom w:w="0" w:type="dxa"/>
              <w:right w:w="108" w:type="dxa"/>
            </w:tcMar>
          </w:tcPr>
          <w:p w14:paraId="5D019E84" w14:textId="77777777" w:rsidR="00C9054C" w:rsidRPr="00030A68" w:rsidRDefault="00C9054C" w:rsidP="00D72B0F">
            <w:pPr>
              <w:pStyle w:val="Standard"/>
              <w:spacing w:after="0" w:line="240" w:lineRule="auto"/>
              <w:rPr>
                <w:sz w:val="22"/>
                <w:szCs w:val="22"/>
              </w:rPr>
            </w:pPr>
            <w:r w:rsidRPr="00030A68">
              <w:rPr>
                <w:b/>
                <w:bCs/>
                <w:sz w:val="22"/>
                <w:szCs w:val="22"/>
                <w:lang w:eastAsia="en-IE"/>
              </w:rPr>
              <w:t>Section A: Short Answer Questions</w:t>
            </w:r>
          </w:p>
          <w:p w14:paraId="5D019E85" w14:textId="77777777" w:rsidR="00C9054C" w:rsidRPr="00030A68" w:rsidRDefault="002059D9" w:rsidP="00D72B0F">
            <w:pPr>
              <w:pStyle w:val="Standard"/>
              <w:spacing w:after="0" w:line="240" w:lineRule="auto"/>
              <w:rPr>
                <w:sz w:val="22"/>
                <w:szCs w:val="22"/>
              </w:rPr>
            </w:pPr>
            <w:r w:rsidRPr="00030A68">
              <w:rPr>
                <w:sz w:val="22"/>
                <w:szCs w:val="22"/>
                <w:lang w:eastAsia="en-IE"/>
              </w:rPr>
              <w:t xml:space="preserve">10 </w:t>
            </w:r>
            <w:r w:rsidR="00C9054C" w:rsidRPr="00030A68">
              <w:rPr>
                <w:sz w:val="22"/>
                <w:szCs w:val="22"/>
                <w:lang w:eastAsia="en-IE"/>
              </w:rPr>
              <w:t xml:space="preserve">short </w:t>
            </w:r>
            <w:r w:rsidR="00F31AE4" w:rsidRPr="00030A68">
              <w:rPr>
                <w:sz w:val="22"/>
                <w:szCs w:val="22"/>
                <w:lang w:eastAsia="en-IE"/>
              </w:rPr>
              <w:t xml:space="preserve"> answer questions answer all 10 </w:t>
            </w:r>
            <w:r w:rsidR="00C9054C" w:rsidRPr="00030A68">
              <w:rPr>
                <w:sz w:val="22"/>
                <w:szCs w:val="22"/>
                <w:lang w:eastAsia="en-IE"/>
              </w:rPr>
              <w:t>(1 mark each)</w:t>
            </w:r>
          </w:p>
          <w:p w14:paraId="5D019E86" w14:textId="77777777" w:rsidR="00C9054C" w:rsidRPr="00030A68" w:rsidRDefault="00C9054C" w:rsidP="00D72B0F">
            <w:pPr>
              <w:pStyle w:val="Standard"/>
              <w:spacing w:after="0" w:line="240" w:lineRule="auto"/>
              <w:rPr>
                <w:sz w:val="22"/>
                <w:szCs w:val="22"/>
              </w:rPr>
            </w:pPr>
          </w:p>
          <w:p w14:paraId="5D019E87" w14:textId="77777777" w:rsidR="002059D9" w:rsidRPr="00030A68" w:rsidRDefault="00C9054C" w:rsidP="002059D9">
            <w:pPr>
              <w:pStyle w:val="Standard"/>
              <w:spacing w:after="0"/>
              <w:jc w:val="center"/>
              <w:rPr>
                <w:sz w:val="22"/>
                <w:szCs w:val="22"/>
                <w:lang w:eastAsia="en-IE"/>
              </w:rPr>
            </w:pPr>
            <w:r w:rsidRPr="00030A68">
              <w:rPr>
                <w:sz w:val="22"/>
                <w:szCs w:val="22"/>
                <w:lang w:eastAsia="en-IE"/>
              </w:rPr>
              <w:t>Question No</w:t>
            </w:r>
            <w:r w:rsidR="002059D9" w:rsidRPr="00030A68">
              <w:rPr>
                <w:sz w:val="22"/>
                <w:szCs w:val="22"/>
                <w:lang w:eastAsia="en-IE"/>
              </w:rPr>
              <w:t xml:space="preserve">  1</w:t>
            </w:r>
          </w:p>
          <w:p w14:paraId="5D019E88" w14:textId="77777777" w:rsidR="00C9054C" w:rsidRPr="00030A68" w:rsidRDefault="002059D9" w:rsidP="002059D9">
            <w:pPr>
              <w:pStyle w:val="Standard"/>
              <w:spacing w:after="0"/>
              <w:jc w:val="center"/>
              <w:rPr>
                <w:sz w:val="22"/>
                <w:szCs w:val="22"/>
              </w:rPr>
            </w:pPr>
            <w:r w:rsidRPr="00030A68">
              <w:rPr>
                <w:sz w:val="22"/>
                <w:szCs w:val="22"/>
                <w:lang w:eastAsia="en-IE"/>
              </w:rPr>
              <w:t>Question No  2</w:t>
            </w:r>
          </w:p>
          <w:p w14:paraId="5D019E89" w14:textId="77777777" w:rsidR="00C9054C" w:rsidRPr="00030A68" w:rsidRDefault="002059D9" w:rsidP="002059D9">
            <w:pPr>
              <w:pStyle w:val="Standard"/>
              <w:spacing w:after="0"/>
              <w:jc w:val="center"/>
              <w:rPr>
                <w:sz w:val="22"/>
                <w:szCs w:val="22"/>
              </w:rPr>
            </w:pPr>
            <w:r w:rsidRPr="00030A68">
              <w:rPr>
                <w:sz w:val="22"/>
                <w:szCs w:val="22"/>
                <w:lang w:eastAsia="en-IE"/>
              </w:rPr>
              <w:t>Question No  3</w:t>
            </w:r>
          </w:p>
          <w:p w14:paraId="5D019E8A" w14:textId="77777777" w:rsidR="00C9054C" w:rsidRPr="00030A68" w:rsidRDefault="002059D9" w:rsidP="002059D9">
            <w:pPr>
              <w:pStyle w:val="Standard"/>
              <w:spacing w:after="0"/>
              <w:jc w:val="center"/>
              <w:rPr>
                <w:sz w:val="22"/>
                <w:szCs w:val="22"/>
              </w:rPr>
            </w:pPr>
            <w:r w:rsidRPr="00030A68">
              <w:rPr>
                <w:sz w:val="22"/>
                <w:szCs w:val="22"/>
                <w:lang w:eastAsia="en-IE"/>
              </w:rPr>
              <w:t>Question No</w:t>
            </w:r>
            <w:r w:rsidR="00C9054C" w:rsidRPr="00030A68">
              <w:rPr>
                <w:sz w:val="22"/>
                <w:szCs w:val="22"/>
                <w:lang w:eastAsia="en-IE"/>
              </w:rPr>
              <w:t xml:space="preserve"> </w:t>
            </w:r>
            <w:r w:rsidRPr="00030A68">
              <w:rPr>
                <w:sz w:val="22"/>
                <w:szCs w:val="22"/>
                <w:lang w:eastAsia="en-IE"/>
              </w:rPr>
              <w:t xml:space="preserve"> 4</w:t>
            </w:r>
          </w:p>
          <w:p w14:paraId="5D019E8B" w14:textId="77777777" w:rsidR="00C9054C" w:rsidRPr="00030A68" w:rsidRDefault="005808AC" w:rsidP="002059D9">
            <w:pPr>
              <w:pStyle w:val="Standard"/>
              <w:spacing w:after="0"/>
              <w:jc w:val="center"/>
              <w:rPr>
                <w:sz w:val="22"/>
                <w:szCs w:val="22"/>
              </w:rPr>
            </w:pPr>
            <w:r w:rsidRPr="00030A68">
              <w:rPr>
                <w:noProof/>
                <w:lang w:eastAsia="en-IE"/>
              </w:rPr>
              <mc:AlternateContent>
                <mc:Choice Requires="wps">
                  <w:drawing>
                    <wp:anchor distT="0" distB="0" distL="114300" distR="114300" simplePos="0" relativeHeight="251657216" behindDoc="0" locked="0" layoutInCell="1" allowOverlap="1" wp14:anchorId="5D019EC9" wp14:editId="5D019ECA">
                      <wp:simplePos x="0" y="0"/>
                      <wp:positionH relativeFrom="column">
                        <wp:posOffset>-845820</wp:posOffset>
                      </wp:positionH>
                      <wp:positionV relativeFrom="paragraph">
                        <wp:posOffset>-5715</wp:posOffset>
                      </wp:positionV>
                      <wp:extent cx="635" cy="635"/>
                      <wp:effectExtent l="11430" t="13335" r="6985" b="508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 cy="635"/>
                              </a:xfrm>
                              <a:prstGeom prst="rect">
                                <a:avLst/>
                              </a:prstGeom>
                              <a:solidFill>
                                <a:srgbClr val="FFFFFF"/>
                              </a:solidFill>
                              <a:ln w="9525">
                                <a:solidFill>
                                  <a:srgbClr val="000000"/>
                                </a:solidFill>
                                <a:miter lim="800000"/>
                                <a:headEnd/>
                                <a:tailEnd/>
                              </a:ln>
                            </wps:spPr>
                            <wps:txbx>
                              <w:txbxContent>
                                <w:p w14:paraId="5D019ED2" w14:textId="77777777" w:rsidR="00165DD7" w:rsidRDefault="00165DD7" w:rsidP="00C905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19EC9" id="Text Box 5" o:spid="_x0000_s1027" type="#_x0000_t202" style="position:absolute;left:0;text-align:left;margin-left:-66.6pt;margin-top:-.45pt;width:.0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">
                      <v:textbox>
                        <w:txbxContent>
                          <w:p w14:paraId="5D019ED2" w14:textId="77777777" w:rsidR="00165DD7" w:rsidRDefault="00165DD7" w:rsidP="00C9054C"/>
                        </w:txbxContent>
                      </v:textbox>
                    </v:shape>
                  </w:pict>
                </mc:Fallback>
              </mc:AlternateContent>
            </w:r>
            <w:r w:rsidR="002059D9" w:rsidRPr="00030A68">
              <w:rPr>
                <w:sz w:val="22"/>
                <w:szCs w:val="22"/>
                <w:lang w:eastAsia="en-IE"/>
              </w:rPr>
              <w:t>Question No</w:t>
            </w:r>
            <w:r w:rsidR="00C9054C" w:rsidRPr="00030A68">
              <w:rPr>
                <w:sz w:val="22"/>
                <w:szCs w:val="22"/>
                <w:lang w:eastAsia="en-IE"/>
              </w:rPr>
              <w:t xml:space="preserve">  </w:t>
            </w:r>
            <w:r w:rsidR="002059D9" w:rsidRPr="00030A68">
              <w:rPr>
                <w:sz w:val="22"/>
                <w:szCs w:val="22"/>
                <w:lang w:eastAsia="en-IE"/>
              </w:rPr>
              <w:t>5</w:t>
            </w:r>
          </w:p>
          <w:p w14:paraId="5D019E8C" w14:textId="77777777" w:rsidR="00C9054C" w:rsidRPr="00030A68" w:rsidRDefault="002059D9" w:rsidP="002059D9">
            <w:pPr>
              <w:pStyle w:val="Standard"/>
              <w:spacing w:after="0"/>
              <w:jc w:val="center"/>
              <w:rPr>
                <w:sz w:val="22"/>
                <w:szCs w:val="22"/>
              </w:rPr>
            </w:pPr>
            <w:r w:rsidRPr="00030A68">
              <w:rPr>
                <w:sz w:val="22"/>
                <w:szCs w:val="22"/>
                <w:lang w:eastAsia="en-IE"/>
              </w:rPr>
              <w:t>Question No  6</w:t>
            </w:r>
          </w:p>
          <w:p w14:paraId="5D019E8D" w14:textId="77777777" w:rsidR="00C9054C" w:rsidRPr="00030A68" w:rsidRDefault="002059D9" w:rsidP="002059D9">
            <w:pPr>
              <w:pStyle w:val="Standard"/>
              <w:spacing w:after="0"/>
              <w:jc w:val="center"/>
              <w:rPr>
                <w:sz w:val="22"/>
                <w:szCs w:val="22"/>
              </w:rPr>
            </w:pPr>
            <w:r w:rsidRPr="00030A68">
              <w:rPr>
                <w:sz w:val="22"/>
                <w:szCs w:val="22"/>
                <w:lang w:eastAsia="en-IE"/>
              </w:rPr>
              <w:t>Question No  7</w:t>
            </w:r>
          </w:p>
          <w:p w14:paraId="5D019E8E" w14:textId="77777777" w:rsidR="00C9054C" w:rsidRPr="00030A68" w:rsidRDefault="002059D9" w:rsidP="002059D9">
            <w:pPr>
              <w:pStyle w:val="Standard"/>
              <w:spacing w:after="0"/>
              <w:jc w:val="center"/>
              <w:rPr>
                <w:sz w:val="22"/>
                <w:szCs w:val="22"/>
              </w:rPr>
            </w:pPr>
            <w:r w:rsidRPr="00030A68">
              <w:rPr>
                <w:sz w:val="22"/>
                <w:szCs w:val="22"/>
                <w:lang w:eastAsia="en-IE"/>
              </w:rPr>
              <w:t>Question No  8</w:t>
            </w:r>
          </w:p>
          <w:p w14:paraId="5D019E8F" w14:textId="77777777" w:rsidR="00C9054C" w:rsidRPr="00030A68" w:rsidRDefault="002059D9" w:rsidP="002059D9">
            <w:pPr>
              <w:pStyle w:val="Standard"/>
              <w:spacing w:after="0"/>
              <w:jc w:val="center"/>
              <w:rPr>
                <w:sz w:val="22"/>
                <w:szCs w:val="22"/>
              </w:rPr>
            </w:pPr>
            <w:r w:rsidRPr="00030A68">
              <w:rPr>
                <w:sz w:val="22"/>
                <w:szCs w:val="22"/>
                <w:lang w:eastAsia="en-IE"/>
              </w:rPr>
              <w:t>Question No  9</w:t>
            </w:r>
          </w:p>
          <w:p w14:paraId="5D019E90" w14:textId="77777777" w:rsidR="00C9054C" w:rsidRPr="00030A68" w:rsidRDefault="002059D9" w:rsidP="002059D9">
            <w:pPr>
              <w:pStyle w:val="Standard"/>
              <w:spacing w:after="0"/>
              <w:jc w:val="center"/>
              <w:rPr>
                <w:sz w:val="22"/>
                <w:szCs w:val="22"/>
              </w:rPr>
            </w:pPr>
            <w:r w:rsidRPr="00030A68">
              <w:rPr>
                <w:sz w:val="22"/>
                <w:szCs w:val="22"/>
                <w:lang w:eastAsia="en-IE"/>
              </w:rPr>
              <w:t>Question No 10</w:t>
            </w:r>
          </w:p>
          <w:p w14:paraId="5D019E91" w14:textId="77777777" w:rsidR="00C9054C" w:rsidRPr="00030A68" w:rsidRDefault="00C9054C" w:rsidP="002059D9">
            <w:pPr>
              <w:pStyle w:val="Standard"/>
              <w:spacing w:after="0"/>
              <w:jc w:val="center"/>
              <w:rPr>
                <w:sz w:val="22"/>
                <w:szCs w:val="22"/>
                <w:lang w:eastAsia="en-IE"/>
              </w:rPr>
            </w:pPr>
          </w:p>
        </w:tc>
        <w:tc>
          <w:tcPr>
            <w:tcW w:w="1416" w:type="dxa"/>
            <w:tcMar>
              <w:top w:w="0" w:type="dxa"/>
              <w:left w:w="108" w:type="dxa"/>
              <w:bottom w:w="0" w:type="dxa"/>
              <w:right w:w="108" w:type="dxa"/>
            </w:tcMar>
          </w:tcPr>
          <w:p w14:paraId="5D019E92" w14:textId="77777777" w:rsidR="00C9054C" w:rsidRPr="00030A68" w:rsidRDefault="00C9054C" w:rsidP="00D72B0F">
            <w:pPr>
              <w:pStyle w:val="Standard"/>
              <w:spacing w:after="0" w:line="240" w:lineRule="auto"/>
              <w:jc w:val="center"/>
              <w:rPr>
                <w:sz w:val="22"/>
                <w:szCs w:val="22"/>
              </w:rPr>
            </w:pPr>
          </w:p>
          <w:p w14:paraId="5D019E93" w14:textId="77777777" w:rsidR="00C9054C" w:rsidRPr="00030A68" w:rsidRDefault="00C9054C" w:rsidP="00D72B0F">
            <w:pPr>
              <w:pStyle w:val="Standard"/>
              <w:spacing w:after="0" w:line="240" w:lineRule="auto"/>
              <w:jc w:val="center"/>
              <w:rPr>
                <w:sz w:val="22"/>
                <w:szCs w:val="22"/>
              </w:rPr>
            </w:pPr>
          </w:p>
          <w:p w14:paraId="5D019E94" w14:textId="77777777" w:rsidR="00C9054C" w:rsidRPr="00030A68" w:rsidRDefault="00C9054C" w:rsidP="00D72B0F">
            <w:pPr>
              <w:pStyle w:val="Standard"/>
              <w:spacing w:after="0" w:line="240" w:lineRule="auto"/>
              <w:jc w:val="center"/>
              <w:rPr>
                <w:sz w:val="22"/>
                <w:szCs w:val="22"/>
              </w:rPr>
            </w:pPr>
          </w:p>
          <w:p w14:paraId="5D019E95" w14:textId="77777777" w:rsidR="00C9054C" w:rsidRPr="00A948A4" w:rsidRDefault="00C9054C" w:rsidP="00D72B0F">
            <w:pPr>
              <w:pStyle w:val="Standard"/>
              <w:spacing w:after="0"/>
              <w:jc w:val="center"/>
              <w:rPr>
                <w:b/>
                <w:sz w:val="22"/>
                <w:szCs w:val="22"/>
              </w:rPr>
            </w:pPr>
            <w:r w:rsidRPr="00A948A4">
              <w:rPr>
                <w:b/>
                <w:sz w:val="22"/>
                <w:szCs w:val="22"/>
              </w:rPr>
              <w:t>1</w:t>
            </w:r>
          </w:p>
          <w:p w14:paraId="5D019E96" w14:textId="77777777" w:rsidR="00C9054C" w:rsidRPr="00A948A4" w:rsidRDefault="00C9054C" w:rsidP="00D72B0F">
            <w:pPr>
              <w:pStyle w:val="Standard"/>
              <w:spacing w:after="0"/>
              <w:jc w:val="center"/>
              <w:rPr>
                <w:b/>
                <w:sz w:val="22"/>
                <w:szCs w:val="22"/>
              </w:rPr>
            </w:pPr>
            <w:r w:rsidRPr="00A948A4">
              <w:rPr>
                <w:b/>
                <w:sz w:val="22"/>
                <w:szCs w:val="22"/>
              </w:rPr>
              <w:t>1</w:t>
            </w:r>
          </w:p>
          <w:p w14:paraId="5D019E97" w14:textId="77777777" w:rsidR="00C9054C" w:rsidRPr="00A948A4" w:rsidRDefault="00C9054C" w:rsidP="00D72B0F">
            <w:pPr>
              <w:pStyle w:val="Standard"/>
              <w:spacing w:after="0"/>
              <w:jc w:val="center"/>
              <w:rPr>
                <w:b/>
                <w:sz w:val="22"/>
                <w:szCs w:val="22"/>
              </w:rPr>
            </w:pPr>
            <w:r w:rsidRPr="00A948A4">
              <w:rPr>
                <w:b/>
                <w:sz w:val="22"/>
                <w:szCs w:val="22"/>
              </w:rPr>
              <w:t>1</w:t>
            </w:r>
          </w:p>
          <w:p w14:paraId="5D019E98" w14:textId="77777777" w:rsidR="00C9054C" w:rsidRPr="00A948A4" w:rsidRDefault="00C9054C" w:rsidP="00D72B0F">
            <w:pPr>
              <w:pStyle w:val="Standard"/>
              <w:spacing w:after="0"/>
              <w:jc w:val="center"/>
              <w:rPr>
                <w:b/>
                <w:sz w:val="22"/>
                <w:szCs w:val="22"/>
              </w:rPr>
            </w:pPr>
            <w:r w:rsidRPr="00A948A4">
              <w:rPr>
                <w:b/>
                <w:sz w:val="22"/>
                <w:szCs w:val="22"/>
              </w:rPr>
              <w:t>1</w:t>
            </w:r>
          </w:p>
          <w:p w14:paraId="5D019E99" w14:textId="77777777" w:rsidR="00C9054C" w:rsidRPr="00A948A4" w:rsidRDefault="00C9054C" w:rsidP="00D72B0F">
            <w:pPr>
              <w:pStyle w:val="Standard"/>
              <w:spacing w:after="0"/>
              <w:jc w:val="center"/>
              <w:rPr>
                <w:b/>
                <w:sz w:val="22"/>
                <w:szCs w:val="22"/>
              </w:rPr>
            </w:pPr>
            <w:r w:rsidRPr="00A948A4">
              <w:rPr>
                <w:b/>
                <w:sz w:val="22"/>
                <w:szCs w:val="22"/>
              </w:rPr>
              <w:t>1</w:t>
            </w:r>
          </w:p>
          <w:p w14:paraId="5D019E9A" w14:textId="77777777" w:rsidR="00C9054C" w:rsidRPr="00A948A4" w:rsidRDefault="00C9054C" w:rsidP="00D72B0F">
            <w:pPr>
              <w:pStyle w:val="Standard"/>
              <w:spacing w:after="0"/>
              <w:jc w:val="center"/>
              <w:rPr>
                <w:b/>
                <w:sz w:val="22"/>
                <w:szCs w:val="22"/>
              </w:rPr>
            </w:pPr>
            <w:r w:rsidRPr="00A948A4">
              <w:rPr>
                <w:b/>
                <w:sz w:val="22"/>
                <w:szCs w:val="22"/>
              </w:rPr>
              <w:t>1</w:t>
            </w:r>
          </w:p>
          <w:p w14:paraId="5D019E9B" w14:textId="77777777" w:rsidR="00C9054C" w:rsidRPr="00A948A4" w:rsidRDefault="00C9054C" w:rsidP="00D72B0F">
            <w:pPr>
              <w:pStyle w:val="Standard"/>
              <w:spacing w:after="0"/>
              <w:jc w:val="center"/>
              <w:rPr>
                <w:b/>
                <w:sz w:val="22"/>
                <w:szCs w:val="22"/>
              </w:rPr>
            </w:pPr>
            <w:r w:rsidRPr="00A948A4">
              <w:rPr>
                <w:b/>
                <w:sz w:val="22"/>
                <w:szCs w:val="22"/>
              </w:rPr>
              <w:t>1</w:t>
            </w:r>
          </w:p>
          <w:p w14:paraId="5D019E9C" w14:textId="77777777" w:rsidR="00C9054C" w:rsidRPr="00A948A4" w:rsidRDefault="00C9054C" w:rsidP="00D72B0F">
            <w:pPr>
              <w:pStyle w:val="Standard"/>
              <w:spacing w:after="0"/>
              <w:jc w:val="center"/>
              <w:rPr>
                <w:b/>
                <w:sz w:val="22"/>
                <w:szCs w:val="22"/>
              </w:rPr>
            </w:pPr>
            <w:r w:rsidRPr="00A948A4">
              <w:rPr>
                <w:b/>
                <w:sz w:val="22"/>
                <w:szCs w:val="22"/>
              </w:rPr>
              <w:t>1</w:t>
            </w:r>
          </w:p>
          <w:p w14:paraId="5D019E9D" w14:textId="77777777" w:rsidR="00C9054C" w:rsidRPr="00A948A4" w:rsidRDefault="00C9054C" w:rsidP="00D72B0F">
            <w:pPr>
              <w:pStyle w:val="Standard"/>
              <w:spacing w:after="0"/>
              <w:jc w:val="center"/>
              <w:rPr>
                <w:b/>
                <w:sz w:val="22"/>
                <w:szCs w:val="22"/>
              </w:rPr>
            </w:pPr>
            <w:r w:rsidRPr="00A948A4">
              <w:rPr>
                <w:b/>
                <w:sz w:val="22"/>
                <w:szCs w:val="22"/>
              </w:rPr>
              <w:t>1</w:t>
            </w:r>
          </w:p>
          <w:p w14:paraId="5D019E9E" w14:textId="77777777" w:rsidR="00C9054C" w:rsidRPr="00A948A4" w:rsidRDefault="00C9054C" w:rsidP="00D72B0F">
            <w:pPr>
              <w:pStyle w:val="Standard"/>
              <w:spacing w:after="0"/>
              <w:jc w:val="center"/>
              <w:rPr>
                <w:b/>
                <w:sz w:val="22"/>
                <w:szCs w:val="22"/>
              </w:rPr>
            </w:pPr>
            <w:r w:rsidRPr="00A948A4">
              <w:rPr>
                <w:b/>
                <w:sz w:val="22"/>
                <w:szCs w:val="22"/>
              </w:rPr>
              <w:t>1</w:t>
            </w:r>
          </w:p>
          <w:p w14:paraId="5D019E9F" w14:textId="77777777" w:rsidR="00C9054C" w:rsidRPr="00030A68" w:rsidRDefault="00C9054C" w:rsidP="002059D9">
            <w:pPr>
              <w:pStyle w:val="Standard"/>
              <w:spacing w:after="0"/>
              <w:jc w:val="center"/>
              <w:rPr>
                <w:sz w:val="22"/>
                <w:szCs w:val="22"/>
              </w:rPr>
            </w:pPr>
          </w:p>
        </w:tc>
        <w:tc>
          <w:tcPr>
            <w:tcW w:w="1278" w:type="dxa"/>
            <w:tcMar>
              <w:top w:w="0" w:type="dxa"/>
              <w:left w:w="108" w:type="dxa"/>
              <w:bottom w:w="0" w:type="dxa"/>
              <w:right w:w="108" w:type="dxa"/>
            </w:tcMar>
          </w:tcPr>
          <w:p w14:paraId="5D019EA0" w14:textId="77777777" w:rsidR="00C9054C" w:rsidRPr="00030A68" w:rsidRDefault="00C9054C" w:rsidP="00D72B0F">
            <w:pPr>
              <w:pStyle w:val="Standard"/>
              <w:spacing w:after="0" w:line="240" w:lineRule="auto"/>
              <w:rPr>
                <w:sz w:val="20"/>
                <w:szCs w:val="20"/>
              </w:rPr>
            </w:pPr>
          </w:p>
        </w:tc>
      </w:tr>
      <w:tr w:rsidR="00C9054C" w:rsidRPr="00030A68" w14:paraId="5D019EA5" w14:textId="77777777" w:rsidTr="00F74E4B">
        <w:tc>
          <w:tcPr>
            <w:tcW w:w="7195" w:type="dxa"/>
            <w:tcMar>
              <w:top w:w="0" w:type="dxa"/>
              <w:left w:w="108" w:type="dxa"/>
              <w:bottom w:w="0" w:type="dxa"/>
              <w:right w:w="108" w:type="dxa"/>
            </w:tcMar>
          </w:tcPr>
          <w:p w14:paraId="5D019EA2" w14:textId="77777777" w:rsidR="00C9054C" w:rsidRPr="00030A68" w:rsidRDefault="00C9054C" w:rsidP="00D72B0F">
            <w:pPr>
              <w:pStyle w:val="Standard"/>
              <w:tabs>
                <w:tab w:val="left" w:pos="3765"/>
              </w:tabs>
              <w:spacing w:after="0" w:line="240" w:lineRule="auto"/>
              <w:ind w:left="360"/>
              <w:jc w:val="right"/>
              <w:rPr>
                <w:sz w:val="22"/>
                <w:szCs w:val="22"/>
              </w:rPr>
            </w:pPr>
            <w:r w:rsidRPr="00030A68">
              <w:rPr>
                <w:b/>
                <w:sz w:val="22"/>
                <w:szCs w:val="22"/>
              </w:rPr>
              <w:tab/>
              <w:t>Subtotal</w:t>
            </w:r>
            <w:r w:rsidRPr="00030A68">
              <w:rPr>
                <w:b/>
                <w:sz w:val="22"/>
                <w:szCs w:val="22"/>
              </w:rPr>
              <w:br/>
            </w:r>
          </w:p>
        </w:tc>
        <w:tc>
          <w:tcPr>
            <w:tcW w:w="1416" w:type="dxa"/>
            <w:tcMar>
              <w:top w:w="0" w:type="dxa"/>
              <w:left w:w="108" w:type="dxa"/>
              <w:bottom w:w="0" w:type="dxa"/>
              <w:right w:w="108" w:type="dxa"/>
            </w:tcMar>
          </w:tcPr>
          <w:p w14:paraId="5D019EA3" w14:textId="77777777" w:rsidR="00C9054C" w:rsidRPr="00030A68" w:rsidRDefault="00C9054C" w:rsidP="00D72B0F">
            <w:pPr>
              <w:pStyle w:val="Standard"/>
              <w:spacing w:after="0" w:line="240" w:lineRule="auto"/>
              <w:jc w:val="center"/>
              <w:rPr>
                <w:sz w:val="22"/>
                <w:szCs w:val="22"/>
              </w:rPr>
            </w:pPr>
            <w:r w:rsidRPr="00030A68">
              <w:rPr>
                <w:b/>
                <w:sz w:val="22"/>
                <w:szCs w:val="22"/>
              </w:rPr>
              <w:t>10</w:t>
            </w:r>
          </w:p>
        </w:tc>
        <w:tc>
          <w:tcPr>
            <w:tcW w:w="1278" w:type="dxa"/>
            <w:tcMar>
              <w:top w:w="0" w:type="dxa"/>
              <w:left w:w="108" w:type="dxa"/>
              <w:bottom w:w="0" w:type="dxa"/>
              <w:right w:w="108" w:type="dxa"/>
            </w:tcMar>
          </w:tcPr>
          <w:p w14:paraId="5D019EA4" w14:textId="77777777" w:rsidR="00C9054C" w:rsidRPr="00030A68" w:rsidRDefault="00C9054C" w:rsidP="00D72B0F">
            <w:pPr>
              <w:pStyle w:val="Standard"/>
              <w:spacing w:after="0" w:line="240" w:lineRule="auto"/>
              <w:rPr>
                <w:b/>
                <w:sz w:val="22"/>
                <w:szCs w:val="22"/>
              </w:rPr>
            </w:pPr>
          </w:p>
        </w:tc>
      </w:tr>
      <w:tr w:rsidR="00C9054C" w:rsidRPr="00030A68" w14:paraId="5D019EB6" w14:textId="77777777" w:rsidTr="00F74E4B">
        <w:tc>
          <w:tcPr>
            <w:tcW w:w="7195" w:type="dxa"/>
            <w:tcMar>
              <w:top w:w="0" w:type="dxa"/>
              <w:left w:w="108" w:type="dxa"/>
              <w:bottom w:w="0" w:type="dxa"/>
              <w:right w:w="108" w:type="dxa"/>
            </w:tcMar>
          </w:tcPr>
          <w:p w14:paraId="5D019EA6" w14:textId="77777777" w:rsidR="00C9054C" w:rsidRPr="00030A68" w:rsidRDefault="00C9054C" w:rsidP="00D72B0F">
            <w:pPr>
              <w:pStyle w:val="Standard"/>
              <w:spacing w:after="0" w:line="240" w:lineRule="auto"/>
              <w:rPr>
                <w:sz w:val="22"/>
                <w:szCs w:val="22"/>
              </w:rPr>
            </w:pPr>
            <w:r w:rsidRPr="00030A68">
              <w:rPr>
                <w:b/>
                <w:bCs/>
                <w:sz w:val="22"/>
                <w:szCs w:val="22"/>
                <w:lang w:eastAsia="en-IE"/>
              </w:rPr>
              <w:t>Section B: Structured Questions</w:t>
            </w:r>
          </w:p>
          <w:p w14:paraId="5D019EA7" w14:textId="77777777" w:rsidR="00C9054C" w:rsidRPr="00030A68" w:rsidRDefault="003D7FD6" w:rsidP="00D72B0F">
            <w:pPr>
              <w:pStyle w:val="Standard"/>
              <w:spacing w:after="0" w:line="240" w:lineRule="auto"/>
              <w:rPr>
                <w:sz w:val="22"/>
                <w:szCs w:val="22"/>
              </w:rPr>
            </w:pPr>
            <w:r>
              <w:rPr>
                <w:sz w:val="22"/>
                <w:szCs w:val="22"/>
                <w:lang w:eastAsia="en-IE"/>
              </w:rPr>
              <w:t>4</w:t>
            </w:r>
            <w:r w:rsidR="00C9054C" w:rsidRPr="00030A68">
              <w:rPr>
                <w:sz w:val="22"/>
                <w:szCs w:val="22"/>
                <w:lang w:eastAsia="en-IE"/>
              </w:rPr>
              <w:t xml:space="preserve"> structured questions, answer </w:t>
            </w:r>
            <w:r>
              <w:rPr>
                <w:sz w:val="22"/>
                <w:szCs w:val="22"/>
                <w:lang w:eastAsia="en-IE"/>
              </w:rPr>
              <w:t>4</w:t>
            </w:r>
            <w:r w:rsidR="00C9054C" w:rsidRPr="00030A68">
              <w:rPr>
                <w:sz w:val="22"/>
                <w:szCs w:val="22"/>
                <w:lang w:eastAsia="en-IE"/>
              </w:rPr>
              <w:t xml:space="preserve"> (</w:t>
            </w:r>
            <w:r>
              <w:rPr>
                <w:sz w:val="22"/>
                <w:szCs w:val="22"/>
                <w:lang w:eastAsia="en-IE"/>
              </w:rPr>
              <w:t>7.5</w:t>
            </w:r>
            <w:r w:rsidR="00C9054C" w:rsidRPr="00030A68">
              <w:rPr>
                <w:sz w:val="22"/>
                <w:szCs w:val="22"/>
                <w:lang w:eastAsia="en-IE"/>
              </w:rPr>
              <w:t xml:space="preserve"> marks each)</w:t>
            </w:r>
          </w:p>
          <w:p w14:paraId="5D019EA8" w14:textId="77777777" w:rsidR="00C9054C" w:rsidRPr="00030A68" w:rsidRDefault="00C9054C" w:rsidP="00D72B0F">
            <w:pPr>
              <w:pStyle w:val="Standard"/>
              <w:spacing w:after="0" w:line="240" w:lineRule="auto"/>
              <w:rPr>
                <w:sz w:val="22"/>
                <w:szCs w:val="22"/>
              </w:rPr>
            </w:pPr>
          </w:p>
          <w:p w14:paraId="5D019EA9" w14:textId="77777777" w:rsidR="002059D9" w:rsidRPr="00030A68" w:rsidRDefault="002059D9" w:rsidP="002059D9">
            <w:pPr>
              <w:pStyle w:val="Standard"/>
              <w:spacing w:after="0"/>
              <w:jc w:val="center"/>
              <w:rPr>
                <w:sz w:val="22"/>
                <w:szCs w:val="22"/>
                <w:lang w:eastAsia="en-IE"/>
              </w:rPr>
            </w:pPr>
            <w:r w:rsidRPr="00030A68">
              <w:rPr>
                <w:sz w:val="22"/>
                <w:szCs w:val="22"/>
                <w:lang w:eastAsia="en-IE"/>
              </w:rPr>
              <w:t>Question No  1</w:t>
            </w:r>
          </w:p>
          <w:p w14:paraId="5D019EAA" w14:textId="77777777" w:rsidR="002059D9" w:rsidRPr="00030A68" w:rsidRDefault="002059D9" w:rsidP="002059D9">
            <w:pPr>
              <w:pStyle w:val="Standard"/>
              <w:spacing w:after="0"/>
              <w:jc w:val="center"/>
              <w:rPr>
                <w:sz w:val="22"/>
                <w:szCs w:val="22"/>
              </w:rPr>
            </w:pPr>
            <w:r w:rsidRPr="00030A68">
              <w:rPr>
                <w:sz w:val="22"/>
                <w:szCs w:val="22"/>
                <w:lang w:eastAsia="en-IE"/>
              </w:rPr>
              <w:t>Question No  2</w:t>
            </w:r>
          </w:p>
          <w:p w14:paraId="5D019EAB" w14:textId="77777777" w:rsidR="002059D9" w:rsidRDefault="002059D9" w:rsidP="002059D9">
            <w:pPr>
              <w:pStyle w:val="Standard"/>
              <w:spacing w:after="0"/>
              <w:jc w:val="center"/>
              <w:rPr>
                <w:sz w:val="22"/>
                <w:szCs w:val="22"/>
                <w:lang w:eastAsia="en-IE"/>
              </w:rPr>
            </w:pPr>
            <w:r w:rsidRPr="00030A68">
              <w:rPr>
                <w:sz w:val="22"/>
                <w:szCs w:val="22"/>
                <w:lang w:eastAsia="en-IE"/>
              </w:rPr>
              <w:t>Question No  3</w:t>
            </w:r>
          </w:p>
          <w:p w14:paraId="5D019EAC" w14:textId="77777777" w:rsidR="003D7FD6" w:rsidRPr="00030A68" w:rsidRDefault="003D7FD6" w:rsidP="002059D9">
            <w:pPr>
              <w:pStyle w:val="Standard"/>
              <w:spacing w:after="0"/>
              <w:jc w:val="center"/>
              <w:rPr>
                <w:sz w:val="22"/>
                <w:szCs w:val="22"/>
              </w:rPr>
            </w:pPr>
            <w:r>
              <w:rPr>
                <w:sz w:val="22"/>
                <w:szCs w:val="22"/>
                <w:lang w:eastAsia="en-IE"/>
              </w:rPr>
              <w:t>Question No 4</w:t>
            </w:r>
          </w:p>
          <w:p w14:paraId="5D019EAD" w14:textId="77777777" w:rsidR="00C9054C" w:rsidRPr="00030A68" w:rsidRDefault="00C9054C" w:rsidP="00D72B0F">
            <w:pPr>
              <w:pStyle w:val="Standard"/>
              <w:tabs>
                <w:tab w:val="left" w:pos="2490"/>
              </w:tabs>
              <w:spacing w:after="0"/>
              <w:ind w:left="360"/>
              <w:rPr>
                <w:sz w:val="22"/>
                <w:szCs w:val="22"/>
              </w:rPr>
            </w:pPr>
          </w:p>
        </w:tc>
        <w:tc>
          <w:tcPr>
            <w:tcW w:w="1416" w:type="dxa"/>
            <w:tcMar>
              <w:top w:w="0" w:type="dxa"/>
              <w:left w:w="108" w:type="dxa"/>
              <w:bottom w:w="0" w:type="dxa"/>
              <w:right w:w="108" w:type="dxa"/>
            </w:tcMar>
          </w:tcPr>
          <w:p w14:paraId="5D019EAE" w14:textId="77777777" w:rsidR="00C9054C" w:rsidRPr="00030A68" w:rsidRDefault="00C9054C" w:rsidP="00D72B0F">
            <w:pPr>
              <w:pStyle w:val="Standard"/>
              <w:spacing w:after="0" w:line="240" w:lineRule="auto"/>
              <w:jc w:val="center"/>
              <w:rPr>
                <w:sz w:val="22"/>
                <w:szCs w:val="22"/>
              </w:rPr>
            </w:pPr>
          </w:p>
          <w:p w14:paraId="5D019EAF" w14:textId="77777777" w:rsidR="00C9054C" w:rsidRPr="00030A68" w:rsidRDefault="00C9054C" w:rsidP="00D72B0F">
            <w:pPr>
              <w:pStyle w:val="Standard"/>
              <w:spacing w:after="0" w:line="240" w:lineRule="auto"/>
              <w:jc w:val="center"/>
              <w:rPr>
                <w:sz w:val="22"/>
                <w:szCs w:val="22"/>
              </w:rPr>
            </w:pPr>
          </w:p>
          <w:p w14:paraId="5D019EB0" w14:textId="77777777" w:rsidR="00C9054C" w:rsidRPr="00030A68" w:rsidRDefault="00C9054C" w:rsidP="00D72B0F">
            <w:pPr>
              <w:pStyle w:val="Standard"/>
              <w:spacing w:after="0" w:line="240" w:lineRule="auto"/>
              <w:jc w:val="center"/>
              <w:rPr>
                <w:sz w:val="22"/>
                <w:szCs w:val="22"/>
              </w:rPr>
            </w:pPr>
          </w:p>
          <w:p w14:paraId="5D019EB1" w14:textId="77777777" w:rsidR="00C9054C" w:rsidRPr="00A948A4" w:rsidRDefault="003D7FD6" w:rsidP="003D7FD6">
            <w:pPr>
              <w:pStyle w:val="Standard"/>
              <w:spacing w:after="0"/>
              <w:jc w:val="center"/>
              <w:rPr>
                <w:b/>
                <w:sz w:val="22"/>
                <w:szCs w:val="22"/>
              </w:rPr>
            </w:pPr>
            <w:r w:rsidRPr="00A948A4">
              <w:rPr>
                <w:b/>
                <w:sz w:val="22"/>
                <w:szCs w:val="22"/>
              </w:rPr>
              <w:t>7.5</w:t>
            </w:r>
          </w:p>
          <w:p w14:paraId="5D019EB2" w14:textId="77777777" w:rsidR="003D7FD6" w:rsidRPr="00A948A4" w:rsidRDefault="003D7FD6" w:rsidP="003D7FD6">
            <w:pPr>
              <w:pStyle w:val="Standard"/>
              <w:spacing w:after="0"/>
              <w:jc w:val="center"/>
              <w:rPr>
                <w:b/>
                <w:sz w:val="22"/>
                <w:szCs w:val="22"/>
              </w:rPr>
            </w:pPr>
            <w:r w:rsidRPr="00A948A4">
              <w:rPr>
                <w:b/>
                <w:sz w:val="22"/>
                <w:szCs w:val="22"/>
              </w:rPr>
              <w:t>7.5</w:t>
            </w:r>
          </w:p>
          <w:p w14:paraId="5D019EB3" w14:textId="77777777" w:rsidR="003D7FD6" w:rsidRPr="00A948A4" w:rsidRDefault="003D7FD6" w:rsidP="003D7FD6">
            <w:pPr>
              <w:pStyle w:val="Standard"/>
              <w:spacing w:after="0"/>
              <w:jc w:val="center"/>
              <w:rPr>
                <w:b/>
                <w:sz w:val="22"/>
                <w:szCs w:val="22"/>
              </w:rPr>
            </w:pPr>
            <w:r w:rsidRPr="00A948A4">
              <w:rPr>
                <w:b/>
                <w:sz w:val="22"/>
                <w:szCs w:val="22"/>
              </w:rPr>
              <w:t>7.5</w:t>
            </w:r>
          </w:p>
          <w:p w14:paraId="5D019EB4" w14:textId="77777777" w:rsidR="003D7FD6" w:rsidRPr="00030A68" w:rsidRDefault="003D7FD6" w:rsidP="003D7FD6">
            <w:pPr>
              <w:pStyle w:val="Standard"/>
              <w:spacing w:after="0"/>
              <w:jc w:val="center"/>
              <w:rPr>
                <w:sz w:val="22"/>
                <w:szCs w:val="22"/>
              </w:rPr>
            </w:pPr>
            <w:r w:rsidRPr="00A948A4">
              <w:rPr>
                <w:b/>
                <w:sz w:val="22"/>
                <w:szCs w:val="22"/>
              </w:rPr>
              <w:t>7.5</w:t>
            </w:r>
          </w:p>
        </w:tc>
        <w:tc>
          <w:tcPr>
            <w:tcW w:w="1278" w:type="dxa"/>
            <w:tcMar>
              <w:top w:w="0" w:type="dxa"/>
              <w:left w:w="108" w:type="dxa"/>
              <w:bottom w:w="0" w:type="dxa"/>
              <w:right w:w="108" w:type="dxa"/>
            </w:tcMar>
          </w:tcPr>
          <w:p w14:paraId="5D019EB5" w14:textId="77777777" w:rsidR="00C9054C" w:rsidRPr="00030A68" w:rsidRDefault="00C9054C" w:rsidP="00D72B0F">
            <w:pPr>
              <w:pStyle w:val="Standard"/>
              <w:spacing w:after="0" w:line="240" w:lineRule="auto"/>
              <w:rPr>
                <w:sz w:val="22"/>
                <w:szCs w:val="22"/>
              </w:rPr>
            </w:pPr>
          </w:p>
        </w:tc>
      </w:tr>
      <w:tr w:rsidR="00C9054C" w:rsidRPr="00030A68" w14:paraId="5D019EBA" w14:textId="77777777" w:rsidTr="00965B29">
        <w:tc>
          <w:tcPr>
            <w:tcW w:w="7195" w:type="dxa"/>
            <w:tcMar>
              <w:top w:w="0" w:type="dxa"/>
              <w:left w:w="108" w:type="dxa"/>
              <w:bottom w:w="0" w:type="dxa"/>
              <w:right w:w="108" w:type="dxa"/>
            </w:tcMar>
          </w:tcPr>
          <w:p w14:paraId="5D019EB7" w14:textId="77777777" w:rsidR="00C9054C" w:rsidRPr="00030A68" w:rsidRDefault="00C9054C" w:rsidP="00D72B0F">
            <w:pPr>
              <w:pStyle w:val="Standard"/>
              <w:spacing w:after="0" w:line="240" w:lineRule="auto"/>
              <w:ind w:left="360"/>
              <w:jc w:val="right"/>
              <w:rPr>
                <w:sz w:val="22"/>
                <w:szCs w:val="22"/>
              </w:rPr>
            </w:pPr>
            <w:r w:rsidRPr="00030A68">
              <w:rPr>
                <w:b/>
                <w:sz w:val="22"/>
                <w:szCs w:val="22"/>
              </w:rPr>
              <w:t>Subtotal</w:t>
            </w:r>
            <w:r w:rsidRPr="00030A68">
              <w:rPr>
                <w:b/>
                <w:sz w:val="22"/>
                <w:szCs w:val="22"/>
              </w:rPr>
              <w:br/>
            </w:r>
          </w:p>
        </w:tc>
        <w:tc>
          <w:tcPr>
            <w:tcW w:w="1416" w:type="dxa"/>
            <w:shd w:val="clear" w:color="auto" w:fill="auto"/>
            <w:tcMar>
              <w:top w:w="0" w:type="dxa"/>
              <w:left w:w="108" w:type="dxa"/>
              <w:bottom w:w="0" w:type="dxa"/>
              <w:right w:w="108" w:type="dxa"/>
            </w:tcMar>
          </w:tcPr>
          <w:p w14:paraId="5D019EB8" w14:textId="77777777" w:rsidR="00C9054C" w:rsidRPr="00030A68" w:rsidRDefault="004435BD" w:rsidP="00D72B0F">
            <w:pPr>
              <w:pStyle w:val="Standard"/>
              <w:spacing w:after="0" w:line="240" w:lineRule="auto"/>
              <w:jc w:val="center"/>
              <w:rPr>
                <w:b/>
                <w:sz w:val="22"/>
                <w:szCs w:val="22"/>
              </w:rPr>
            </w:pPr>
            <w:r w:rsidRPr="00030A68">
              <w:rPr>
                <w:b/>
                <w:sz w:val="22"/>
                <w:szCs w:val="22"/>
              </w:rPr>
              <w:t>30</w:t>
            </w:r>
          </w:p>
        </w:tc>
        <w:tc>
          <w:tcPr>
            <w:tcW w:w="1278" w:type="dxa"/>
            <w:tcMar>
              <w:top w:w="0" w:type="dxa"/>
              <w:left w:w="108" w:type="dxa"/>
              <w:bottom w:w="0" w:type="dxa"/>
              <w:right w:w="108" w:type="dxa"/>
            </w:tcMar>
          </w:tcPr>
          <w:p w14:paraId="5D019EB9" w14:textId="77777777" w:rsidR="00C9054C" w:rsidRPr="00030A68" w:rsidRDefault="00C9054C" w:rsidP="00D72B0F">
            <w:pPr>
              <w:pStyle w:val="Standard"/>
              <w:spacing w:after="0" w:line="240" w:lineRule="auto"/>
              <w:rPr>
                <w:sz w:val="22"/>
                <w:szCs w:val="22"/>
              </w:rPr>
            </w:pPr>
          </w:p>
        </w:tc>
      </w:tr>
      <w:tr w:rsidR="00C9054C" w:rsidRPr="00030A68" w14:paraId="5D019EBE" w14:textId="77777777" w:rsidTr="00965B29">
        <w:tc>
          <w:tcPr>
            <w:tcW w:w="7195" w:type="dxa"/>
            <w:tcMar>
              <w:top w:w="0" w:type="dxa"/>
              <w:left w:w="108" w:type="dxa"/>
              <w:bottom w:w="0" w:type="dxa"/>
              <w:right w:w="108" w:type="dxa"/>
            </w:tcMar>
          </w:tcPr>
          <w:p w14:paraId="5D019EBB" w14:textId="77777777" w:rsidR="00C9054C" w:rsidRPr="00030A68" w:rsidRDefault="00C9054C" w:rsidP="00D72B0F">
            <w:pPr>
              <w:pStyle w:val="Standard"/>
              <w:spacing w:after="0" w:line="240" w:lineRule="auto"/>
              <w:ind w:left="360"/>
              <w:jc w:val="right"/>
              <w:rPr>
                <w:sz w:val="22"/>
                <w:szCs w:val="22"/>
              </w:rPr>
            </w:pPr>
            <w:r w:rsidRPr="00030A68">
              <w:rPr>
                <w:b/>
                <w:sz w:val="22"/>
                <w:szCs w:val="22"/>
              </w:rPr>
              <w:t>Total Mark</w:t>
            </w:r>
            <w:r w:rsidRPr="00030A68">
              <w:rPr>
                <w:b/>
                <w:sz w:val="22"/>
                <w:szCs w:val="22"/>
              </w:rPr>
              <w:br/>
            </w:r>
          </w:p>
        </w:tc>
        <w:tc>
          <w:tcPr>
            <w:tcW w:w="1416" w:type="dxa"/>
            <w:shd w:val="clear" w:color="auto" w:fill="auto"/>
            <w:tcMar>
              <w:top w:w="0" w:type="dxa"/>
              <w:left w:w="108" w:type="dxa"/>
              <w:bottom w:w="0" w:type="dxa"/>
              <w:right w:w="108" w:type="dxa"/>
            </w:tcMar>
          </w:tcPr>
          <w:p w14:paraId="5D019EBC" w14:textId="77777777" w:rsidR="00C9054C" w:rsidRPr="00030A68" w:rsidRDefault="004435BD" w:rsidP="00D72B0F">
            <w:pPr>
              <w:pStyle w:val="Standard"/>
              <w:spacing w:after="0" w:line="240" w:lineRule="auto"/>
              <w:jc w:val="center"/>
              <w:rPr>
                <w:b/>
                <w:sz w:val="22"/>
                <w:szCs w:val="22"/>
              </w:rPr>
            </w:pPr>
            <w:r w:rsidRPr="00030A68">
              <w:rPr>
                <w:b/>
                <w:sz w:val="22"/>
                <w:szCs w:val="22"/>
              </w:rPr>
              <w:t>40</w:t>
            </w:r>
          </w:p>
        </w:tc>
        <w:tc>
          <w:tcPr>
            <w:tcW w:w="1278" w:type="dxa"/>
            <w:tcMar>
              <w:top w:w="0" w:type="dxa"/>
              <w:left w:w="108" w:type="dxa"/>
              <w:bottom w:w="0" w:type="dxa"/>
              <w:right w:w="108" w:type="dxa"/>
            </w:tcMar>
          </w:tcPr>
          <w:p w14:paraId="5D019EBD" w14:textId="77777777" w:rsidR="00C9054C" w:rsidRPr="00030A68" w:rsidRDefault="00C9054C" w:rsidP="00D72B0F">
            <w:pPr>
              <w:pStyle w:val="Standard"/>
              <w:spacing w:after="0" w:line="240" w:lineRule="auto"/>
              <w:rPr>
                <w:sz w:val="22"/>
                <w:szCs w:val="22"/>
              </w:rPr>
            </w:pPr>
          </w:p>
        </w:tc>
      </w:tr>
    </w:tbl>
    <w:p w14:paraId="76F2EB47" w14:textId="77777777" w:rsidR="00BC01CD" w:rsidRPr="00BA1487" w:rsidRDefault="00BC01CD" w:rsidP="00BC01CD">
      <w:pPr>
        <w:spacing w:after="0" w:line="240" w:lineRule="auto"/>
        <w:jc w:val="center"/>
        <w:rPr>
          <w:b/>
          <w:szCs w:val="28"/>
        </w:rPr>
      </w:pPr>
      <w:r w:rsidRPr="00BA1487">
        <w:rPr>
          <w:b/>
          <w:szCs w:val="28"/>
        </w:rPr>
        <w:t>NO ROUNDING OF MARKS</w:t>
      </w:r>
    </w:p>
    <w:p w14:paraId="60390817" w14:textId="77777777" w:rsidR="00BC01CD" w:rsidRPr="00446079" w:rsidRDefault="00BC01CD" w:rsidP="00BC01CD">
      <w:pPr>
        <w:spacing w:after="0" w:line="240" w:lineRule="auto"/>
        <w:jc w:val="center"/>
        <w:rPr>
          <w:b/>
          <w:i/>
          <w:sz w:val="12"/>
          <w:szCs w:val="28"/>
        </w:rPr>
      </w:pPr>
    </w:p>
    <w:p w14:paraId="06F83998" w14:textId="77777777" w:rsidR="00BC01CD" w:rsidRDefault="00BC01CD" w:rsidP="00BC01CD">
      <w:pPr>
        <w:spacing w:after="0" w:line="240" w:lineRule="auto"/>
        <w:jc w:val="center"/>
        <w:rPr>
          <w:szCs w:val="28"/>
        </w:rPr>
      </w:pPr>
      <w:r>
        <w:rPr>
          <w:szCs w:val="28"/>
        </w:rPr>
        <w:t>The Assessor has signed the Summary Results Sheet to verify that the evidence presented in the attached portfolio is the work of the named learner and that the marks awarded here have been transcribed to the Summary Results Sheet.</w:t>
      </w:r>
    </w:p>
    <w:p w14:paraId="7BC62A85" w14:textId="77777777" w:rsidR="00BC01CD" w:rsidRDefault="00BC01CD" w:rsidP="00BC01CD">
      <w:pPr>
        <w:spacing w:after="0" w:line="240" w:lineRule="auto"/>
        <w:jc w:val="center"/>
        <w:rPr>
          <w:szCs w:val="28"/>
        </w:rPr>
      </w:pPr>
    </w:p>
    <w:p w14:paraId="7C5A3A42" w14:textId="77777777" w:rsidR="00BC01CD" w:rsidRDefault="00BC01CD" w:rsidP="00BC01CD">
      <w:pPr>
        <w:spacing w:after="0" w:line="240" w:lineRule="auto"/>
        <w:jc w:val="center"/>
        <w:rPr>
          <w:szCs w:val="28"/>
        </w:rPr>
      </w:pPr>
    </w:p>
    <w:p w14:paraId="2C79DF41" w14:textId="77777777" w:rsidR="00BC01CD" w:rsidRDefault="00BC01CD" w:rsidP="00BC01CD">
      <w:pPr>
        <w:spacing w:after="0" w:line="240" w:lineRule="auto"/>
        <w:jc w:val="center"/>
        <w:rPr>
          <w:szCs w:val="28"/>
        </w:rPr>
      </w:pPr>
    </w:p>
    <w:p w14:paraId="5D019EC4" w14:textId="330D7AC9" w:rsidR="00165DD7" w:rsidRPr="00BC01CD" w:rsidRDefault="00BC01CD" w:rsidP="00BC01CD">
      <w:pPr>
        <w:autoSpaceDE w:val="0"/>
        <w:autoSpaceDN w:val="0"/>
        <w:adjustRightInd w:val="0"/>
        <w:spacing w:after="0" w:line="240" w:lineRule="auto"/>
        <w:jc w:val="center"/>
        <w:rPr>
          <w:b/>
          <w:i/>
          <w:sz w:val="28"/>
        </w:rPr>
      </w:pPr>
      <w:r>
        <w:rPr>
          <w:szCs w:val="28"/>
        </w:rPr>
        <w:t>External Authenticator's Signature: ............................................................   Date: .............................</w:t>
      </w:r>
    </w:p>
    <w:sectPr w:rsidR="00165DD7" w:rsidRPr="00BC01CD" w:rsidSect="00D72B0F">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19ECD" w14:textId="77777777" w:rsidR="00E60507" w:rsidRDefault="00E60507">
      <w:r>
        <w:separator/>
      </w:r>
    </w:p>
  </w:endnote>
  <w:endnote w:type="continuationSeparator" w:id="0">
    <w:p w14:paraId="5D019ECE" w14:textId="77777777" w:rsidR="00E60507" w:rsidRDefault="00E60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19ED0" w14:textId="68BB7C74" w:rsidR="00165DD7" w:rsidRPr="00F32E88" w:rsidRDefault="00E2237B" w:rsidP="00F32E88">
    <w:pPr>
      <w:pStyle w:val="Footer"/>
      <w:rPr>
        <w:i/>
        <w:sz w:val="20"/>
      </w:rPr>
    </w:pPr>
    <w:r>
      <w:rPr>
        <w:i/>
        <w:sz w:val="20"/>
      </w:rPr>
      <w:t>Doc No: 4N2827-0</w:t>
    </w:r>
    <w:r w:rsidR="00C3435D">
      <w:rPr>
        <w:i/>
        <w:sz w:val="20"/>
        <w:lang w:val="en-GB"/>
      </w:rPr>
      <w:t>3</w:t>
    </w:r>
    <w:r w:rsidR="00165DD7">
      <w:rPr>
        <w:i/>
        <w:sz w:val="20"/>
      </w:rPr>
      <w:tab/>
      <w:t>Ef</w:t>
    </w:r>
    <w:r w:rsidR="00F42BFA">
      <w:rPr>
        <w:i/>
        <w:sz w:val="20"/>
      </w:rPr>
      <w:t>fective Date: 1st September 202</w:t>
    </w:r>
    <w:r w:rsidR="00C3435D">
      <w:rPr>
        <w:i/>
        <w:sz w:val="20"/>
        <w:lang w:val="en-GB"/>
      </w:rPr>
      <w:t>4</w:t>
    </w:r>
    <w:r w:rsidR="00165DD7">
      <w:rPr>
        <w:i/>
        <w:sz w:val="20"/>
      </w:rPr>
      <w:tab/>
      <w:t xml:space="preserve">Page </w:t>
    </w:r>
    <w:r w:rsidR="00165DD7">
      <w:rPr>
        <w:i/>
        <w:sz w:val="20"/>
      </w:rPr>
      <w:fldChar w:fldCharType="begin"/>
    </w:r>
    <w:r w:rsidR="00165DD7">
      <w:rPr>
        <w:i/>
        <w:sz w:val="20"/>
      </w:rPr>
      <w:instrText xml:space="preserve"> PAGE  \* Arabic  \* MERGEFORMAT </w:instrText>
    </w:r>
    <w:r w:rsidR="00165DD7">
      <w:rPr>
        <w:i/>
        <w:sz w:val="20"/>
      </w:rPr>
      <w:fldChar w:fldCharType="separate"/>
    </w:r>
    <w:r w:rsidR="00B00336">
      <w:rPr>
        <w:i/>
        <w:noProof/>
        <w:sz w:val="20"/>
      </w:rPr>
      <w:t>1</w:t>
    </w:r>
    <w:r w:rsidR="00165DD7">
      <w:rPr>
        <w:i/>
        <w:sz w:val="20"/>
      </w:rPr>
      <w:fldChar w:fldCharType="end"/>
    </w:r>
    <w:r w:rsidR="00165DD7">
      <w:rPr>
        <w:i/>
        <w:sz w:val="20"/>
      </w:rPr>
      <w:t xml:space="preserve"> of </w:t>
    </w:r>
    <w:r w:rsidR="00165DD7">
      <w:rPr>
        <w:i/>
        <w:sz w:val="20"/>
      </w:rPr>
      <w:fldChar w:fldCharType="begin"/>
    </w:r>
    <w:r w:rsidR="00165DD7">
      <w:rPr>
        <w:i/>
        <w:sz w:val="20"/>
      </w:rPr>
      <w:instrText xml:space="preserve"> NUMPAGES   \* MERGEFORMAT </w:instrText>
    </w:r>
    <w:r w:rsidR="00165DD7">
      <w:rPr>
        <w:i/>
        <w:sz w:val="20"/>
      </w:rPr>
      <w:fldChar w:fldCharType="separate"/>
    </w:r>
    <w:r w:rsidR="00B00336">
      <w:rPr>
        <w:i/>
        <w:noProof/>
        <w:sz w:val="20"/>
      </w:rPr>
      <w:t>15</w:t>
    </w:r>
    <w:r w:rsidR="00165DD7">
      <w:rPr>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19ECB" w14:textId="77777777" w:rsidR="00E60507" w:rsidRDefault="00E60507">
      <w:r>
        <w:separator/>
      </w:r>
    </w:p>
  </w:footnote>
  <w:footnote w:type="continuationSeparator" w:id="0">
    <w:p w14:paraId="5D019ECC" w14:textId="77777777" w:rsidR="00E60507" w:rsidRDefault="00E60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1ECB7" w14:textId="77777777" w:rsidR="00C3435D" w:rsidRPr="00C7092D" w:rsidRDefault="00C3435D" w:rsidP="00C3435D">
    <w:pPr>
      <w:pStyle w:val="NoSpacing"/>
      <w:jc w:val="center"/>
      <w:rPr>
        <w:i/>
        <w:sz w:val="18"/>
        <w:szCs w:val="18"/>
      </w:rPr>
    </w:pPr>
    <w:bookmarkStart w:id="2" w:name="Section11"/>
    <w:bookmarkEnd w:id="2"/>
    <w:r w:rsidRPr="00C7092D">
      <w:rPr>
        <w:i/>
        <w:sz w:val="18"/>
        <w:szCs w:val="18"/>
      </w:rPr>
      <w:t>Laois and Offaly ETB</w:t>
    </w:r>
  </w:p>
  <w:p w14:paraId="5D019ECF" w14:textId="155270E6" w:rsidR="00165DD7" w:rsidRPr="00C3435D" w:rsidRDefault="00165DD7" w:rsidP="00C343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6C44"/>
    <w:multiLevelType w:val="hybridMultilevel"/>
    <w:tmpl w:val="581CC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622A1"/>
    <w:multiLevelType w:val="hybridMultilevel"/>
    <w:tmpl w:val="4C888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26E7D"/>
    <w:multiLevelType w:val="hybridMultilevel"/>
    <w:tmpl w:val="16E0F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D57145"/>
    <w:multiLevelType w:val="hybridMultilevel"/>
    <w:tmpl w:val="6F9AC1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81B30F3"/>
    <w:multiLevelType w:val="multilevel"/>
    <w:tmpl w:val="4BE62D82"/>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D4B3A53"/>
    <w:multiLevelType w:val="hybridMultilevel"/>
    <w:tmpl w:val="90429BF0"/>
    <w:lvl w:ilvl="0" w:tplc="1809000F">
      <w:start w:val="10"/>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44D7541"/>
    <w:multiLevelType w:val="hybridMultilevel"/>
    <w:tmpl w:val="2FA054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5695976"/>
    <w:multiLevelType w:val="hybridMultilevel"/>
    <w:tmpl w:val="A8AA1CD2"/>
    <w:lvl w:ilvl="0" w:tplc="18090001">
      <w:start w:val="1"/>
      <w:numFmt w:val="bullet"/>
      <w:lvlText w:val=""/>
      <w:lvlJc w:val="left"/>
      <w:pPr>
        <w:ind w:left="750" w:hanging="360"/>
      </w:pPr>
      <w:rPr>
        <w:rFonts w:ascii="Symbol" w:hAnsi="Symbol" w:hint="default"/>
      </w:rPr>
    </w:lvl>
    <w:lvl w:ilvl="1" w:tplc="18090003" w:tentative="1">
      <w:start w:val="1"/>
      <w:numFmt w:val="bullet"/>
      <w:lvlText w:val="o"/>
      <w:lvlJc w:val="left"/>
      <w:pPr>
        <w:ind w:left="1470" w:hanging="360"/>
      </w:pPr>
      <w:rPr>
        <w:rFonts w:ascii="Courier New" w:hAnsi="Courier New" w:cs="Courier New" w:hint="default"/>
      </w:rPr>
    </w:lvl>
    <w:lvl w:ilvl="2" w:tplc="18090005" w:tentative="1">
      <w:start w:val="1"/>
      <w:numFmt w:val="bullet"/>
      <w:lvlText w:val=""/>
      <w:lvlJc w:val="left"/>
      <w:pPr>
        <w:ind w:left="2190" w:hanging="360"/>
      </w:pPr>
      <w:rPr>
        <w:rFonts w:ascii="Wingdings" w:hAnsi="Wingdings" w:hint="default"/>
      </w:rPr>
    </w:lvl>
    <w:lvl w:ilvl="3" w:tplc="18090001" w:tentative="1">
      <w:start w:val="1"/>
      <w:numFmt w:val="bullet"/>
      <w:lvlText w:val=""/>
      <w:lvlJc w:val="left"/>
      <w:pPr>
        <w:ind w:left="2910" w:hanging="360"/>
      </w:pPr>
      <w:rPr>
        <w:rFonts w:ascii="Symbol" w:hAnsi="Symbol" w:hint="default"/>
      </w:rPr>
    </w:lvl>
    <w:lvl w:ilvl="4" w:tplc="18090003" w:tentative="1">
      <w:start w:val="1"/>
      <w:numFmt w:val="bullet"/>
      <w:lvlText w:val="o"/>
      <w:lvlJc w:val="left"/>
      <w:pPr>
        <w:ind w:left="3630" w:hanging="360"/>
      </w:pPr>
      <w:rPr>
        <w:rFonts w:ascii="Courier New" w:hAnsi="Courier New" w:cs="Courier New" w:hint="default"/>
      </w:rPr>
    </w:lvl>
    <w:lvl w:ilvl="5" w:tplc="18090005" w:tentative="1">
      <w:start w:val="1"/>
      <w:numFmt w:val="bullet"/>
      <w:lvlText w:val=""/>
      <w:lvlJc w:val="left"/>
      <w:pPr>
        <w:ind w:left="4350" w:hanging="360"/>
      </w:pPr>
      <w:rPr>
        <w:rFonts w:ascii="Wingdings" w:hAnsi="Wingdings" w:hint="default"/>
      </w:rPr>
    </w:lvl>
    <w:lvl w:ilvl="6" w:tplc="18090001" w:tentative="1">
      <w:start w:val="1"/>
      <w:numFmt w:val="bullet"/>
      <w:lvlText w:val=""/>
      <w:lvlJc w:val="left"/>
      <w:pPr>
        <w:ind w:left="5070" w:hanging="360"/>
      </w:pPr>
      <w:rPr>
        <w:rFonts w:ascii="Symbol" w:hAnsi="Symbol" w:hint="default"/>
      </w:rPr>
    </w:lvl>
    <w:lvl w:ilvl="7" w:tplc="18090003" w:tentative="1">
      <w:start w:val="1"/>
      <w:numFmt w:val="bullet"/>
      <w:lvlText w:val="o"/>
      <w:lvlJc w:val="left"/>
      <w:pPr>
        <w:ind w:left="5790" w:hanging="360"/>
      </w:pPr>
      <w:rPr>
        <w:rFonts w:ascii="Courier New" w:hAnsi="Courier New" w:cs="Courier New" w:hint="default"/>
      </w:rPr>
    </w:lvl>
    <w:lvl w:ilvl="8" w:tplc="18090005" w:tentative="1">
      <w:start w:val="1"/>
      <w:numFmt w:val="bullet"/>
      <w:lvlText w:val=""/>
      <w:lvlJc w:val="left"/>
      <w:pPr>
        <w:ind w:left="6510" w:hanging="360"/>
      </w:pPr>
      <w:rPr>
        <w:rFonts w:ascii="Wingdings" w:hAnsi="Wingdings" w:hint="default"/>
      </w:rPr>
    </w:lvl>
  </w:abstractNum>
  <w:abstractNum w:abstractNumId="8" w15:restartNumberingAfterBreak="0">
    <w:nsid w:val="26496F35"/>
    <w:multiLevelType w:val="hybridMultilevel"/>
    <w:tmpl w:val="F21260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8F153FE"/>
    <w:multiLevelType w:val="hybridMultilevel"/>
    <w:tmpl w:val="06E850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B104480"/>
    <w:multiLevelType w:val="hybridMultilevel"/>
    <w:tmpl w:val="4C58490A"/>
    <w:lvl w:ilvl="0" w:tplc="1809000F">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2B7D09BD"/>
    <w:multiLevelType w:val="multilevel"/>
    <w:tmpl w:val="92E4E39E"/>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2BEA7257"/>
    <w:multiLevelType w:val="hybridMultilevel"/>
    <w:tmpl w:val="65283B1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7586211"/>
    <w:multiLevelType w:val="multilevel"/>
    <w:tmpl w:val="D89EA0C8"/>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39676667"/>
    <w:multiLevelType w:val="multilevel"/>
    <w:tmpl w:val="85801C6A"/>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15" w15:restartNumberingAfterBreak="0">
    <w:nsid w:val="401108FF"/>
    <w:multiLevelType w:val="hybridMultilevel"/>
    <w:tmpl w:val="B7781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D26E4C"/>
    <w:multiLevelType w:val="hybridMultilevel"/>
    <w:tmpl w:val="5C7684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70C58E3"/>
    <w:multiLevelType w:val="hybridMultilevel"/>
    <w:tmpl w:val="5EC639F4"/>
    <w:lvl w:ilvl="0" w:tplc="6B7C1232">
      <w:start w:val="1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497D042D"/>
    <w:multiLevelType w:val="hybridMultilevel"/>
    <w:tmpl w:val="DA36E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D20C65"/>
    <w:multiLevelType w:val="multilevel"/>
    <w:tmpl w:val="56ECED58"/>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52B648AA"/>
    <w:multiLevelType w:val="multilevel"/>
    <w:tmpl w:val="AFC8370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1" w15:restartNumberingAfterBreak="0">
    <w:nsid w:val="54213D90"/>
    <w:multiLevelType w:val="hybridMultilevel"/>
    <w:tmpl w:val="196A5C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47E27F7"/>
    <w:multiLevelType w:val="multilevel"/>
    <w:tmpl w:val="E348C1C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 w15:restartNumberingAfterBreak="0">
    <w:nsid w:val="55B07AFD"/>
    <w:multiLevelType w:val="hybridMultilevel"/>
    <w:tmpl w:val="40F8F1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6CC12CB"/>
    <w:multiLevelType w:val="multilevel"/>
    <w:tmpl w:val="18090021"/>
    <w:styleLink w:val="Style1"/>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5F39677D"/>
    <w:multiLevelType w:val="hybridMultilevel"/>
    <w:tmpl w:val="E6AE4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CF4D0D"/>
    <w:multiLevelType w:val="hybridMultilevel"/>
    <w:tmpl w:val="58AAC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B74CB8"/>
    <w:multiLevelType w:val="hybridMultilevel"/>
    <w:tmpl w:val="C2A4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1A6612"/>
    <w:multiLevelType w:val="hybridMultilevel"/>
    <w:tmpl w:val="18049D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6A0912"/>
    <w:multiLevelType w:val="hybridMultilevel"/>
    <w:tmpl w:val="63F8BEE2"/>
    <w:lvl w:ilvl="0" w:tplc="85720CFE">
      <w:start w:val="1"/>
      <w:numFmt w:val="decimal"/>
      <w:lvlRestart w:val="0"/>
      <w:pStyle w:val="Heading1"/>
      <w:lvlText w:val="%1."/>
      <w:lvlJc w:val="left"/>
      <w:pPr>
        <w:ind w:left="437" w:hanging="363"/>
      </w:p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30" w15:restartNumberingAfterBreak="0">
    <w:nsid w:val="701358B2"/>
    <w:multiLevelType w:val="multilevel"/>
    <w:tmpl w:val="F710D616"/>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708F7161"/>
    <w:multiLevelType w:val="hybridMultilevel"/>
    <w:tmpl w:val="D996F0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5103B42"/>
    <w:multiLevelType w:val="hybridMultilevel"/>
    <w:tmpl w:val="42F663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6E617FB"/>
    <w:multiLevelType w:val="multilevel"/>
    <w:tmpl w:val="7A58ED44"/>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numFmt w:val="bullet"/>
      <w:lvlText w:val="-"/>
      <w:lvlJc w:val="left"/>
      <w:pPr>
        <w:ind w:left="1080" w:hanging="360"/>
      </w:pPr>
      <w:rPr>
        <w:rFonts w:ascii="Calibri" w:eastAsia="Calibri" w:hAnsi="Calibri" w:cs="Calibri"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15:restartNumberingAfterBreak="0">
    <w:nsid w:val="776369CB"/>
    <w:multiLevelType w:val="multilevel"/>
    <w:tmpl w:val="A486532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15:restartNumberingAfterBreak="0">
    <w:nsid w:val="7A6F43DC"/>
    <w:multiLevelType w:val="hybridMultilevel"/>
    <w:tmpl w:val="1598B4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ADC0FF2"/>
    <w:multiLevelType w:val="hybridMultilevel"/>
    <w:tmpl w:val="C2721B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B86298D"/>
    <w:multiLevelType w:val="multilevel"/>
    <w:tmpl w:val="641017C6"/>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4"/>
  </w:num>
  <w:num w:numId="2">
    <w:abstractNumId w:val="20"/>
  </w:num>
  <w:num w:numId="3">
    <w:abstractNumId w:val="22"/>
  </w:num>
  <w:num w:numId="4">
    <w:abstractNumId w:val="34"/>
  </w:num>
  <w:num w:numId="5">
    <w:abstractNumId w:val="23"/>
  </w:num>
  <w:num w:numId="6">
    <w:abstractNumId w:val="36"/>
  </w:num>
  <w:num w:numId="7">
    <w:abstractNumId w:val="28"/>
  </w:num>
  <w:num w:numId="8">
    <w:abstractNumId w:val="24"/>
  </w:num>
  <w:num w:numId="9">
    <w:abstractNumId w:val="12"/>
  </w:num>
  <w:num w:numId="10">
    <w:abstractNumId w:val="5"/>
  </w:num>
  <w:num w:numId="11">
    <w:abstractNumId w:val="8"/>
  </w:num>
  <w:num w:numId="12">
    <w:abstractNumId w:val="6"/>
  </w:num>
  <w:num w:numId="13">
    <w:abstractNumId w:val="11"/>
  </w:num>
  <w:num w:numId="14">
    <w:abstractNumId w:val="19"/>
  </w:num>
  <w:num w:numId="15">
    <w:abstractNumId w:val="33"/>
  </w:num>
  <w:num w:numId="16">
    <w:abstractNumId w:val="30"/>
  </w:num>
  <w:num w:numId="17">
    <w:abstractNumId w:val="13"/>
  </w:num>
  <w:num w:numId="18">
    <w:abstractNumId w:val="37"/>
  </w:num>
  <w:num w:numId="19">
    <w:abstractNumId w:val="4"/>
  </w:num>
  <w:num w:numId="20">
    <w:abstractNumId w:val="32"/>
  </w:num>
  <w:num w:numId="21">
    <w:abstractNumId w:val="31"/>
  </w:num>
  <w:num w:numId="22">
    <w:abstractNumId w:val="7"/>
  </w:num>
  <w:num w:numId="23">
    <w:abstractNumId w:val="3"/>
  </w:num>
  <w:num w:numId="24">
    <w:abstractNumId w:val="21"/>
  </w:num>
  <w:num w:numId="25">
    <w:abstractNumId w:val="9"/>
  </w:num>
  <w:num w:numId="26">
    <w:abstractNumId w:val="35"/>
  </w:num>
  <w:num w:numId="27">
    <w:abstractNumId w:val="16"/>
  </w:num>
  <w:num w:numId="28">
    <w:abstractNumId w:val="17"/>
  </w:num>
  <w:num w:numId="29">
    <w:abstractNumId w:val="10"/>
  </w:num>
  <w:num w:numId="30">
    <w:abstractNumId w:val="29"/>
  </w:num>
  <w:num w:numId="31">
    <w:abstractNumId w:val="27"/>
  </w:num>
  <w:num w:numId="32">
    <w:abstractNumId w:val="1"/>
  </w:num>
  <w:num w:numId="33">
    <w:abstractNumId w:val="26"/>
  </w:num>
  <w:num w:numId="34">
    <w:abstractNumId w:val="2"/>
  </w:num>
  <w:num w:numId="35">
    <w:abstractNumId w:val="0"/>
  </w:num>
  <w:num w:numId="36">
    <w:abstractNumId w:val="25"/>
  </w:num>
  <w:num w:numId="37">
    <w:abstractNumId w:val="18"/>
  </w:num>
  <w:num w:numId="38">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54C"/>
    <w:rsid w:val="00030A68"/>
    <w:rsid w:val="0004184D"/>
    <w:rsid w:val="0007001B"/>
    <w:rsid w:val="000A54C3"/>
    <w:rsid w:val="000B405B"/>
    <w:rsid w:val="000C14D1"/>
    <w:rsid w:val="000F7CD7"/>
    <w:rsid w:val="001468FA"/>
    <w:rsid w:val="00165DD7"/>
    <w:rsid w:val="00166AD8"/>
    <w:rsid w:val="001A031D"/>
    <w:rsid w:val="001A2FE7"/>
    <w:rsid w:val="001B343E"/>
    <w:rsid w:val="001D4A32"/>
    <w:rsid w:val="00200373"/>
    <w:rsid w:val="00204BBF"/>
    <w:rsid w:val="002059D9"/>
    <w:rsid w:val="00210B60"/>
    <w:rsid w:val="00212992"/>
    <w:rsid w:val="002144B2"/>
    <w:rsid w:val="0028142A"/>
    <w:rsid w:val="002B2592"/>
    <w:rsid w:val="002E0637"/>
    <w:rsid w:val="002F59D7"/>
    <w:rsid w:val="00304A5E"/>
    <w:rsid w:val="00322EAD"/>
    <w:rsid w:val="0032596E"/>
    <w:rsid w:val="00355DEF"/>
    <w:rsid w:val="00382648"/>
    <w:rsid w:val="003C6BE7"/>
    <w:rsid w:val="003D7FD6"/>
    <w:rsid w:val="003F5D86"/>
    <w:rsid w:val="004435BD"/>
    <w:rsid w:val="00445B78"/>
    <w:rsid w:val="004826DA"/>
    <w:rsid w:val="004931EC"/>
    <w:rsid w:val="004B23FD"/>
    <w:rsid w:val="004C2F12"/>
    <w:rsid w:val="004D17BE"/>
    <w:rsid w:val="004E0286"/>
    <w:rsid w:val="004E37AC"/>
    <w:rsid w:val="0051109D"/>
    <w:rsid w:val="00566AE6"/>
    <w:rsid w:val="005742CD"/>
    <w:rsid w:val="005808AC"/>
    <w:rsid w:val="00631A84"/>
    <w:rsid w:val="00645D60"/>
    <w:rsid w:val="00673A5E"/>
    <w:rsid w:val="00674C5C"/>
    <w:rsid w:val="00677FFB"/>
    <w:rsid w:val="006B20D1"/>
    <w:rsid w:val="006C04B3"/>
    <w:rsid w:val="006F39D7"/>
    <w:rsid w:val="00713F5A"/>
    <w:rsid w:val="00777BE0"/>
    <w:rsid w:val="007958BD"/>
    <w:rsid w:val="007A5742"/>
    <w:rsid w:val="00813A66"/>
    <w:rsid w:val="00836423"/>
    <w:rsid w:val="008661A6"/>
    <w:rsid w:val="00896C4B"/>
    <w:rsid w:val="008B239C"/>
    <w:rsid w:val="00923DDD"/>
    <w:rsid w:val="009404D0"/>
    <w:rsid w:val="009477B4"/>
    <w:rsid w:val="0096220D"/>
    <w:rsid w:val="00965B29"/>
    <w:rsid w:val="0097593B"/>
    <w:rsid w:val="009A0429"/>
    <w:rsid w:val="009C12AD"/>
    <w:rsid w:val="009C2455"/>
    <w:rsid w:val="009C3E97"/>
    <w:rsid w:val="009F1135"/>
    <w:rsid w:val="009F5A79"/>
    <w:rsid w:val="00A23135"/>
    <w:rsid w:val="00A56137"/>
    <w:rsid w:val="00A779C6"/>
    <w:rsid w:val="00A8651D"/>
    <w:rsid w:val="00A948A4"/>
    <w:rsid w:val="00AB5015"/>
    <w:rsid w:val="00AC036E"/>
    <w:rsid w:val="00AC6C35"/>
    <w:rsid w:val="00AE6063"/>
    <w:rsid w:val="00B00336"/>
    <w:rsid w:val="00B527E5"/>
    <w:rsid w:val="00B54216"/>
    <w:rsid w:val="00BA7D63"/>
    <w:rsid w:val="00BB230C"/>
    <w:rsid w:val="00BB6061"/>
    <w:rsid w:val="00BC01CD"/>
    <w:rsid w:val="00BF75F0"/>
    <w:rsid w:val="00C03F54"/>
    <w:rsid w:val="00C3435D"/>
    <w:rsid w:val="00C63CC5"/>
    <w:rsid w:val="00C64691"/>
    <w:rsid w:val="00C77420"/>
    <w:rsid w:val="00C9054C"/>
    <w:rsid w:val="00CA7157"/>
    <w:rsid w:val="00D0515E"/>
    <w:rsid w:val="00D4319D"/>
    <w:rsid w:val="00D531B0"/>
    <w:rsid w:val="00D72B0F"/>
    <w:rsid w:val="00DA7C94"/>
    <w:rsid w:val="00DB7280"/>
    <w:rsid w:val="00DE1325"/>
    <w:rsid w:val="00DF5B75"/>
    <w:rsid w:val="00E2237B"/>
    <w:rsid w:val="00E22E8D"/>
    <w:rsid w:val="00E24873"/>
    <w:rsid w:val="00E3267C"/>
    <w:rsid w:val="00E60507"/>
    <w:rsid w:val="00E652B5"/>
    <w:rsid w:val="00E72CB0"/>
    <w:rsid w:val="00ED512C"/>
    <w:rsid w:val="00EE7ACB"/>
    <w:rsid w:val="00F22AC8"/>
    <w:rsid w:val="00F31AE4"/>
    <w:rsid w:val="00F32E88"/>
    <w:rsid w:val="00F42BFA"/>
    <w:rsid w:val="00F625CA"/>
    <w:rsid w:val="00F746D5"/>
    <w:rsid w:val="00F74E4B"/>
    <w:rsid w:val="00F809E1"/>
    <w:rsid w:val="00F80FA0"/>
    <w:rsid w:val="00F91C16"/>
    <w:rsid w:val="00F96EA7"/>
    <w:rsid w:val="00FE3A3C"/>
    <w:rsid w:val="00FF3A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19C88"/>
  <w15:chartTrackingRefBased/>
  <w15:docId w15:val="{9DFF4C6C-FC56-4A6A-AB4B-5C2E5DAE8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637"/>
    <w:pPr>
      <w:spacing w:after="200" w:line="276" w:lineRule="auto"/>
    </w:pPr>
    <w:rPr>
      <w:sz w:val="22"/>
      <w:szCs w:val="22"/>
      <w:lang w:val="en-IE" w:eastAsia="en-IE"/>
    </w:rPr>
  </w:style>
  <w:style w:type="paragraph" w:styleId="Heading1">
    <w:name w:val="heading 1"/>
    <w:basedOn w:val="Normal"/>
    <w:next w:val="Normal"/>
    <w:link w:val="Heading1Char"/>
    <w:uiPriority w:val="9"/>
    <w:qFormat/>
    <w:rsid w:val="002E0637"/>
    <w:pPr>
      <w:keepNext/>
      <w:numPr>
        <w:numId w:val="30"/>
      </w:numPr>
      <w:shd w:val="clear" w:color="auto" w:fill="E2EFD9"/>
      <w:spacing w:before="240" w:after="120" w:line="240" w:lineRule="auto"/>
      <w:outlineLvl w:val="0"/>
    </w:pPr>
    <w:rPr>
      <w:b/>
      <w:bCs/>
      <w:kern w:val="32"/>
      <w:szCs w:val="28"/>
      <w:lang w:val="x-none" w:eastAsia="x-none"/>
    </w:rPr>
  </w:style>
  <w:style w:type="paragraph" w:styleId="Heading2">
    <w:name w:val="heading 2"/>
    <w:basedOn w:val="Normal"/>
    <w:next w:val="Normal"/>
    <w:link w:val="Heading2Char"/>
    <w:uiPriority w:val="9"/>
    <w:unhideWhenUsed/>
    <w:qFormat/>
    <w:rsid w:val="002E0637"/>
    <w:pPr>
      <w:keepNext/>
      <w:shd w:val="clear" w:color="auto" w:fill="E2EFD9"/>
      <w:spacing w:before="160" w:after="160"/>
      <w:ind w:left="357" w:hanging="357"/>
      <w:outlineLvl w:val="1"/>
    </w:pPr>
    <w:rPr>
      <w:b/>
      <w:bCs/>
      <w:szCs w:val="26"/>
      <w:lang w:val="x-none" w:eastAsia="x-none"/>
    </w:rPr>
  </w:style>
  <w:style w:type="paragraph" w:styleId="Heading3">
    <w:name w:val="heading 3"/>
    <w:basedOn w:val="Normal"/>
    <w:next w:val="Normal"/>
    <w:link w:val="Heading3Char"/>
    <w:uiPriority w:val="9"/>
    <w:unhideWhenUsed/>
    <w:qFormat/>
    <w:rsid w:val="002E0637"/>
    <w:pPr>
      <w:keepNext/>
      <w:pBdr>
        <w:top w:val="single" w:sz="6" w:space="1" w:color="auto"/>
        <w:bottom w:val="single" w:sz="6" w:space="1" w:color="auto"/>
      </w:pBdr>
      <w:spacing w:after="160" w:line="240" w:lineRule="auto"/>
      <w:ind w:left="425"/>
      <w:outlineLvl w:val="2"/>
    </w:pPr>
    <w:rPr>
      <w:bCs/>
      <w:szCs w:val="20"/>
      <w:lang w:val="x-none" w:eastAsia="x-none"/>
    </w:rPr>
  </w:style>
  <w:style w:type="paragraph" w:styleId="Heading4">
    <w:name w:val="heading 4"/>
    <w:basedOn w:val="Normal"/>
    <w:next w:val="Normal"/>
    <w:link w:val="Heading4Char"/>
    <w:uiPriority w:val="9"/>
    <w:semiHidden/>
    <w:unhideWhenUsed/>
    <w:qFormat/>
    <w:rsid w:val="002E0637"/>
    <w:pPr>
      <w:spacing w:before="200" w:after="0"/>
      <w:outlineLvl w:val="3"/>
    </w:pPr>
    <w:rPr>
      <w:rFonts w:ascii="Cambria" w:hAnsi="Cambria"/>
      <w:b/>
      <w:bCs/>
      <w:i/>
      <w:iCs/>
      <w:sz w:val="20"/>
      <w:szCs w:val="20"/>
      <w:lang w:val="x-none" w:eastAsia="x-none"/>
    </w:rPr>
  </w:style>
  <w:style w:type="paragraph" w:styleId="Heading5">
    <w:name w:val="heading 5"/>
    <w:basedOn w:val="Normal"/>
    <w:next w:val="Normal"/>
    <w:link w:val="Heading5Char"/>
    <w:uiPriority w:val="9"/>
    <w:semiHidden/>
    <w:unhideWhenUsed/>
    <w:qFormat/>
    <w:rsid w:val="002E0637"/>
    <w:pPr>
      <w:spacing w:before="200" w:after="0"/>
      <w:outlineLvl w:val="4"/>
    </w:pPr>
    <w:rPr>
      <w:rFonts w:ascii="Cambria" w:hAnsi="Cambria"/>
      <w:b/>
      <w:bCs/>
      <w:color w:val="7F7F7F"/>
      <w:sz w:val="20"/>
      <w:szCs w:val="20"/>
      <w:lang w:val="x-none" w:eastAsia="x-none"/>
    </w:rPr>
  </w:style>
  <w:style w:type="paragraph" w:styleId="Heading6">
    <w:name w:val="heading 6"/>
    <w:basedOn w:val="Normal"/>
    <w:next w:val="Normal"/>
    <w:link w:val="Heading6Char"/>
    <w:uiPriority w:val="9"/>
    <w:semiHidden/>
    <w:unhideWhenUsed/>
    <w:qFormat/>
    <w:rsid w:val="002E0637"/>
    <w:pPr>
      <w:spacing w:after="0" w:line="271" w:lineRule="auto"/>
      <w:outlineLvl w:val="5"/>
    </w:pPr>
    <w:rPr>
      <w:rFonts w:ascii="Cambria" w:hAnsi="Cambria"/>
      <w:b/>
      <w:bCs/>
      <w:i/>
      <w:iCs/>
      <w:color w:val="7F7F7F"/>
      <w:sz w:val="20"/>
      <w:szCs w:val="20"/>
      <w:lang w:val="x-none" w:eastAsia="x-none"/>
    </w:rPr>
  </w:style>
  <w:style w:type="paragraph" w:styleId="Heading7">
    <w:name w:val="heading 7"/>
    <w:basedOn w:val="Normal"/>
    <w:next w:val="Normal"/>
    <w:link w:val="Heading7Char"/>
    <w:uiPriority w:val="9"/>
    <w:semiHidden/>
    <w:unhideWhenUsed/>
    <w:qFormat/>
    <w:rsid w:val="002E0637"/>
    <w:pPr>
      <w:spacing w:after="0"/>
      <w:outlineLvl w:val="6"/>
    </w:pPr>
    <w:rPr>
      <w:rFonts w:ascii="Cambria" w:hAnsi="Cambria"/>
      <w:i/>
      <w:iCs/>
      <w:sz w:val="20"/>
      <w:szCs w:val="20"/>
      <w:lang w:val="x-none" w:eastAsia="x-none"/>
    </w:rPr>
  </w:style>
  <w:style w:type="paragraph" w:styleId="Heading8">
    <w:name w:val="heading 8"/>
    <w:basedOn w:val="Normal"/>
    <w:next w:val="Normal"/>
    <w:link w:val="Heading8Char"/>
    <w:uiPriority w:val="9"/>
    <w:semiHidden/>
    <w:unhideWhenUsed/>
    <w:qFormat/>
    <w:rsid w:val="002E0637"/>
    <w:pPr>
      <w:spacing w:after="0"/>
      <w:outlineLvl w:val="7"/>
    </w:pPr>
    <w:rPr>
      <w:rFonts w:ascii="Cambria" w:hAnsi="Cambria"/>
      <w:sz w:val="20"/>
      <w:szCs w:val="20"/>
      <w:lang w:val="x-none" w:eastAsia="x-none"/>
    </w:rPr>
  </w:style>
  <w:style w:type="paragraph" w:styleId="Heading9">
    <w:name w:val="heading 9"/>
    <w:basedOn w:val="Normal"/>
    <w:next w:val="Normal"/>
    <w:link w:val="Heading9Char"/>
    <w:uiPriority w:val="9"/>
    <w:semiHidden/>
    <w:unhideWhenUsed/>
    <w:qFormat/>
    <w:rsid w:val="002E0637"/>
    <w:pPr>
      <w:spacing w:after="0"/>
      <w:outlineLvl w:val="8"/>
    </w:pPr>
    <w:rPr>
      <w:rFonts w:ascii="Cambria" w:hAnsi="Cambria"/>
      <w:i/>
      <w:iCs/>
      <w:spacing w:val="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C9054C"/>
    <w:pPr>
      <w:suppressAutoHyphens/>
      <w:autoSpaceDN w:val="0"/>
      <w:spacing w:after="200" w:line="276" w:lineRule="auto"/>
      <w:textAlignment w:val="baseline"/>
    </w:pPr>
    <w:rPr>
      <w:rFonts w:cs="Calibri"/>
      <w:color w:val="000000"/>
      <w:kern w:val="3"/>
      <w:sz w:val="24"/>
      <w:szCs w:val="24"/>
      <w:lang w:val="en-IE" w:eastAsia="en-US"/>
    </w:rPr>
  </w:style>
  <w:style w:type="paragraph" w:styleId="ListParagraph">
    <w:name w:val="List Paragraph"/>
    <w:basedOn w:val="Normal"/>
    <w:uiPriority w:val="34"/>
    <w:qFormat/>
    <w:rsid w:val="002E0637"/>
    <w:pPr>
      <w:ind w:left="720"/>
      <w:contextualSpacing/>
    </w:pPr>
  </w:style>
  <w:style w:type="paragraph" w:styleId="Header">
    <w:name w:val="header"/>
    <w:basedOn w:val="Standard"/>
    <w:link w:val="HeaderChar"/>
    <w:rsid w:val="00C9054C"/>
    <w:pPr>
      <w:suppressLineNumbers/>
      <w:tabs>
        <w:tab w:val="center" w:pos="4513"/>
        <w:tab w:val="right" w:pos="9026"/>
      </w:tabs>
      <w:spacing w:after="0" w:line="240" w:lineRule="auto"/>
    </w:pPr>
    <w:rPr>
      <w:rFonts w:eastAsia="Calibri" w:cs="Times New Roman"/>
      <w:lang w:val="x-none" w:eastAsia="x-none"/>
    </w:rPr>
  </w:style>
  <w:style w:type="character" w:customStyle="1" w:styleId="HeaderChar">
    <w:name w:val="Header Char"/>
    <w:link w:val="Header"/>
    <w:rsid w:val="00C9054C"/>
    <w:rPr>
      <w:rFonts w:ascii="Calibri" w:eastAsia="Calibri" w:hAnsi="Calibri" w:cs="Calibri"/>
      <w:color w:val="000000"/>
      <w:kern w:val="3"/>
      <w:sz w:val="24"/>
      <w:szCs w:val="24"/>
    </w:rPr>
  </w:style>
  <w:style w:type="paragraph" w:styleId="Footer">
    <w:name w:val="footer"/>
    <w:basedOn w:val="Standard"/>
    <w:link w:val="FooterChar"/>
    <w:rsid w:val="00C9054C"/>
    <w:pPr>
      <w:suppressLineNumbers/>
      <w:tabs>
        <w:tab w:val="center" w:pos="4513"/>
        <w:tab w:val="right" w:pos="9026"/>
      </w:tabs>
      <w:spacing w:after="0" w:line="240" w:lineRule="auto"/>
    </w:pPr>
    <w:rPr>
      <w:rFonts w:eastAsia="Calibri" w:cs="Times New Roman"/>
      <w:lang w:val="x-none" w:eastAsia="x-none"/>
    </w:rPr>
  </w:style>
  <w:style w:type="character" w:customStyle="1" w:styleId="FooterChar">
    <w:name w:val="Footer Char"/>
    <w:link w:val="Footer"/>
    <w:rsid w:val="00C9054C"/>
    <w:rPr>
      <w:rFonts w:ascii="Calibri" w:eastAsia="Calibri" w:hAnsi="Calibri" w:cs="Calibri"/>
      <w:color w:val="000000"/>
      <w:kern w:val="3"/>
      <w:sz w:val="24"/>
      <w:szCs w:val="24"/>
    </w:rPr>
  </w:style>
  <w:style w:type="numbering" w:customStyle="1" w:styleId="Style1">
    <w:name w:val="Style1"/>
    <w:uiPriority w:val="99"/>
    <w:rsid w:val="0097593B"/>
    <w:pPr>
      <w:numPr>
        <w:numId w:val="8"/>
      </w:numPr>
    </w:pPr>
  </w:style>
  <w:style w:type="table" w:styleId="TableGrid">
    <w:name w:val="Table Grid"/>
    <w:basedOn w:val="TableNormal"/>
    <w:uiPriority w:val="59"/>
    <w:rsid w:val="009A0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2E0637"/>
    <w:rPr>
      <w:b/>
      <w:bCs/>
      <w:kern w:val="32"/>
      <w:sz w:val="22"/>
      <w:szCs w:val="28"/>
      <w:shd w:val="clear" w:color="auto" w:fill="E2EFD9"/>
      <w:lang w:val="x-none" w:eastAsia="x-none"/>
    </w:rPr>
  </w:style>
  <w:style w:type="character" w:customStyle="1" w:styleId="Heading2Char">
    <w:name w:val="Heading 2 Char"/>
    <w:link w:val="Heading2"/>
    <w:uiPriority w:val="9"/>
    <w:rsid w:val="002E0637"/>
    <w:rPr>
      <w:b/>
      <w:bCs/>
      <w:sz w:val="22"/>
      <w:szCs w:val="26"/>
      <w:shd w:val="clear" w:color="auto" w:fill="E2EFD9"/>
      <w:lang w:val="x-none" w:eastAsia="x-none"/>
    </w:rPr>
  </w:style>
  <w:style w:type="character" w:customStyle="1" w:styleId="Heading3Char">
    <w:name w:val="Heading 3 Char"/>
    <w:link w:val="Heading3"/>
    <w:uiPriority w:val="9"/>
    <w:rsid w:val="002E0637"/>
    <w:rPr>
      <w:bCs/>
      <w:sz w:val="22"/>
      <w:lang w:val="x-none" w:eastAsia="x-none"/>
    </w:rPr>
  </w:style>
  <w:style w:type="character" w:customStyle="1" w:styleId="Heading4Char">
    <w:name w:val="Heading 4 Char"/>
    <w:link w:val="Heading4"/>
    <w:uiPriority w:val="9"/>
    <w:semiHidden/>
    <w:rsid w:val="002E0637"/>
    <w:rPr>
      <w:rFonts w:ascii="Cambria" w:eastAsia="Times New Roman" w:hAnsi="Cambria" w:cs="Times New Roman"/>
      <w:b/>
      <w:bCs/>
      <w:i/>
      <w:iCs/>
    </w:rPr>
  </w:style>
  <w:style w:type="character" w:customStyle="1" w:styleId="Heading5Char">
    <w:name w:val="Heading 5 Char"/>
    <w:link w:val="Heading5"/>
    <w:uiPriority w:val="9"/>
    <w:semiHidden/>
    <w:rsid w:val="002E0637"/>
    <w:rPr>
      <w:rFonts w:ascii="Cambria" w:eastAsia="Times New Roman" w:hAnsi="Cambria" w:cs="Times New Roman"/>
      <w:b/>
      <w:bCs/>
      <w:color w:val="7F7F7F"/>
    </w:rPr>
  </w:style>
  <w:style w:type="character" w:customStyle="1" w:styleId="Heading6Char">
    <w:name w:val="Heading 6 Char"/>
    <w:link w:val="Heading6"/>
    <w:uiPriority w:val="9"/>
    <w:semiHidden/>
    <w:rsid w:val="002E0637"/>
    <w:rPr>
      <w:rFonts w:ascii="Cambria" w:eastAsia="Times New Roman" w:hAnsi="Cambria" w:cs="Times New Roman"/>
      <w:b/>
      <w:bCs/>
      <w:i/>
      <w:iCs/>
      <w:color w:val="7F7F7F"/>
    </w:rPr>
  </w:style>
  <w:style w:type="character" w:customStyle="1" w:styleId="Heading7Char">
    <w:name w:val="Heading 7 Char"/>
    <w:link w:val="Heading7"/>
    <w:uiPriority w:val="9"/>
    <w:semiHidden/>
    <w:rsid w:val="002E0637"/>
    <w:rPr>
      <w:rFonts w:ascii="Cambria" w:eastAsia="Times New Roman" w:hAnsi="Cambria" w:cs="Times New Roman"/>
      <w:i/>
      <w:iCs/>
    </w:rPr>
  </w:style>
  <w:style w:type="character" w:customStyle="1" w:styleId="Heading8Char">
    <w:name w:val="Heading 8 Char"/>
    <w:link w:val="Heading8"/>
    <w:uiPriority w:val="9"/>
    <w:semiHidden/>
    <w:rsid w:val="002E0637"/>
    <w:rPr>
      <w:rFonts w:ascii="Cambria" w:eastAsia="Times New Roman" w:hAnsi="Cambria" w:cs="Times New Roman"/>
      <w:sz w:val="20"/>
      <w:szCs w:val="20"/>
    </w:rPr>
  </w:style>
  <w:style w:type="character" w:customStyle="1" w:styleId="Heading9Char">
    <w:name w:val="Heading 9 Char"/>
    <w:link w:val="Heading9"/>
    <w:uiPriority w:val="9"/>
    <w:semiHidden/>
    <w:rsid w:val="002E0637"/>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2E0637"/>
    <w:pPr>
      <w:pBdr>
        <w:bottom w:val="single" w:sz="4" w:space="1" w:color="auto"/>
      </w:pBdr>
      <w:spacing w:line="240" w:lineRule="auto"/>
      <w:contextualSpacing/>
    </w:pPr>
    <w:rPr>
      <w:rFonts w:ascii="Cambria" w:hAnsi="Cambria"/>
      <w:spacing w:val="5"/>
      <w:sz w:val="52"/>
      <w:szCs w:val="52"/>
      <w:lang w:val="x-none" w:eastAsia="x-none"/>
    </w:rPr>
  </w:style>
  <w:style w:type="character" w:customStyle="1" w:styleId="TitleChar">
    <w:name w:val="Title Char"/>
    <w:link w:val="Title"/>
    <w:uiPriority w:val="10"/>
    <w:rsid w:val="002E0637"/>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2E0637"/>
    <w:pPr>
      <w:spacing w:after="600"/>
    </w:pPr>
    <w:rPr>
      <w:rFonts w:ascii="Cambria" w:hAnsi="Cambria"/>
      <w:i/>
      <w:iCs/>
      <w:spacing w:val="13"/>
      <w:sz w:val="24"/>
      <w:szCs w:val="24"/>
      <w:lang w:val="x-none" w:eastAsia="x-none"/>
    </w:rPr>
  </w:style>
  <w:style w:type="character" w:customStyle="1" w:styleId="SubtitleChar">
    <w:name w:val="Subtitle Char"/>
    <w:link w:val="Subtitle"/>
    <w:uiPriority w:val="11"/>
    <w:rsid w:val="002E0637"/>
    <w:rPr>
      <w:rFonts w:ascii="Cambria" w:eastAsia="Times New Roman" w:hAnsi="Cambria" w:cs="Times New Roman"/>
      <w:i/>
      <w:iCs/>
      <w:spacing w:val="13"/>
      <w:sz w:val="24"/>
      <w:szCs w:val="24"/>
    </w:rPr>
  </w:style>
  <w:style w:type="character" w:styleId="Strong">
    <w:name w:val="Strong"/>
    <w:uiPriority w:val="22"/>
    <w:qFormat/>
    <w:rsid w:val="002E0637"/>
    <w:rPr>
      <w:b/>
      <w:bCs/>
    </w:rPr>
  </w:style>
  <w:style w:type="character" w:styleId="Emphasis">
    <w:name w:val="Emphasis"/>
    <w:uiPriority w:val="20"/>
    <w:qFormat/>
    <w:rsid w:val="002E0637"/>
    <w:rPr>
      <w:b/>
      <w:bCs/>
      <w:i/>
      <w:iCs/>
      <w:spacing w:val="10"/>
      <w:bdr w:val="none" w:sz="0" w:space="0" w:color="auto"/>
      <w:shd w:val="clear" w:color="auto" w:fill="auto"/>
    </w:rPr>
  </w:style>
  <w:style w:type="paragraph" w:styleId="NoSpacing">
    <w:name w:val="No Spacing"/>
    <w:uiPriority w:val="1"/>
    <w:qFormat/>
    <w:rsid w:val="002E0637"/>
    <w:pPr>
      <w:ind w:left="425"/>
    </w:pPr>
    <w:rPr>
      <w:sz w:val="22"/>
      <w:szCs w:val="22"/>
      <w:lang w:val="en-IE" w:eastAsia="en-IE"/>
    </w:rPr>
  </w:style>
  <w:style w:type="paragraph" w:styleId="Quote">
    <w:name w:val="Quote"/>
    <w:basedOn w:val="Normal"/>
    <w:next w:val="Normal"/>
    <w:link w:val="QuoteChar"/>
    <w:uiPriority w:val="29"/>
    <w:qFormat/>
    <w:rsid w:val="002E0637"/>
    <w:pPr>
      <w:spacing w:before="200" w:after="0"/>
      <w:ind w:left="360" w:right="360"/>
    </w:pPr>
    <w:rPr>
      <w:i/>
      <w:iCs/>
      <w:sz w:val="20"/>
      <w:szCs w:val="20"/>
      <w:lang w:val="x-none" w:eastAsia="x-none"/>
    </w:rPr>
  </w:style>
  <w:style w:type="character" w:customStyle="1" w:styleId="QuoteChar">
    <w:name w:val="Quote Char"/>
    <w:link w:val="Quote"/>
    <w:uiPriority w:val="29"/>
    <w:rsid w:val="002E0637"/>
    <w:rPr>
      <w:i/>
      <w:iCs/>
    </w:rPr>
  </w:style>
  <w:style w:type="paragraph" w:styleId="IntenseQuote">
    <w:name w:val="Intense Quote"/>
    <w:basedOn w:val="Normal"/>
    <w:next w:val="Normal"/>
    <w:link w:val="IntenseQuoteChar"/>
    <w:uiPriority w:val="30"/>
    <w:qFormat/>
    <w:rsid w:val="002E0637"/>
    <w:pPr>
      <w:pBdr>
        <w:bottom w:val="single" w:sz="4" w:space="1" w:color="auto"/>
      </w:pBdr>
      <w:spacing w:before="200" w:after="280"/>
      <w:ind w:left="1008" w:right="1152"/>
      <w:jc w:val="both"/>
    </w:pPr>
    <w:rPr>
      <w:b/>
      <w:bCs/>
      <w:i/>
      <w:iCs/>
      <w:sz w:val="20"/>
      <w:szCs w:val="20"/>
      <w:lang w:val="x-none" w:eastAsia="x-none"/>
    </w:rPr>
  </w:style>
  <w:style w:type="character" w:customStyle="1" w:styleId="IntenseQuoteChar">
    <w:name w:val="Intense Quote Char"/>
    <w:link w:val="IntenseQuote"/>
    <w:uiPriority w:val="30"/>
    <w:rsid w:val="002E0637"/>
    <w:rPr>
      <w:b/>
      <w:bCs/>
      <w:i/>
      <w:iCs/>
    </w:rPr>
  </w:style>
  <w:style w:type="character" w:styleId="SubtleEmphasis">
    <w:name w:val="Subtle Emphasis"/>
    <w:uiPriority w:val="19"/>
    <w:qFormat/>
    <w:rsid w:val="002E0637"/>
    <w:rPr>
      <w:i/>
      <w:iCs/>
    </w:rPr>
  </w:style>
  <w:style w:type="character" w:styleId="IntenseEmphasis">
    <w:name w:val="Intense Emphasis"/>
    <w:uiPriority w:val="21"/>
    <w:qFormat/>
    <w:rsid w:val="002E0637"/>
    <w:rPr>
      <w:b/>
      <w:bCs/>
    </w:rPr>
  </w:style>
  <w:style w:type="character" w:styleId="SubtleReference">
    <w:name w:val="Subtle Reference"/>
    <w:uiPriority w:val="31"/>
    <w:qFormat/>
    <w:rsid w:val="002E0637"/>
    <w:rPr>
      <w:smallCaps/>
    </w:rPr>
  </w:style>
  <w:style w:type="character" w:styleId="IntenseReference">
    <w:name w:val="Intense Reference"/>
    <w:uiPriority w:val="32"/>
    <w:qFormat/>
    <w:rsid w:val="002E0637"/>
    <w:rPr>
      <w:smallCaps/>
      <w:spacing w:val="5"/>
      <w:u w:val="single"/>
    </w:rPr>
  </w:style>
  <w:style w:type="character" w:styleId="BookTitle">
    <w:name w:val="Book Title"/>
    <w:uiPriority w:val="33"/>
    <w:qFormat/>
    <w:rsid w:val="002E0637"/>
    <w:rPr>
      <w:i/>
      <w:iCs/>
      <w:smallCaps/>
      <w:spacing w:val="5"/>
    </w:rPr>
  </w:style>
  <w:style w:type="paragraph" w:styleId="TOCHeading">
    <w:name w:val="TOC Heading"/>
    <w:basedOn w:val="Heading1"/>
    <w:next w:val="Normal"/>
    <w:uiPriority w:val="39"/>
    <w:semiHidden/>
    <w:unhideWhenUsed/>
    <w:qFormat/>
    <w:rsid w:val="002E0637"/>
    <w:pPr>
      <w:outlineLvl w:val="9"/>
    </w:pPr>
    <w:rPr>
      <w:rFonts w:ascii="Cambria" w:hAnsi="Cambria"/>
      <w:lang w:bidi="en-US"/>
    </w:rPr>
  </w:style>
  <w:style w:type="paragraph" w:styleId="NormalWeb">
    <w:name w:val="Normal (Web)"/>
    <w:basedOn w:val="Normal"/>
    <w:uiPriority w:val="99"/>
    <w:semiHidden/>
    <w:unhideWhenUsed/>
    <w:rsid w:val="00C3435D"/>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a0dea7cb173f731fbe44b8cb89a0b91a">
  <xsd:schema xmlns:xsd="http://www.w3.org/2001/XMLSchema" xmlns:xs="http://www.w3.org/2001/XMLSchema" xmlns:p="http://schemas.microsoft.com/office/2006/metadata/properties" xmlns:ns1="http://schemas.microsoft.com/sharepoint/v3" xmlns:ns2="7a59fc8e-9142-4894-a20a-b7ef6a0b834d" xmlns:ns3="80ce844a-3414-47bc-be42-35076de08631" xmlns:ns4="f19a456c-05b6-4807-b724-60ac1e17b13f" targetNamespace="http://schemas.microsoft.com/office/2006/metadata/properties" ma:root="true" ma:fieldsID="a5394dcca09b5d3ef1d90baf871a96b6" ns1:_="" ns2:_="" ns3:_="" ns4:_="">
    <xsd:import namespace="http://schemas.microsoft.com/sharepoint/v3"/>
    <xsd:import namespace="7a59fc8e-9142-4894-a20a-b7ef6a0b834d"/>
    <xsd:import namespace="80ce844a-3414-47bc-be42-35076de08631"/>
    <xsd:import namespace="f19a456c-05b6-4807-b724-60ac1e17b1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c362e63-5d62-4aa5-b4d4-4e9402c783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a456c-05b6-4807-b724-60ac1e17b13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b46960a-8133-43a6-b080-9db5e3f72f9c}" ma:internalName="TaxCatchAll" ma:showField="CatchAllData" ma:web="f19a456c-05b6-4807-b724-60ac1e17b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a59fc8e-9142-4894-a20a-b7ef6a0b834d">
      <Terms xmlns="http://schemas.microsoft.com/office/infopath/2007/PartnerControls"/>
    </lcf76f155ced4ddcb4097134ff3c332f>
    <_ip_UnifiedCompliancePolicyProperties xmlns="http://schemas.microsoft.com/sharepoint/v3" xsi:nil="true"/>
    <TaxCatchAll xmlns="f19a456c-05b6-4807-b724-60ac1e17b13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37E96D-BD86-4AE3-B58F-B8BE88E78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59fc8e-9142-4894-a20a-b7ef6a0b834d"/>
    <ds:schemaRef ds:uri="80ce844a-3414-47bc-be42-35076de08631"/>
    <ds:schemaRef ds:uri="f19a456c-05b6-4807-b724-60ac1e17b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835DCA-5AD8-4950-BB1B-958BA0440E4B}">
  <ds:schemaRefs>
    <ds:schemaRef ds:uri="http://schemas.microsoft.com/sharepoint/v3/contenttype/forms"/>
  </ds:schemaRefs>
</ds:datastoreItem>
</file>

<file path=customXml/itemProps3.xml><?xml version="1.0" encoding="utf-8"?>
<ds:datastoreItem xmlns:ds="http://schemas.openxmlformats.org/officeDocument/2006/customXml" ds:itemID="{C2E6CE85-F5F9-40B6-911F-EB77FBC4C9C2}">
  <ds:schemaRefs>
    <ds:schemaRef ds:uri="http://purl.org/dc/elements/1.1/"/>
    <ds:schemaRef ds:uri="http://schemas.microsoft.com/office/2006/metadata/properties"/>
    <ds:schemaRef ds:uri="http://schemas.microsoft.com/office/2006/documentManagement/types"/>
    <ds:schemaRef ds:uri="http://schemas.microsoft.com/sharepoint/v3"/>
    <ds:schemaRef ds:uri="f19a456c-05b6-4807-b724-60ac1e17b13f"/>
    <ds:schemaRef ds:uri="http://purl.org/dc/terms/"/>
    <ds:schemaRef ds:uri="http://schemas.microsoft.com/office/infopath/2007/PartnerControls"/>
    <ds:schemaRef ds:uri="http://purl.org/dc/dcmitype/"/>
    <ds:schemaRef ds:uri="http://schemas.openxmlformats.org/package/2006/metadata/core-properties"/>
    <ds:schemaRef ds:uri="80ce844a-3414-47bc-be42-35076de08631"/>
    <ds:schemaRef ds:uri="7a59fc8e-9142-4894-a20a-b7ef6a0b834d"/>
    <ds:schemaRef ds:uri="http://www.w3.org/XML/1998/namespace"/>
  </ds:schemaRefs>
</ds:datastoreItem>
</file>

<file path=customXml/itemProps4.xml><?xml version="1.0" encoding="utf-8"?>
<ds:datastoreItem xmlns:ds="http://schemas.openxmlformats.org/officeDocument/2006/customXml" ds:itemID="{A9FFA800-820D-4583-8E77-90DFA9DD7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3228</Words>
  <Characters>18402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Maria Keating</dc:creator>
  <cp:keywords/>
  <cp:lastModifiedBy>Marion McDonnell</cp:lastModifiedBy>
  <cp:revision>2</cp:revision>
  <cp:lastPrinted>2012-04-30T21:57:00Z</cp:lastPrinted>
  <dcterms:created xsi:type="dcterms:W3CDTF">2024-08-19T16:42:00Z</dcterms:created>
  <dcterms:modified xsi:type="dcterms:W3CDTF">2024-08-19T16:42:00Z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0x0101008969C5DDFA2D31489F34CE99EFB94260</vt:lpwstr>
  </property>
  <property fmtid="{D5CDD505-2E9C-101B-9397-08002B2CF9AE}" pid="3" name="MediaServiceImageTags">
    <vt:lpwstr/>
  </property>
</Properties>
</file>