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3DC1" w:rsidP="007D4BF8" w:rsidRDefault="00963BDF" w14:paraId="672A6659" w14:textId="77777777">
      <w:pPr>
        <w:rPr>
          <w:color w:val="000000"/>
          <w:lang w:eastAsia="en-IE"/>
        </w:rPr>
      </w:pPr>
      <w:r>
        <w:rPr>
          <w:noProof/>
          <w:color w:val="000000"/>
          <w:lang w:eastAsia="en-IE"/>
        </w:rPr>
        <w:drawing>
          <wp:inline distT="0" distB="0" distL="0" distR="0" wp14:anchorId="6691AD9B"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A37501D"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Pr="002069CA" w:rsidR="00B73DC1" w:rsidP="6C788B66" w:rsidRDefault="00B73DC1" w14:paraId="10093167" w14:textId="3EA6AEAB">
      <w:pPr>
        <w:numPr>
          <w:ilvl w:val="0"/>
          <w:numId w:val="21"/>
        </w:numPr>
        <w:shd w:val="clear" w:color="auto" w:fill="E2EFD9" w:themeFill="accent6" w:themeFillTint="33"/>
        <w:spacing w:after="0" w:line="240" w:lineRule="auto"/>
        <w:ind w:hanging="720"/>
        <w:rPr>
          <w:color w:val="FF0000"/>
        </w:rPr>
      </w:pPr>
      <w:r w:rsidRPr="1A73469A" w:rsidR="00B73DC1">
        <w:rPr>
          <w:rFonts w:cs="Arial"/>
          <w:color w:val="000000" w:themeColor="text1" w:themeTint="FF" w:themeShade="FF"/>
        </w:rPr>
        <w:t xml:space="preserve">E-mail application form to </w:t>
      </w:r>
      <w:hyperlink r:id="R6176360d14f047e1">
        <w:r w:rsidRPr="1A73469A" w:rsidR="00B73DC1">
          <w:rPr>
            <w:rStyle w:val="Hyperlink"/>
            <w:rFonts w:cs="Arial"/>
          </w:rPr>
          <w:t>recruitment@loetb.ie</w:t>
        </w:r>
      </w:hyperlink>
      <w:r w:rsidRPr="1A73469A" w:rsidR="00B73DC1">
        <w:rPr>
          <w:rFonts w:cs="Arial"/>
          <w:color w:val="0070C0"/>
        </w:rPr>
        <w:t xml:space="preserve"> </w:t>
      </w:r>
      <w:r w:rsidRPr="1A73469A" w:rsidR="00B73DC1">
        <w:rPr>
          <w:rFonts w:cs="Arial"/>
        </w:rPr>
        <w:t xml:space="preserve">by </w:t>
      </w:r>
      <w:r w:rsidRPr="1A73469A" w:rsidR="00295F60">
        <w:rPr>
          <w:rFonts w:cs="Arial"/>
          <w:u w:val="single"/>
        </w:rPr>
        <w:t xml:space="preserve">12 </w:t>
      </w:r>
      <w:r w:rsidRPr="1A73469A" w:rsidR="002069CA">
        <w:rPr>
          <w:rFonts w:cs="Arial"/>
          <w:u w:val="single"/>
        </w:rPr>
        <w:t>noon,</w:t>
      </w:r>
      <w:r w:rsidRPr="1A73469A" w:rsidR="002069CA">
        <w:rPr>
          <w:rFonts w:cs="Arial"/>
          <w:color w:val="FF0000"/>
          <w:u w:val="single"/>
        </w:rPr>
        <w:t xml:space="preserve"> </w:t>
      </w:r>
      <w:r w:rsidRPr="1A73469A" w:rsidR="3C6AAE84">
        <w:rPr>
          <w:rFonts w:cs="Arial"/>
          <w:color w:val="FF0000"/>
          <w:u w:val="single"/>
        </w:rPr>
        <w:t>Friday</w:t>
      </w:r>
      <w:r w:rsidRPr="1A73469A" w:rsidR="001D5BEC">
        <w:rPr>
          <w:rFonts w:cs="Arial"/>
          <w:color w:val="FF0000"/>
          <w:u w:val="single"/>
        </w:rPr>
        <w:t xml:space="preserve"> </w:t>
      </w:r>
      <w:r w:rsidRPr="1A73469A" w:rsidR="48CE17D1">
        <w:rPr>
          <w:rFonts w:cs="Arial"/>
          <w:color w:val="FF0000"/>
          <w:u w:val="single"/>
        </w:rPr>
        <w:t>2</w:t>
      </w:r>
      <w:r w:rsidRPr="1A73469A" w:rsidR="3F0DC24F">
        <w:rPr>
          <w:rFonts w:cs="Arial"/>
          <w:color w:val="FF0000"/>
          <w:u w:val="single"/>
        </w:rPr>
        <w:t>8</w:t>
      </w:r>
      <w:r w:rsidRPr="1A73469A" w:rsidR="3F0DC24F">
        <w:rPr>
          <w:rFonts w:cs="Arial"/>
          <w:color w:val="FF0000"/>
          <w:u w:val="single"/>
          <w:vertAlign w:val="superscript"/>
        </w:rPr>
        <w:t>th</w:t>
      </w:r>
      <w:r w:rsidRPr="1A73469A" w:rsidR="001D5BEC">
        <w:rPr>
          <w:rFonts w:cs="Arial"/>
          <w:color w:val="FF0000"/>
          <w:u w:val="single"/>
        </w:rPr>
        <w:t xml:space="preserve"> February</w:t>
      </w:r>
      <w:r w:rsidRPr="1A73469A" w:rsidR="42B74E7B">
        <w:rPr>
          <w:rFonts w:cs="Arial"/>
          <w:color w:val="FF0000"/>
          <w:u w:val="single"/>
        </w:rPr>
        <w:t xml:space="preserve"> 2025</w:t>
      </w:r>
      <w:r w:rsidRPr="1A73469A" w:rsidR="007320B9">
        <w:rPr>
          <w:rFonts w:cs="Arial"/>
          <w:color w:val="FF0000"/>
          <w:u w:val="single"/>
        </w:rPr>
        <w:t>.</w:t>
      </w:r>
    </w:p>
    <w:p w:rsidRPr="009822A4" w:rsidR="00B73DC1" w:rsidP="00B73DC1" w:rsidRDefault="00B73DC1" w14:paraId="23B59606" w14:textId="77777777">
      <w:pPr>
        <w:numPr>
          <w:ilvl w:val="0"/>
          <w:numId w:val="21"/>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w:t>
      </w:r>
      <w:proofErr w:type="gramStart"/>
      <w:r w:rsidRPr="009822A4" w:rsidR="00B565CA">
        <w:rPr>
          <w:color w:val="000000"/>
        </w:rPr>
        <w:t>e.g.</w:t>
      </w:r>
      <w:proofErr w:type="gramEnd"/>
      <w:r w:rsidRPr="009822A4" w:rsidR="00B565CA">
        <w:rPr>
          <w:color w:val="000000"/>
        </w:rPr>
        <w:t xml:space="preserve"> John Smith ADM001</w:t>
      </w:r>
      <w:r w:rsidRPr="009822A4" w:rsidR="00F14784">
        <w:rPr>
          <w:color w:val="000000"/>
        </w:rPr>
        <w:t xml:space="preserve">.  </w:t>
      </w:r>
    </w:p>
    <w:p w:rsidRPr="009822A4" w:rsidR="00B73DC1" w:rsidP="64984301" w:rsidRDefault="00B73DC1" w14:paraId="12C0D884" w14:textId="55A788C9">
      <w:pPr>
        <w:numPr>
          <w:ilvl w:val="0"/>
          <w:numId w:val="21"/>
        </w:numPr>
        <w:shd w:val="clear" w:color="auto" w:fill="E2EFD9" w:themeFill="accent6" w:themeFillTint="33"/>
        <w:spacing w:after="0" w:line="240" w:lineRule="auto"/>
        <w:ind w:hanging="720"/>
        <w:rPr>
          <w:rFonts w:cs="Arial"/>
          <w:color w:val="000000"/>
        </w:rPr>
      </w:pPr>
      <w:r w:rsidRPr="3B5A7C49">
        <w:rPr>
          <w:rFonts w:cs="Arial"/>
          <w:color w:val="000000" w:themeColor="text1"/>
        </w:rPr>
        <w:t xml:space="preserve">Insert Correct </w:t>
      </w:r>
      <w:r w:rsidRPr="3B5A7C49">
        <w:rPr>
          <w:rFonts w:cs="Arial"/>
          <w:color w:val="000000" w:themeColor="text1"/>
          <w:u w:val="single"/>
        </w:rPr>
        <w:t xml:space="preserve">Reference Number in subject line of </w:t>
      </w:r>
      <w:proofErr w:type="gramStart"/>
      <w:r w:rsidRPr="3B5A7C49">
        <w:rPr>
          <w:rFonts w:cs="Arial"/>
          <w:color w:val="000000" w:themeColor="text1"/>
          <w:u w:val="single"/>
        </w:rPr>
        <w:t>Email</w:t>
      </w:r>
      <w:r w:rsidRPr="3B5A7C49">
        <w:rPr>
          <w:rFonts w:cs="Arial"/>
          <w:color w:val="000000" w:themeColor="text1"/>
        </w:rPr>
        <w:t xml:space="preserve"> </w:t>
      </w:r>
      <w:r w:rsidRPr="3B5A7C49" w:rsidR="00513FB9">
        <w:rPr>
          <w:rFonts w:cs="Arial"/>
          <w:color w:val="FF0000"/>
        </w:rPr>
        <w:t xml:space="preserve"> </w:t>
      </w:r>
      <w:r w:rsidRPr="3B5A7C49" w:rsidR="002069CA">
        <w:rPr>
          <w:rFonts w:cs="Arial"/>
          <w:color w:val="FF0000"/>
        </w:rPr>
        <w:t>PC</w:t>
      </w:r>
      <w:proofErr w:type="gramEnd"/>
      <w:r w:rsidRPr="3B5A7C49" w:rsidR="002069CA">
        <w:rPr>
          <w:rFonts w:cs="Arial"/>
          <w:color w:val="FF0000"/>
        </w:rPr>
        <w:t>1</w:t>
      </w:r>
      <w:r w:rsidRPr="3B5A7C49" w:rsidR="00EC15BB">
        <w:rPr>
          <w:rFonts w:cs="Arial"/>
          <w:color w:val="FF0000"/>
        </w:rPr>
        <w:t>5</w:t>
      </w:r>
      <w:r w:rsidR="001D5BEC">
        <w:rPr>
          <w:rFonts w:cs="Arial"/>
          <w:color w:val="FF0000"/>
        </w:rPr>
        <w:t>7</w:t>
      </w:r>
      <w:r w:rsidRPr="3B5A7C49" w:rsidR="00EC15BB">
        <w:rPr>
          <w:rFonts w:cs="Arial"/>
          <w:color w:val="FF0000"/>
        </w:rPr>
        <w:t xml:space="preserve"> </w:t>
      </w:r>
      <w:r w:rsidRPr="3B5A7C49">
        <w:rPr>
          <w:rFonts w:cs="Arial"/>
          <w:color w:val="000000" w:themeColor="text1"/>
        </w:rPr>
        <w:t>Please only enter the reference number in the subject line of the email as it appears on the advertisement (do not include spaces/dashes/addition</w:t>
      </w:r>
      <w:r w:rsidRPr="3B5A7C49" w:rsidR="00F14784">
        <w:rPr>
          <w:rFonts w:cs="Arial"/>
          <w:color w:val="000000" w:themeColor="text1"/>
        </w:rPr>
        <w:t xml:space="preserve">al words e.g. Reference).  </w:t>
      </w:r>
    </w:p>
    <w:p w:rsidRPr="009822A4" w:rsidR="00B73DC1" w:rsidP="00B73DC1" w:rsidRDefault="00B73DC1" w14:paraId="5200E674" w14:textId="77777777">
      <w:pPr>
        <w:numPr>
          <w:ilvl w:val="0"/>
          <w:numId w:val="21"/>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DAB6C7B"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rsidRPr="009822A4" w:rsidR="00B73DC1" w:rsidP="00B73DC1" w:rsidRDefault="00B73DC1" w14:paraId="2ACCD82E" w14:textId="77777777">
      <w:pPr>
        <w:numPr>
          <w:ilvl w:val="0"/>
          <w:numId w:val="22"/>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2"/>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2"/>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2"/>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2"/>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2"/>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2"/>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2"/>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2"/>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02EB378F"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6A05A809" w14:textId="77777777">
      <w:pPr>
        <w:spacing w:line="240" w:lineRule="auto"/>
        <w:contextualSpacing/>
        <w:rPr>
          <w:b/>
          <w:bCs/>
          <w:iCs/>
          <w:sz w:val="22"/>
          <w:szCs w:val="22"/>
        </w:rPr>
      </w:pPr>
    </w:p>
    <w:p w:rsidR="00935D89" w:rsidP="00935D89" w:rsidRDefault="00935D89" w14:paraId="5A39BBE3" w14:textId="77777777">
      <w:pPr>
        <w:spacing w:after="200" w:line="276" w:lineRule="auto"/>
        <w:rPr>
          <w:b/>
          <w:sz w:val="20"/>
          <w:szCs w:val="20"/>
        </w:rPr>
      </w:pPr>
    </w:p>
    <w:p w:rsidR="00EE2157" w:rsidP="00935D89" w:rsidRDefault="00EE2157" w14:paraId="41C8F396" w14:textId="77777777">
      <w:pPr>
        <w:spacing w:after="200" w:line="276" w:lineRule="auto"/>
        <w:rPr>
          <w:b/>
          <w:sz w:val="20"/>
          <w:szCs w:val="20"/>
        </w:rPr>
      </w:pPr>
    </w:p>
    <w:p w:rsidR="009529A1" w:rsidP="004358E6" w:rsidRDefault="00963BDF" w14:paraId="72A3D3EC" w14:textId="77777777">
      <w:pPr>
        <w:spacing w:line="240" w:lineRule="auto"/>
        <w:contextualSpacing/>
        <w:rPr>
          <w:color w:val="000000"/>
          <w:lang w:eastAsia="en-IE"/>
        </w:rPr>
      </w:pPr>
      <w:r>
        <w:rPr>
          <w:noProof/>
          <w:color w:val="000000"/>
          <w:lang w:eastAsia="en-IE"/>
        </w:rPr>
        <w:drawing>
          <wp:inline distT="0" distB="0" distL="0" distR="0" wp14:anchorId="5FA72186"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0D0B940D" w14:textId="77777777">
      <w:pPr>
        <w:spacing w:line="240" w:lineRule="auto"/>
        <w:contextualSpacing/>
        <w:rPr>
          <w:color w:val="000000"/>
          <w:lang w:eastAsia="en-IE"/>
        </w:rPr>
      </w:pPr>
    </w:p>
    <w:p w:rsidRPr="009822A4" w:rsidR="00EE2157" w:rsidP="004358E6" w:rsidRDefault="00EE2157" w14:paraId="0E27B00A" w14:textId="77777777">
      <w:pPr>
        <w:spacing w:line="240" w:lineRule="auto"/>
        <w:contextualSpacing/>
        <w:rPr>
          <w:b/>
          <w:bCs/>
          <w:iCs/>
        </w:rPr>
      </w:pPr>
    </w:p>
    <w:p w:rsidRPr="009822A4" w:rsidR="009529A1" w:rsidP="64984301" w:rsidRDefault="009529A1" w14:paraId="7829CB47" w14:textId="3AFD8E94">
      <w:pPr>
        <w:jc w:val="center"/>
        <w:rPr>
          <w:b/>
          <w:bCs/>
          <w:color w:val="FF0000"/>
        </w:rPr>
      </w:pPr>
      <w:r w:rsidRPr="3B5A7C49">
        <w:rPr>
          <w:b/>
          <w:bCs/>
        </w:rPr>
        <w:t xml:space="preserve">Application </w:t>
      </w:r>
      <w:r w:rsidRPr="3B5A7C49" w:rsidR="00642AD4">
        <w:rPr>
          <w:b/>
          <w:bCs/>
        </w:rPr>
        <w:t>form for posi</w:t>
      </w:r>
      <w:r w:rsidRPr="3B5A7C49" w:rsidR="00B470B3">
        <w:rPr>
          <w:b/>
          <w:bCs/>
        </w:rPr>
        <w:t xml:space="preserve">tion of: </w:t>
      </w:r>
      <w:r w:rsidRPr="3B5A7C49" w:rsidR="002069CA">
        <w:rPr>
          <w:b/>
          <w:bCs/>
          <w:color w:val="FF0000"/>
        </w:rPr>
        <w:t xml:space="preserve"> </w:t>
      </w:r>
      <w:r w:rsidR="00E07CA8">
        <w:rPr>
          <w:b/>
          <w:bCs/>
          <w:color w:val="FF0000"/>
        </w:rPr>
        <w:t>Biology, Chemistry &amp; SEN</w:t>
      </w:r>
    </w:p>
    <w:p w:rsidRPr="009822A4" w:rsidR="00B4515B" w:rsidP="00B4515B" w:rsidRDefault="00B4515B" w14:paraId="77CA27FC" w14:textId="77777777">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rsidR="009529A1" w:rsidP="009529A1" w:rsidRDefault="009529A1" w14:paraId="5607D4C7" w14:textId="77777777">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w:t>
      </w:r>
      <w:r w:rsidR="00C339E5">
        <w:rPr>
          <w:b/>
          <w:bCs/>
          <w:iCs/>
          <w:color w:val="FF0000"/>
          <w:sz w:val="20"/>
          <w:szCs w:val="20"/>
          <w:u w:val="single"/>
        </w:rPr>
        <w:t>4</w:t>
      </w:r>
      <w:r w:rsidR="00513FB9">
        <w:rPr>
          <w:b/>
          <w:bCs/>
          <w:iCs/>
          <w:color w:val="FF0000"/>
          <w:sz w:val="20"/>
          <w:szCs w:val="20"/>
          <w:u w:val="single"/>
        </w:rPr>
        <w:t>/2</w:t>
      </w:r>
      <w:r w:rsidR="00C339E5">
        <w:rPr>
          <w:b/>
          <w:bCs/>
          <w:iCs/>
          <w:color w:val="FF0000"/>
          <w:sz w:val="20"/>
          <w:szCs w:val="20"/>
          <w:u w:val="single"/>
        </w:rPr>
        <w:t>5</w:t>
      </w:r>
      <w:r w:rsidR="007C22E3">
        <w:rPr>
          <w:b/>
          <w:bCs/>
          <w:iCs/>
          <w:color w:val="FF0000"/>
          <w:sz w:val="20"/>
          <w:szCs w:val="20"/>
          <w:u w:val="single"/>
        </w:rPr>
        <w:t xml:space="preserve"> </w:t>
      </w:r>
      <w:r w:rsidRPr="009822A4" w:rsidR="00C304EC">
        <w:rPr>
          <w:b/>
          <w:bCs/>
          <w:iCs/>
          <w:color w:val="FF0000"/>
          <w:sz w:val="20"/>
          <w:szCs w:val="20"/>
          <w:u w:val="single"/>
        </w:rPr>
        <w:t>Academic year</w:t>
      </w:r>
    </w:p>
    <w:p w:rsidRPr="009822A4" w:rsidR="00DA4DBE" w:rsidP="009529A1" w:rsidRDefault="00DA4DBE" w14:paraId="60061E4C" w14:textId="77777777">
      <w:pPr>
        <w:jc w:val="center"/>
        <w:rPr>
          <w:b/>
          <w:bCs/>
          <w:iCs/>
          <w:color w:val="FF0000"/>
          <w:sz w:val="20"/>
          <w:szCs w:val="20"/>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4111"/>
      </w:tblGrid>
      <w:tr w:rsidRPr="009822A4" w:rsidR="009529A1" w:rsidTr="1F40C4D9" w14:paraId="2E518B4C" w14:textId="77777777">
        <w:trPr>
          <w:jc w:val="center"/>
        </w:trPr>
        <w:tc>
          <w:tcPr>
            <w:tcW w:w="2410" w:type="dxa"/>
            <w:shd w:val="clear" w:color="auto" w:fill="auto"/>
          </w:tcPr>
          <w:p w:rsidRPr="009822A4" w:rsidR="009529A1" w:rsidP="009529A1" w:rsidRDefault="00164514" w14:paraId="0981A464" w14:textId="77777777">
            <w:pPr>
              <w:rPr>
                <w:b/>
                <w:sz w:val="22"/>
                <w:szCs w:val="22"/>
              </w:rPr>
            </w:pPr>
            <w:r w:rsidRPr="009822A4">
              <w:rPr>
                <w:b/>
                <w:sz w:val="22"/>
                <w:szCs w:val="22"/>
              </w:rPr>
              <w:t>Reference Number</w:t>
            </w:r>
          </w:p>
        </w:tc>
        <w:tc>
          <w:tcPr>
            <w:tcW w:w="4111" w:type="dxa"/>
            <w:shd w:val="clear" w:color="auto" w:fill="auto"/>
          </w:tcPr>
          <w:p w:rsidRPr="009822A4" w:rsidR="009529A1" w:rsidP="64984301" w:rsidRDefault="002069CA" w14:paraId="6EE94097" w14:textId="45ECE2AB">
            <w:pPr>
              <w:jc w:val="center"/>
              <w:rPr>
                <w:b/>
                <w:bCs/>
                <w:color w:val="00B050"/>
                <w:sz w:val="22"/>
                <w:szCs w:val="22"/>
              </w:rPr>
            </w:pPr>
            <w:r w:rsidRPr="3B5A7C49">
              <w:rPr>
                <w:b/>
                <w:bCs/>
                <w:color w:val="00B050"/>
                <w:sz w:val="22"/>
                <w:szCs w:val="22"/>
              </w:rPr>
              <w:t>PC1</w:t>
            </w:r>
            <w:r w:rsidRPr="3B5A7C49" w:rsidR="00EC15BB">
              <w:rPr>
                <w:b/>
                <w:bCs/>
                <w:color w:val="00B050"/>
                <w:sz w:val="22"/>
                <w:szCs w:val="22"/>
              </w:rPr>
              <w:t>5</w:t>
            </w:r>
            <w:r w:rsidR="001D5BEC">
              <w:rPr>
                <w:b/>
                <w:bCs/>
                <w:color w:val="00B050"/>
                <w:sz w:val="22"/>
                <w:szCs w:val="22"/>
              </w:rPr>
              <w:t>7</w:t>
            </w:r>
          </w:p>
        </w:tc>
      </w:tr>
      <w:tr w:rsidRPr="009822A4" w:rsidR="009529A1" w:rsidTr="1F40C4D9" w14:paraId="6349A21C" w14:textId="77777777">
        <w:trPr>
          <w:jc w:val="center"/>
        </w:trPr>
        <w:tc>
          <w:tcPr>
            <w:tcW w:w="2410" w:type="dxa"/>
            <w:shd w:val="clear" w:color="auto" w:fill="auto"/>
          </w:tcPr>
          <w:p w:rsidRPr="009822A4" w:rsidR="009529A1" w:rsidP="009529A1" w:rsidRDefault="00164514" w14:paraId="27B6226E" w14:textId="77777777">
            <w:pPr>
              <w:rPr>
                <w:b/>
                <w:sz w:val="22"/>
                <w:szCs w:val="22"/>
              </w:rPr>
            </w:pPr>
            <w:r w:rsidRPr="009822A4">
              <w:rPr>
                <w:b/>
                <w:sz w:val="22"/>
                <w:szCs w:val="22"/>
              </w:rPr>
              <w:t>Subject</w:t>
            </w:r>
          </w:p>
        </w:tc>
        <w:tc>
          <w:tcPr>
            <w:tcW w:w="4111" w:type="dxa"/>
            <w:shd w:val="clear" w:color="auto" w:fill="auto"/>
          </w:tcPr>
          <w:p w:rsidRPr="009822A4" w:rsidR="009529A1" w:rsidP="536171B1" w:rsidRDefault="00E07CA8" w14:paraId="3665B28C" w14:textId="649A9154">
            <w:pPr>
              <w:spacing w:after="0"/>
              <w:jc w:val="center"/>
            </w:pPr>
            <w:r>
              <w:rPr>
                <w:b/>
                <w:bCs/>
                <w:color w:val="00B050"/>
                <w:sz w:val="22"/>
                <w:szCs w:val="22"/>
              </w:rPr>
              <w:t>Biology, Chemistry &amp; SEN</w:t>
            </w:r>
          </w:p>
        </w:tc>
      </w:tr>
      <w:tr w:rsidRPr="009822A4" w:rsidR="009529A1" w:rsidTr="1F40C4D9" w14:paraId="3F59AC15" w14:textId="77777777">
        <w:trPr>
          <w:jc w:val="center"/>
        </w:trPr>
        <w:tc>
          <w:tcPr>
            <w:tcW w:w="2410" w:type="dxa"/>
            <w:shd w:val="clear" w:color="auto" w:fill="auto"/>
          </w:tcPr>
          <w:p w:rsidRPr="009822A4" w:rsidR="009529A1" w:rsidP="009529A1" w:rsidRDefault="00F93058" w14:paraId="1CF2C3FB" w14:textId="77777777">
            <w:pPr>
              <w:rPr>
                <w:b/>
                <w:sz w:val="22"/>
                <w:szCs w:val="22"/>
              </w:rPr>
            </w:pPr>
            <w:r>
              <w:rPr>
                <w:b/>
                <w:sz w:val="22"/>
                <w:szCs w:val="22"/>
              </w:rPr>
              <w:t>School</w:t>
            </w:r>
          </w:p>
        </w:tc>
        <w:tc>
          <w:tcPr>
            <w:tcW w:w="4111" w:type="dxa"/>
            <w:shd w:val="clear" w:color="auto" w:fill="auto"/>
          </w:tcPr>
          <w:p w:rsidRPr="009822A4" w:rsidR="009529A1" w:rsidP="005518A4" w:rsidRDefault="002069CA" w14:paraId="58AA720C" w14:textId="77777777">
            <w:pPr>
              <w:jc w:val="center"/>
              <w:rPr>
                <w:b/>
                <w:color w:val="00B050"/>
                <w:sz w:val="22"/>
                <w:szCs w:val="22"/>
              </w:rPr>
            </w:pPr>
            <w:r>
              <w:rPr>
                <w:b/>
                <w:color w:val="00B050"/>
                <w:sz w:val="22"/>
                <w:szCs w:val="22"/>
              </w:rPr>
              <w:t xml:space="preserve">Portlaoise College </w:t>
            </w:r>
          </w:p>
        </w:tc>
      </w:tr>
      <w:tr w:rsidRPr="009822A4" w:rsidR="009529A1" w:rsidTr="1F40C4D9" w14:paraId="17C637AC" w14:textId="77777777">
        <w:trPr>
          <w:jc w:val="center"/>
        </w:trPr>
        <w:tc>
          <w:tcPr>
            <w:tcW w:w="2410" w:type="dxa"/>
            <w:shd w:val="clear" w:color="auto" w:fill="auto"/>
          </w:tcPr>
          <w:p w:rsidRPr="009822A4" w:rsidR="009529A1" w:rsidP="009529A1" w:rsidRDefault="00164514" w14:paraId="0351E950" w14:textId="77777777">
            <w:pPr>
              <w:rPr>
                <w:b/>
                <w:sz w:val="22"/>
                <w:szCs w:val="22"/>
              </w:rPr>
            </w:pPr>
            <w:r w:rsidRPr="009822A4">
              <w:rPr>
                <w:b/>
                <w:sz w:val="22"/>
                <w:szCs w:val="22"/>
              </w:rPr>
              <w:t>Contract</w:t>
            </w:r>
          </w:p>
        </w:tc>
        <w:tc>
          <w:tcPr>
            <w:tcW w:w="4111" w:type="dxa"/>
            <w:shd w:val="clear" w:color="auto" w:fill="auto"/>
          </w:tcPr>
          <w:p w:rsidRPr="009822A4" w:rsidR="007065F2" w:rsidP="3B5A7C49" w:rsidRDefault="00E967DC" w14:paraId="7991A7F4" w14:textId="7BAA2BBD">
            <w:pPr>
              <w:jc w:val="center"/>
              <w:rPr>
                <w:b/>
                <w:bCs/>
                <w:color w:val="00B050"/>
                <w:sz w:val="22"/>
                <w:szCs w:val="22"/>
              </w:rPr>
            </w:pPr>
            <w:r w:rsidRPr="1F40C4D9">
              <w:rPr>
                <w:b/>
                <w:bCs/>
                <w:color w:val="00B050"/>
                <w:sz w:val="22"/>
                <w:szCs w:val="22"/>
              </w:rPr>
              <w:t>Fixed Purpose</w:t>
            </w:r>
          </w:p>
        </w:tc>
      </w:tr>
      <w:tr w:rsidRPr="009822A4" w:rsidR="00164514" w:rsidTr="1F40C4D9" w14:paraId="7E954AED" w14:textId="77777777">
        <w:trPr>
          <w:jc w:val="center"/>
        </w:trPr>
        <w:tc>
          <w:tcPr>
            <w:tcW w:w="2410" w:type="dxa"/>
            <w:shd w:val="clear" w:color="auto" w:fill="auto"/>
          </w:tcPr>
          <w:p w:rsidRPr="009822A4" w:rsidR="00164514" w:rsidP="009529A1" w:rsidRDefault="00164514" w14:paraId="310018A9" w14:textId="77777777">
            <w:pPr>
              <w:rPr>
                <w:b/>
                <w:sz w:val="22"/>
                <w:szCs w:val="22"/>
              </w:rPr>
            </w:pPr>
            <w:r w:rsidRPr="009822A4">
              <w:rPr>
                <w:b/>
                <w:sz w:val="22"/>
                <w:szCs w:val="22"/>
              </w:rPr>
              <w:t>Hours</w:t>
            </w:r>
          </w:p>
        </w:tc>
        <w:tc>
          <w:tcPr>
            <w:tcW w:w="4111" w:type="dxa"/>
            <w:shd w:val="clear" w:color="auto" w:fill="auto"/>
          </w:tcPr>
          <w:p w:rsidRPr="009822A4" w:rsidR="00164514" w:rsidP="5BD1E884" w:rsidRDefault="2DCF4D3D" w14:paraId="44C26413" w14:textId="625914C5">
            <w:pPr>
              <w:jc w:val="center"/>
              <w:rPr>
                <w:b/>
                <w:bCs/>
                <w:color w:val="00B050"/>
                <w:sz w:val="22"/>
                <w:szCs w:val="22"/>
              </w:rPr>
            </w:pPr>
            <w:r w:rsidRPr="536171B1">
              <w:rPr>
                <w:b/>
                <w:bCs/>
                <w:color w:val="00B050"/>
                <w:sz w:val="22"/>
                <w:szCs w:val="22"/>
              </w:rPr>
              <w:t>2</w:t>
            </w:r>
            <w:r w:rsidR="00E07CA8">
              <w:rPr>
                <w:b/>
                <w:bCs/>
                <w:color w:val="00B050"/>
                <w:sz w:val="22"/>
                <w:szCs w:val="22"/>
              </w:rPr>
              <w:t>1</w:t>
            </w:r>
          </w:p>
        </w:tc>
      </w:tr>
    </w:tbl>
    <w:p w:rsidRPr="009822A4" w:rsidR="009529A1" w:rsidP="009529A1" w:rsidRDefault="009529A1" w14:paraId="44EAFD9C" w14:textId="77777777">
      <w:pPr>
        <w:rPr>
          <w:b/>
        </w:rPr>
      </w:pPr>
    </w:p>
    <w:p w:rsidRPr="00170C1F" w:rsidR="009529A1" w:rsidP="009529A1" w:rsidRDefault="00164514" w14:paraId="5B762DEE" w14:textId="77777777">
      <w:pPr>
        <w:ind w:left="-426"/>
        <w:rPr>
          <w:b/>
          <w:color w:val="FF0000"/>
          <w:sz w:val="22"/>
          <w:szCs w:val="22"/>
          <w:u w:val="single"/>
        </w:rPr>
      </w:pPr>
      <w:r w:rsidRPr="002238D8">
        <w:rPr>
          <w:b/>
          <w:sz w:val="22"/>
          <w:szCs w:val="22"/>
          <w:u w:val="single"/>
        </w:rPr>
        <w:t>Teaching</w:t>
      </w:r>
      <w:r w:rsidRPr="002238D8" w:rsidR="009529A1">
        <w:rPr>
          <w:b/>
          <w:sz w:val="22"/>
          <w:szCs w:val="22"/>
          <w:u w:val="single"/>
        </w:rPr>
        <w:t xml:space="preserve"> Council Registration:</w:t>
      </w:r>
      <w:r w:rsidRPr="002238D8" w:rsidR="008A3518">
        <w:rPr>
          <w:b/>
          <w:sz w:val="22"/>
          <w:szCs w:val="22"/>
          <w:u w:val="single"/>
        </w:rPr>
        <w:t xml:space="preserve"> (if you are </w:t>
      </w:r>
      <w:r w:rsidRPr="00170C1F" w:rsidR="008A3518">
        <w:rPr>
          <w:b/>
          <w:color w:val="FF0000"/>
          <w:sz w:val="22"/>
          <w:szCs w:val="22"/>
          <w:u w:val="single"/>
        </w:rPr>
        <w:t>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2061"/>
        <w:gridCol w:w="1984"/>
        <w:gridCol w:w="2876"/>
        <w:gridCol w:w="1935"/>
      </w:tblGrid>
      <w:tr w:rsidRPr="009822A4" w:rsidR="009529A1" w:rsidTr="00551157" w14:paraId="0F580AC5" w14:textId="77777777">
        <w:trPr>
          <w:trHeight w:val="599"/>
        </w:trPr>
        <w:tc>
          <w:tcPr>
            <w:tcW w:w="1625"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B94D5A5" w14:textId="77777777">
            <w:pPr>
              <w:jc w:val="center"/>
              <w:rPr>
                <w:b/>
                <w:sz w:val="22"/>
                <w:szCs w:val="22"/>
              </w:rPr>
            </w:pPr>
          </w:p>
        </w:tc>
        <w:tc>
          <w:tcPr>
            <w:tcW w:w="2061" w:type="dxa"/>
            <w:shd w:val="clear" w:color="auto" w:fill="auto"/>
          </w:tcPr>
          <w:p w:rsidRPr="009822A4" w:rsidR="009529A1" w:rsidP="00BE6F48" w:rsidRDefault="00417796" w14:paraId="189D79B0" w14:textId="77777777">
            <w:pPr>
              <w:jc w:val="center"/>
              <w:rPr>
                <w:b/>
                <w:sz w:val="22"/>
                <w:szCs w:val="22"/>
              </w:rPr>
            </w:pPr>
            <w:r>
              <w:rPr>
                <w:b/>
                <w:sz w:val="22"/>
                <w:szCs w:val="22"/>
              </w:rPr>
              <w:t>Education Sector</w:t>
            </w:r>
          </w:p>
        </w:tc>
        <w:tc>
          <w:tcPr>
            <w:tcW w:w="1984" w:type="dxa"/>
            <w:shd w:val="clear" w:color="auto" w:fill="auto"/>
          </w:tcPr>
          <w:p w:rsidRPr="009822A4" w:rsidR="009529A1" w:rsidP="00BE6F48" w:rsidRDefault="00417796" w14:paraId="5B8B5CAF" w14:textId="77777777">
            <w:pPr>
              <w:jc w:val="center"/>
              <w:rPr>
                <w:b/>
                <w:sz w:val="22"/>
                <w:szCs w:val="22"/>
              </w:rPr>
            </w:pPr>
            <w:r>
              <w:rPr>
                <w:b/>
                <w:sz w:val="22"/>
                <w:szCs w:val="22"/>
              </w:rPr>
              <w:t>Registration Category</w:t>
            </w:r>
          </w:p>
        </w:tc>
        <w:tc>
          <w:tcPr>
            <w:tcW w:w="2876"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35"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551157" w14:paraId="3DEEC669" w14:textId="77777777">
        <w:trPr>
          <w:trHeight w:val="577"/>
        </w:trPr>
        <w:tc>
          <w:tcPr>
            <w:tcW w:w="1625" w:type="dxa"/>
            <w:shd w:val="clear" w:color="auto" w:fill="auto"/>
          </w:tcPr>
          <w:p w:rsidRPr="009822A4" w:rsidR="009529A1" w:rsidP="009529A1" w:rsidRDefault="009529A1" w14:paraId="3656B9AB" w14:textId="77777777">
            <w:pPr>
              <w:rPr>
                <w:b/>
                <w:sz w:val="22"/>
                <w:szCs w:val="22"/>
              </w:rPr>
            </w:pPr>
          </w:p>
          <w:p w:rsidRPr="009822A4" w:rsidR="009529A1" w:rsidP="009529A1" w:rsidRDefault="009529A1" w14:paraId="45FB0818" w14:textId="77777777">
            <w:pPr>
              <w:rPr>
                <w:b/>
                <w:sz w:val="22"/>
                <w:szCs w:val="22"/>
              </w:rPr>
            </w:pPr>
          </w:p>
        </w:tc>
        <w:tc>
          <w:tcPr>
            <w:tcW w:w="2061" w:type="dxa"/>
            <w:shd w:val="clear" w:color="auto" w:fill="auto"/>
          </w:tcPr>
          <w:p w:rsidRPr="009822A4" w:rsidR="009529A1" w:rsidP="009529A1" w:rsidRDefault="009529A1" w14:paraId="049F31CB" w14:textId="77777777">
            <w:pPr>
              <w:rPr>
                <w:b/>
                <w:sz w:val="22"/>
                <w:szCs w:val="22"/>
              </w:rPr>
            </w:pPr>
          </w:p>
        </w:tc>
        <w:tc>
          <w:tcPr>
            <w:tcW w:w="1984" w:type="dxa"/>
            <w:shd w:val="clear" w:color="auto" w:fill="auto"/>
          </w:tcPr>
          <w:p w:rsidRPr="009822A4" w:rsidR="009529A1" w:rsidP="009529A1" w:rsidRDefault="009529A1" w14:paraId="53128261" w14:textId="77777777">
            <w:pPr>
              <w:rPr>
                <w:b/>
                <w:sz w:val="22"/>
                <w:szCs w:val="22"/>
              </w:rPr>
            </w:pPr>
          </w:p>
        </w:tc>
        <w:tc>
          <w:tcPr>
            <w:tcW w:w="2876" w:type="dxa"/>
            <w:shd w:val="clear" w:color="auto" w:fill="auto"/>
          </w:tcPr>
          <w:p w:rsidRPr="009822A4" w:rsidR="009529A1" w:rsidP="009529A1" w:rsidRDefault="009529A1" w14:paraId="62486C05" w14:textId="77777777">
            <w:pPr>
              <w:rPr>
                <w:b/>
                <w:sz w:val="22"/>
                <w:szCs w:val="22"/>
              </w:rPr>
            </w:pPr>
          </w:p>
        </w:tc>
        <w:tc>
          <w:tcPr>
            <w:tcW w:w="1935" w:type="dxa"/>
            <w:shd w:val="clear" w:color="auto" w:fill="auto"/>
          </w:tcPr>
          <w:p w:rsidRPr="009822A4" w:rsidR="009529A1" w:rsidP="009529A1" w:rsidRDefault="009529A1" w14:paraId="4101652C" w14:textId="77777777">
            <w:pPr>
              <w:rPr>
                <w:b/>
                <w:sz w:val="22"/>
                <w:szCs w:val="22"/>
              </w:rPr>
            </w:pPr>
          </w:p>
        </w:tc>
      </w:tr>
    </w:tbl>
    <w:p w:rsidR="00D21855" w:rsidP="00A6441C" w:rsidRDefault="00D21855" w14:paraId="4B99056E" w14:textId="77777777">
      <w:pPr>
        <w:ind w:left="-284"/>
        <w:rPr>
          <w:b/>
          <w:sz w:val="22"/>
          <w:szCs w:val="22"/>
          <w:u w:val="single"/>
        </w:rPr>
      </w:pPr>
    </w:p>
    <w:p w:rsidRPr="009822A4" w:rsidR="00A6441C" w:rsidP="00A6441C" w:rsidRDefault="00E54270" w14:paraId="7B010324" w14:textId="77777777">
      <w:pPr>
        <w:ind w:left="-284"/>
        <w:rPr>
          <w:b/>
          <w:sz w:val="22"/>
          <w:szCs w:val="22"/>
          <w:u w:val="single"/>
        </w:rPr>
      </w:pPr>
      <w:r w:rsidRPr="009822A4">
        <w:rPr>
          <w:b/>
          <w:sz w:val="22"/>
          <w:szCs w:val="22"/>
          <w:u w:val="single"/>
        </w:rPr>
        <w:t>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1299C43A" w14:textId="77777777">
        <w:tc>
          <w:tcPr>
            <w:tcW w:w="3261" w:type="dxa"/>
            <w:shd w:val="clear" w:color="auto" w:fill="auto"/>
          </w:tcPr>
          <w:p w:rsidRPr="009822A4" w:rsidR="00E54270" w:rsidP="00CD6267" w:rsidRDefault="00E54270" w14:paraId="4DDBEF00" w14:textId="77777777">
            <w:pPr>
              <w:rPr>
                <w:sz w:val="22"/>
                <w:szCs w:val="22"/>
              </w:rPr>
            </w:pPr>
          </w:p>
          <w:p w:rsidRPr="009822A4" w:rsidR="00E54270" w:rsidP="00CD6267" w:rsidRDefault="00E54270" w14:paraId="3461D779" w14:textId="77777777">
            <w:pPr>
              <w:rPr>
                <w:sz w:val="22"/>
                <w:szCs w:val="22"/>
              </w:rPr>
            </w:pPr>
          </w:p>
        </w:tc>
        <w:tc>
          <w:tcPr>
            <w:tcW w:w="3685" w:type="dxa"/>
            <w:shd w:val="clear" w:color="auto" w:fill="auto"/>
          </w:tcPr>
          <w:p w:rsidRPr="009822A4" w:rsidR="00E54270" w:rsidP="00CD6267" w:rsidRDefault="00E54270" w14:paraId="3CF2D8B6" w14:textId="77777777">
            <w:pPr>
              <w:rPr>
                <w:sz w:val="22"/>
                <w:szCs w:val="22"/>
              </w:rPr>
            </w:pPr>
          </w:p>
        </w:tc>
        <w:tc>
          <w:tcPr>
            <w:tcW w:w="3544" w:type="dxa"/>
            <w:shd w:val="clear" w:color="auto" w:fill="auto"/>
          </w:tcPr>
          <w:p w:rsidRPr="009822A4" w:rsidR="00E54270" w:rsidP="00CD6267" w:rsidRDefault="00E54270" w14:paraId="0FB78278" w14:textId="77777777">
            <w:pPr>
              <w:rPr>
                <w:sz w:val="22"/>
                <w:szCs w:val="22"/>
              </w:rPr>
            </w:pPr>
          </w:p>
        </w:tc>
      </w:tr>
    </w:tbl>
    <w:p w:rsidRPr="009822A4" w:rsidR="00A6441C" w:rsidP="00BE6F48" w:rsidRDefault="00A6441C" w14:paraId="1FC39945" w14:textId="77777777"/>
    <w:p w:rsidRPr="009822A4" w:rsidR="00BE6F48" w:rsidP="00033F59" w:rsidRDefault="00F23E7E" w14:paraId="50BE340A" w14:textId="77777777">
      <w:pPr>
        <w:pStyle w:val="ListParagraph"/>
        <w:numPr>
          <w:ilvl w:val="0"/>
          <w:numId w:val="9"/>
        </w:numPr>
        <w:rPr>
          <w:b/>
          <w:bCs/>
          <w:sz w:val="22"/>
          <w:szCs w:val="22"/>
        </w:rPr>
      </w:pPr>
      <w:r w:rsidRPr="009822A4">
        <w:rPr>
          <w:b/>
          <w:bCs/>
          <w:sz w:val="22"/>
          <w:szCs w:val="22"/>
        </w:rPr>
        <w:t>Personal Details</w:t>
      </w:r>
      <w:r w:rsidRPr="009822A4" w:rsidR="000450F0">
        <w:rPr>
          <w:b/>
          <w:bCs/>
          <w:sz w:val="22"/>
          <w:szCs w:val="22"/>
        </w:rPr>
        <w:t>:</w:t>
      </w:r>
    </w:p>
    <w:tbl>
      <w:tblPr>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327"/>
      </w:tblGrid>
      <w:tr w:rsidRPr="009822A4" w:rsidR="00BE6F48" w:rsidTr="00D2141F"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0562CB0E" w14:textId="77777777">
            <w:pPr>
              <w:spacing w:after="0" w:line="240" w:lineRule="auto"/>
              <w:rPr>
                <w:sz w:val="22"/>
                <w:szCs w:val="22"/>
              </w:rPr>
            </w:pPr>
          </w:p>
        </w:tc>
        <w:tc>
          <w:tcPr>
            <w:tcW w:w="6327" w:type="dxa"/>
            <w:shd w:val="clear" w:color="auto" w:fill="auto"/>
          </w:tcPr>
          <w:p w:rsidRPr="009822A4" w:rsidR="00BE6F48" w:rsidP="00D2141F" w:rsidRDefault="00BE6F48" w14:paraId="34CE0A41" w14:textId="77777777">
            <w:pPr>
              <w:spacing w:after="0" w:line="240" w:lineRule="auto"/>
              <w:rPr>
                <w:sz w:val="22"/>
                <w:szCs w:val="22"/>
              </w:rPr>
            </w:pPr>
          </w:p>
        </w:tc>
      </w:tr>
      <w:tr w:rsidRPr="009822A4" w:rsidR="00BE6F48" w:rsidTr="00D2141F"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62EBF3C5" w14:textId="77777777">
            <w:pPr>
              <w:rPr>
                <w:b/>
                <w:bCs/>
                <w:sz w:val="22"/>
                <w:szCs w:val="22"/>
              </w:rPr>
            </w:pPr>
          </w:p>
        </w:tc>
        <w:tc>
          <w:tcPr>
            <w:tcW w:w="6327"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C44504" w:rsidTr="00D2141F"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327" w:type="dxa"/>
            <w:shd w:val="clear" w:color="auto" w:fill="auto"/>
          </w:tcPr>
          <w:p w:rsidRPr="009822A4" w:rsidR="00C44504" w:rsidP="00D2141F" w:rsidRDefault="00C44504" w14:paraId="2946DB82" w14:textId="77777777">
            <w:pPr>
              <w:spacing w:after="0" w:line="240" w:lineRule="auto"/>
              <w:rPr>
                <w:sz w:val="22"/>
                <w:szCs w:val="22"/>
              </w:rPr>
            </w:pPr>
          </w:p>
        </w:tc>
      </w:tr>
      <w:tr w:rsidRPr="009822A4" w:rsidR="00033F59" w:rsidTr="00D2141F"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5997CC1D" w14:textId="77777777">
            <w:pPr>
              <w:spacing w:after="0" w:line="240" w:lineRule="auto"/>
              <w:rPr>
                <w:b/>
                <w:bCs/>
                <w:sz w:val="22"/>
                <w:szCs w:val="22"/>
              </w:rPr>
            </w:pPr>
          </w:p>
        </w:tc>
        <w:tc>
          <w:tcPr>
            <w:tcW w:w="6327" w:type="dxa"/>
            <w:shd w:val="clear" w:color="auto" w:fill="auto"/>
          </w:tcPr>
          <w:p w:rsidRPr="009822A4" w:rsidR="00033F59" w:rsidP="00D2141F" w:rsidRDefault="00033F59" w14:paraId="110FFD37" w14:textId="77777777">
            <w:pPr>
              <w:spacing w:after="0" w:line="240" w:lineRule="auto"/>
              <w:rPr>
                <w:sz w:val="22"/>
                <w:szCs w:val="22"/>
              </w:rPr>
            </w:pPr>
          </w:p>
        </w:tc>
      </w:tr>
      <w:tr w:rsidRPr="009822A4" w:rsidR="00033F59" w:rsidTr="00D2141F"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6B699379" w14:textId="77777777">
            <w:pPr>
              <w:spacing w:after="0" w:line="240" w:lineRule="auto"/>
              <w:rPr>
                <w:b/>
                <w:bCs/>
                <w:sz w:val="22"/>
                <w:szCs w:val="22"/>
              </w:rPr>
            </w:pPr>
          </w:p>
        </w:tc>
        <w:tc>
          <w:tcPr>
            <w:tcW w:w="6327" w:type="dxa"/>
            <w:shd w:val="clear" w:color="auto" w:fill="auto"/>
          </w:tcPr>
          <w:p w:rsidRPr="009822A4" w:rsidR="00033F59" w:rsidP="00D2141F" w:rsidRDefault="00033F59" w14:paraId="3FE9F23F" w14:textId="77777777">
            <w:pPr>
              <w:spacing w:after="0" w:line="240" w:lineRule="auto"/>
              <w:rPr>
                <w:sz w:val="22"/>
                <w:szCs w:val="22"/>
              </w:rPr>
            </w:pPr>
          </w:p>
        </w:tc>
      </w:tr>
    </w:tbl>
    <w:p w:rsidR="00E054F3" w:rsidP="00E745EE" w:rsidRDefault="00E054F3" w14:paraId="1F72F646" w14:textId="77777777">
      <w:pPr>
        <w:rPr>
          <w:b/>
          <w:sz w:val="22"/>
          <w:szCs w:val="22"/>
        </w:rPr>
      </w:pPr>
    </w:p>
    <w:p w:rsidR="000655FA" w:rsidP="00E745EE" w:rsidRDefault="000655FA" w14:paraId="08CE6F91" w14:textId="77777777">
      <w:pPr>
        <w:rPr>
          <w:b/>
          <w:sz w:val="22"/>
          <w:szCs w:val="22"/>
        </w:rPr>
      </w:pPr>
    </w:p>
    <w:p w:rsidRPr="002A3D45" w:rsidR="002A3D45" w:rsidP="002A3D45" w:rsidRDefault="006C5536" w14:paraId="171055A1" w14:textId="77777777">
      <w:pPr>
        <w:numPr>
          <w:ilvl w:val="0"/>
          <w:numId w:val="9"/>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rsidRPr="009822A4" w:rsidR="008724D1" w:rsidP="00E745EE" w:rsidRDefault="008724D1" w14:paraId="61CDCEAD" w14:textId="77777777">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655"/>
        <w:gridCol w:w="984"/>
        <w:gridCol w:w="851"/>
      </w:tblGrid>
      <w:tr w:rsidRPr="006C5536" w:rsidR="008724D1" w:rsidTr="6D8A1780" w14:paraId="6BD6303A" w14:textId="77777777">
        <w:trPr>
          <w:trHeight w:val="314"/>
        </w:trPr>
        <w:tc>
          <w:tcPr>
            <w:tcW w:w="86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49F8129" w14:textId="09260C95">
            <w:pPr>
              <w:rPr>
                <w:sz w:val="22"/>
                <w:szCs w:val="22"/>
              </w:rPr>
            </w:pPr>
            <w:r w:rsidRPr="6D8A1780" w:rsidR="772899BC">
              <w:rPr>
                <w:sz w:val="22"/>
                <w:szCs w:val="22"/>
              </w:rPr>
              <w:t>Are there any restrictions on your right to work in Ireland</w:t>
            </w:r>
          </w:p>
        </w:tc>
        <w:tc>
          <w:tcPr>
            <w:tcW w:w="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B7FDD25" w14:textId="188E4407">
            <w:pPr>
              <w:rPr>
                <w:sz w:val="22"/>
                <w:szCs w:val="22"/>
              </w:rPr>
            </w:pPr>
            <w:r w:rsidRPr="6D8A1780" w:rsidR="772899BC">
              <w:rPr>
                <w:sz w:val="22"/>
                <w:szCs w:val="22"/>
              </w:rPr>
              <w:t xml:space="preserve">Yes </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804BD3" w14:textId="67AD26E4">
            <w:pPr>
              <w:rPr>
                <w:sz w:val="22"/>
                <w:szCs w:val="22"/>
              </w:rPr>
            </w:pPr>
            <w:r w:rsidRPr="6D8A1780" w:rsidR="772899BC">
              <w:rPr>
                <w:sz w:val="22"/>
                <w:szCs w:val="22"/>
              </w:rPr>
              <w:t>No</w:t>
            </w:r>
          </w:p>
        </w:tc>
      </w:tr>
      <w:tr w:rsidR="6D8A1780" w:rsidTr="6D8A1780" w14:paraId="51F8A849">
        <w:trPr>
          <w:trHeight w:val="300"/>
        </w:trPr>
        <w:tc>
          <w:tcPr>
            <w:tcW w:w="86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772899BC" w:rsidP="6D8A1780" w:rsidRDefault="772899BC" w14:paraId="65CB6D54" w14:textId="37ED6D7C">
            <w:pPr>
              <w:pStyle w:val="Normal"/>
              <w:rPr>
                <w:sz w:val="22"/>
                <w:szCs w:val="22"/>
              </w:rPr>
            </w:pPr>
            <w:r w:rsidRPr="6D8A1780" w:rsidR="772899BC">
              <w:rPr>
                <w:sz w:val="22"/>
                <w:szCs w:val="22"/>
              </w:rPr>
              <w:t>If yes, please give details:</w:t>
            </w:r>
          </w:p>
        </w:tc>
        <w:tc>
          <w:tcPr>
            <w:tcW w:w="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6D8A1780" w:rsidP="6D8A1780" w:rsidRDefault="6D8A1780" w14:paraId="15F9A9A8" w14:textId="173DD25D">
            <w:pPr>
              <w:pStyle w:val="Normal"/>
              <w:rPr>
                <w:sz w:val="22"/>
                <w:szCs w:val="22"/>
              </w:rPr>
            </w:pP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6D8A1780" w:rsidP="6D8A1780" w:rsidRDefault="6D8A1780" w14:paraId="7B6E687B" w14:textId="0431D65E">
            <w:pPr>
              <w:pStyle w:val="Normal"/>
              <w:rPr>
                <w:sz w:val="22"/>
                <w:szCs w:val="22"/>
              </w:rPr>
            </w:pPr>
          </w:p>
        </w:tc>
      </w:tr>
      <w:tr w:rsidR="6D8A1780" w:rsidTr="6D8A1780" w14:paraId="25D8A66D">
        <w:trPr>
          <w:trHeight w:val="300"/>
        </w:trPr>
        <w:tc>
          <w:tcPr>
            <w:tcW w:w="86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772899BC" w:rsidP="6D8A1780" w:rsidRDefault="772899BC" w14:paraId="6F9E5E8E" w14:textId="4CD0C112">
            <w:pPr>
              <w:rPr>
                <w:sz w:val="22"/>
                <w:szCs w:val="22"/>
              </w:rPr>
            </w:pPr>
            <w:r w:rsidRPr="6D8A1780" w:rsidR="772899BC">
              <w:rPr>
                <w:sz w:val="22"/>
                <w:szCs w:val="22"/>
              </w:rPr>
              <w:t>Are you currently on a career break from a Public Service Employment?</w:t>
            </w:r>
          </w:p>
        </w:tc>
        <w:tc>
          <w:tcPr>
            <w:tcW w:w="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772899BC" w:rsidP="6D8A1780" w:rsidRDefault="772899BC" w14:paraId="0B9E7F9F" w14:textId="4040CED0">
            <w:pPr>
              <w:pStyle w:val="Normal"/>
              <w:rPr>
                <w:sz w:val="22"/>
                <w:szCs w:val="22"/>
              </w:rPr>
            </w:pPr>
            <w:r w:rsidRPr="6D8A1780" w:rsidR="772899BC">
              <w:rPr>
                <w:sz w:val="22"/>
                <w:szCs w:val="22"/>
              </w:rPr>
              <w:t>Yes</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772899BC" w:rsidP="6D8A1780" w:rsidRDefault="772899BC" w14:paraId="548925E1" w14:textId="414F9DAE">
            <w:pPr>
              <w:pStyle w:val="Normal"/>
              <w:rPr>
                <w:sz w:val="22"/>
                <w:szCs w:val="22"/>
              </w:rPr>
            </w:pPr>
            <w:r w:rsidRPr="6D8A1780" w:rsidR="772899BC">
              <w:rPr>
                <w:sz w:val="22"/>
                <w:szCs w:val="22"/>
              </w:rPr>
              <w:t>No</w:t>
            </w:r>
          </w:p>
        </w:tc>
      </w:tr>
      <w:tr w:rsidRPr="006C5536" w:rsidR="008724D1" w:rsidTr="6D8A1780" w14:paraId="49F594E8" w14:textId="77777777">
        <w:trPr>
          <w:trHeight w:val="314"/>
        </w:trPr>
        <w:tc>
          <w:tcPr>
            <w:tcW w:w="86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17C0A8E2" w14:textId="3F0F368E">
            <w:pPr>
              <w:rPr>
                <w:sz w:val="22"/>
                <w:szCs w:val="22"/>
              </w:rPr>
            </w:pPr>
            <w:r w:rsidRPr="6D8A1780" w:rsidR="008724D1">
              <w:rPr>
                <w:sz w:val="22"/>
                <w:szCs w:val="22"/>
              </w:rPr>
              <w:t>If</w:t>
            </w:r>
            <w:r w:rsidRPr="6D8A1780" w:rsidR="4BF77372">
              <w:rPr>
                <w:sz w:val="22"/>
                <w:szCs w:val="22"/>
              </w:rPr>
              <w:t xml:space="preserve"> yes</w:t>
            </w:r>
            <w:r w:rsidRPr="6D8A1780" w:rsidR="008724D1">
              <w:rPr>
                <w:sz w:val="22"/>
                <w:szCs w:val="22"/>
              </w:rPr>
              <w:t>, please give details:</w:t>
            </w:r>
          </w:p>
        </w:tc>
        <w:tc>
          <w:tcPr>
            <w:tcW w:w="984"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6BB9E25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23DE523C" w14:textId="77777777">
            <w:pPr>
              <w:rPr>
                <w:sz w:val="22"/>
                <w:szCs w:val="22"/>
              </w:rPr>
            </w:pPr>
          </w:p>
        </w:tc>
      </w:tr>
      <w:tr w:rsidRPr="006C5536" w:rsidR="008724D1" w:rsidTr="6D8A1780" w14:paraId="163C4CAF" w14:textId="77777777">
        <w:trPr>
          <w:trHeight w:val="448"/>
        </w:trPr>
        <w:tc>
          <w:tcPr>
            <w:tcW w:w="86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381D435" w14:textId="77777777">
            <w:pPr>
              <w:rPr>
                <w:sz w:val="22"/>
                <w:szCs w:val="22"/>
              </w:rPr>
            </w:pPr>
            <w:r w:rsidRPr="006C5536">
              <w:rPr>
                <w:sz w:val="22"/>
                <w:szCs w:val="22"/>
              </w:rPr>
              <w:t>Are you currently on maternity leave?</w:t>
            </w:r>
          </w:p>
        </w:tc>
        <w:tc>
          <w:tcPr>
            <w:tcW w:w="984"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23973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C5AC6C2" w14:textId="77777777">
            <w:pPr>
              <w:rPr>
                <w:sz w:val="22"/>
                <w:szCs w:val="22"/>
              </w:rPr>
            </w:pPr>
            <w:r w:rsidRPr="006C5536">
              <w:rPr>
                <w:sz w:val="22"/>
                <w:szCs w:val="22"/>
              </w:rPr>
              <w:t>No</w:t>
            </w:r>
          </w:p>
        </w:tc>
      </w:tr>
      <w:tr w:rsidRPr="006C5536" w:rsidR="008724D1" w:rsidTr="6D8A1780" w14:paraId="3B99A2C3" w14:textId="77777777">
        <w:trPr>
          <w:trHeight w:val="448"/>
        </w:trPr>
        <w:tc>
          <w:tcPr>
            <w:tcW w:w="86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2DA12B8" w14:textId="7B0A22F7">
            <w:pPr>
              <w:rPr>
                <w:sz w:val="22"/>
                <w:szCs w:val="22"/>
              </w:rPr>
            </w:pPr>
            <w:r w:rsidRPr="6D8A1780" w:rsidR="008724D1">
              <w:rPr>
                <w:sz w:val="22"/>
                <w:szCs w:val="22"/>
              </w:rPr>
              <w:t xml:space="preserve">If </w:t>
            </w:r>
            <w:r w:rsidRPr="6D8A1780" w:rsidR="141DEFB2">
              <w:rPr>
                <w:sz w:val="22"/>
                <w:szCs w:val="22"/>
              </w:rPr>
              <w:t>yes</w:t>
            </w:r>
            <w:r w:rsidRPr="6D8A1780" w:rsidR="008724D1">
              <w:rPr>
                <w:sz w:val="22"/>
                <w:szCs w:val="22"/>
              </w:rPr>
              <w:t>, please give details:</w:t>
            </w:r>
          </w:p>
        </w:tc>
        <w:tc>
          <w:tcPr>
            <w:tcW w:w="984"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52E5622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07547A01" w14:textId="77777777">
            <w:pPr>
              <w:rPr>
                <w:sz w:val="22"/>
                <w:szCs w:val="22"/>
              </w:rPr>
            </w:pPr>
          </w:p>
        </w:tc>
      </w:tr>
      <w:tr w:rsidRPr="006C5536" w:rsidR="008724D1" w:rsidTr="6D8A1780" w14:paraId="044042DD" w14:textId="77777777">
        <w:tc>
          <w:tcPr>
            <w:tcW w:w="86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522B93C" w14:textId="77777777">
            <w:pPr>
              <w:rPr>
                <w:sz w:val="22"/>
                <w:szCs w:val="22"/>
              </w:rPr>
            </w:pPr>
            <w:r w:rsidRPr="006C5536">
              <w:rPr>
                <w:sz w:val="22"/>
                <w:szCs w:val="22"/>
              </w:rPr>
              <w:t>Are you currently in receipt of a Public Service Pension in respect of previous employment?</w:t>
            </w:r>
          </w:p>
        </w:tc>
        <w:tc>
          <w:tcPr>
            <w:tcW w:w="984"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764F0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A09B756" w14:textId="77777777">
            <w:pPr>
              <w:rPr>
                <w:sz w:val="22"/>
                <w:szCs w:val="22"/>
              </w:rPr>
            </w:pPr>
            <w:r w:rsidRPr="006C5536">
              <w:rPr>
                <w:sz w:val="22"/>
                <w:szCs w:val="22"/>
              </w:rPr>
              <w:t>No</w:t>
            </w:r>
          </w:p>
        </w:tc>
      </w:tr>
      <w:tr w:rsidRPr="006C5536" w:rsidR="008724D1" w:rsidTr="6D8A1780" w14:paraId="6B14147E" w14:textId="77777777">
        <w:trPr>
          <w:trHeight w:val="448"/>
        </w:trPr>
        <w:tc>
          <w:tcPr>
            <w:tcW w:w="86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3DD37970" w14:textId="77777777">
            <w:pPr>
              <w:rPr>
                <w:sz w:val="22"/>
                <w:szCs w:val="22"/>
              </w:rPr>
            </w:pPr>
            <w:r w:rsidRPr="006C5536">
              <w:rPr>
                <w:sz w:val="22"/>
                <w:szCs w:val="22"/>
              </w:rPr>
              <w:t>Are you currently in a Pension Scheme?</w:t>
            </w:r>
          </w:p>
        </w:tc>
        <w:tc>
          <w:tcPr>
            <w:tcW w:w="984"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F0DFC2"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49A7119" w14:textId="77777777">
            <w:pPr>
              <w:rPr>
                <w:sz w:val="22"/>
                <w:szCs w:val="22"/>
              </w:rPr>
            </w:pPr>
            <w:r w:rsidRPr="006C5536">
              <w:rPr>
                <w:sz w:val="22"/>
                <w:szCs w:val="22"/>
              </w:rPr>
              <w:t>No</w:t>
            </w:r>
          </w:p>
        </w:tc>
      </w:tr>
      <w:tr w:rsidRPr="006C5536" w:rsidR="008724D1" w:rsidTr="6D8A1780" w14:paraId="09EE7A2E" w14:textId="77777777">
        <w:trPr>
          <w:trHeight w:val="448"/>
        </w:trPr>
        <w:tc>
          <w:tcPr>
            <w:tcW w:w="865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471BBD09" w14:textId="77777777">
            <w:pPr>
              <w:rPr>
                <w:sz w:val="22"/>
                <w:szCs w:val="22"/>
              </w:rPr>
            </w:pPr>
            <w:r w:rsidRPr="006C5536">
              <w:rPr>
                <w:sz w:val="22"/>
                <w:szCs w:val="22"/>
              </w:rPr>
              <w:t>Are you currently in receipt of a State Pension</w:t>
            </w:r>
          </w:p>
        </w:tc>
        <w:tc>
          <w:tcPr>
            <w:tcW w:w="984"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04D630B"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5FA64D4" w14:textId="77777777">
            <w:pPr>
              <w:rPr>
                <w:sz w:val="22"/>
                <w:szCs w:val="22"/>
              </w:rPr>
            </w:pPr>
            <w:r w:rsidRPr="006C5536">
              <w:rPr>
                <w:sz w:val="22"/>
                <w:szCs w:val="22"/>
              </w:rPr>
              <w:t>No</w:t>
            </w:r>
          </w:p>
        </w:tc>
      </w:tr>
    </w:tbl>
    <w:p w:rsidRPr="009822A4" w:rsidR="00AC1A01" w:rsidP="00E745EE" w:rsidRDefault="00AC1A01" w14:paraId="5043CB0F" w14:textId="77777777">
      <w:pPr>
        <w:rPr>
          <w:b/>
          <w:sz w:val="22"/>
          <w:szCs w:val="22"/>
        </w:rPr>
      </w:pPr>
    </w:p>
    <w:p w:rsidRPr="009822A4" w:rsidR="00E745EE" w:rsidP="00DF5924" w:rsidRDefault="00A53EE9" w14:paraId="449B4D8A" w14:textId="77777777">
      <w:pPr>
        <w:pStyle w:val="ListParagraph"/>
        <w:ind w:left="-426"/>
        <w:rPr>
          <w:b/>
          <w:sz w:val="22"/>
          <w:szCs w:val="22"/>
        </w:rPr>
      </w:pPr>
      <w:r>
        <w:rPr>
          <w:b/>
          <w:sz w:val="22"/>
          <w:szCs w:val="22"/>
        </w:rPr>
        <w:t>C</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07459315" w14:textId="77777777">
        <w:tc>
          <w:tcPr>
            <w:tcW w:w="4679" w:type="dxa"/>
            <w:shd w:val="clear" w:color="auto" w:fill="auto"/>
          </w:tcPr>
          <w:p w:rsidRPr="009822A4" w:rsidR="00E745EE" w:rsidP="00D2141F" w:rsidRDefault="00E745EE" w14:paraId="6537F28F" w14:textId="77777777">
            <w:pPr>
              <w:spacing w:after="0" w:line="240" w:lineRule="auto"/>
              <w:rPr>
                <w:b/>
                <w:sz w:val="22"/>
                <w:szCs w:val="22"/>
              </w:rPr>
            </w:pPr>
          </w:p>
          <w:p w:rsidRPr="009822A4" w:rsidR="00E745EE" w:rsidP="00D2141F" w:rsidRDefault="00E745EE" w14:paraId="6DFB9E20" w14:textId="77777777">
            <w:pPr>
              <w:spacing w:after="0" w:line="240" w:lineRule="auto"/>
              <w:rPr>
                <w:b/>
                <w:sz w:val="22"/>
                <w:szCs w:val="22"/>
              </w:rPr>
            </w:pPr>
          </w:p>
        </w:tc>
        <w:tc>
          <w:tcPr>
            <w:tcW w:w="1134" w:type="dxa"/>
            <w:shd w:val="clear" w:color="auto" w:fill="auto"/>
          </w:tcPr>
          <w:p w:rsidRPr="009822A4" w:rsidR="00E745EE" w:rsidP="00D2141F" w:rsidRDefault="00E745EE" w14:paraId="70DF9E56" w14:textId="77777777">
            <w:pPr>
              <w:spacing w:after="0" w:line="240" w:lineRule="auto"/>
              <w:rPr>
                <w:b/>
                <w:sz w:val="22"/>
                <w:szCs w:val="22"/>
              </w:rPr>
            </w:pPr>
          </w:p>
        </w:tc>
        <w:tc>
          <w:tcPr>
            <w:tcW w:w="1380" w:type="dxa"/>
            <w:shd w:val="clear" w:color="auto" w:fill="auto"/>
          </w:tcPr>
          <w:p w:rsidRPr="009822A4" w:rsidR="00E745EE" w:rsidP="00D2141F" w:rsidRDefault="00E745EE" w14:paraId="44E871BC" w14:textId="77777777">
            <w:pPr>
              <w:spacing w:after="0" w:line="240" w:lineRule="auto"/>
              <w:rPr>
                <w:b/>
                <w:sz w:val="22"/>
                <w:szCs w:val="22"/>
              </w:rPr>
            </w:pPr>
          </w:p>
        </w:tc>
        <w:tc>
          <w:tcPr>
            <w:tcW w:w="3298" w:type="dxa"/>
            <w:shd w:val="clear" w:color="auto" w:fill="auto"/>
          </w:tcPr>
          <w:p w:rsidRPr="009822A4" w:rsidR="00E745EE" w:rsidP="00D2141F" w:rsidRDefault="00E745EE" w14:paraId="144A5D23" w14:textId="77777777">
            <w:pPr>
              <w:spacing w:after="0" w:line="240" w:lineRule="auto"/>
              <w:rPr>
                <w:b/>
                <w:sz w:val="22"/>
                <w:szCs w:val="22"/>
              </w:rPr>
            </w:pPr>
          </w:p>
        </w:tc>
      </w:tr>
      <w:tr w:rsidRPr="009822A4" w:rsidR="00E745EE" w:rsidTr="00D2141F" w14:paraId="738610EB" w14:textId="77777777">
        <w:tc>
          <w:tcPr>
            <w:tcW w:w="4679" w:type="dxa"/>
            <w:shd w:val="clear" w:color="auto" w:fill="auto"/>
          </w:tcPr>
          <w:p w:rsidRPr="009822A4" w:rsidR="00E745EE" w:rsidP="00D2141F" w:rsidRDefault="00E745EE" w14:paraId="637805D2" w14:textId="77777777">
            <w:pPr>
              <w:spacing w:after="0" w:line="240" w:lineRule="auto"/>
              <w:rPr>
                <w:b/>
                <w:sz w:val="22"/>
                <w:szCs w:val="22"/>
              </w:rPr>
            </w:pPr>
          </w:p>
          <w:p w:rsidRPr="009822A4" w:rsidR="00C55467" w:rsidP="00D2141F" w:rsidRDefault="00C55467" w14:paraId="463F29E8" w14:textId="77777777">
            <w:pPr>
              <w:spacing w:after="0" w:line="240" w:lineRule="auto"/>
              <w:rPr>
                <w:b/>
                <w:sz w:val="22"/>
                <w:szCs w:val="22"/>
              </w:rPr>
            </w:pPr>
          </w:p>
        </w:tc>
        <w:tc>
          <w:tcPr>
            <w:tcW w:w="1134" w:type="dxa"/>
            <w:shd w:val="clear" w:color="auto" w:fill="auto"/>
          </w:tcPr>
          <w:p w:rsidRPr="009822A4" w:rsidR="00E745EE" w:rsidP="00D2141F" w:rsidRDefault="00E745EE" w14:paraId="3B7B4B86" w14:textId="77777777">
            <w:pPr>
              <w:spacing w:after="0" w:line="240" w:lineRule="auto"/>
              <w:rPr>
                <w:b/>
                <w:sz w:val="22"/>
                <w:szCs w:val="22"/>
              </w:rPr>
            </w:pPr>
          </w:p>
        </w:tc>
        <w:tc>
          <w:tcPr>
            <w:tcW w:w="1380" w:type="dxa"/>
            <w:shd w:val="clear" w:color="auto" w:fill="auto"/>
          </w:tcPr>
          <w:p w:rsidRPr="009822A4" w:rsidR="00E745EE" w:rsidP="00D2141F" w:rsidRDefault="00E745EE" w14:paraId="3A0FF5F2" w14:textId="77777777">
            <w:pPr>
              <w:spacing w:after="0" w:line="240" w:lineRule="auto"/>
              <w:rPr>
                <w:b/>
                <w:sz w:val="22"/>
                <w:szCs w:val="22"/>
              </w:rPr>
            </w:pPr>
          </w:p>
        </w:tc>
        <w:tc>
          <w:tcPr>
            <w:tcW w:w="3298" w:type="dxa"/>
            <w:shd w:val="clear" w:color="auto" w:fill="auto"/>
          </w:tcPr>
          <w:p w:rsidRPr="009822A4" w:rsidR="00E745EE" w:rsidP="00D2141F" w:rsidRDefault="00E745EE" w14:paraId="5630AD66" w14:textId="77777777">
            <w:pPr>
              <w:spacing w:after="0" w:line="240" w:lineRule="auto"/>
              <w:rPr>
                <w:b/>
                <w:sz w:val="22"/>
                <w:szCs w:val="22"/>
              </w:rPr>
            </w:pPr>
          </w:p>
        </w:tc>
      </w:tr>
      <w:tr w:rsidRPr="009822A4" w:rsidR="00E745EE" w:rsidTr="00D2141F" w14:paraId="61829076" w14:textId="77777777">
        <w:tc>
          <w:tcPr>
            <w:tcW w:w="4679" w:type="dxa"/>
            <w:shd w:val="clear" w:color="auto" w:fill="auto"/>
          </w:tcPr>
          <w:p w:rsidRPr="009822A4" w:rsidR="00E745EE" w:rsidP="00D2141F" w:rsidRDefault="00E745EE" w14:paraId="2BA226A1" w14:textId="77777777">
            <w:pPr>
              <w:spacing w:after="0" w:line="240" w:lineRule="auto"/>
              <w:rPr>
                <w:b/>
                <w:sz w:val="22"/>
                <w:szCs w:val="22"/>
              </w:rPr>
            </w:pPr>
          </w:p>
          <w:p w:rsidRPr="009822A4" w:rsidR="00E745EE" w:rsidP="00D2141F" w:rsidRDefault="00E745EE" w14:paraId="17AD93B2" w14:textId="77777777">
            <w:pPr>
              <w:spacing w:after="0" w:line="240" w:lineRule="auto"/>
              <w:rPr>
                <w:b/>
                <w:sz w:val="22"/>
                <w:szCs w:val="22"/>
              </w:rPr>
            </w:pPr>
          </w:p>
        </w:tc>
        <w:tc>
          <w:tcPr>
            <w:tcW w:w="1134" w:type="dxa"/>
            <w:shd w:val="clear" w:color="auto" w:fill="auto"/>
          </w:tcPr>
          <w:p w:rsidRPr="009822A4" w:rsidR="00E745EE" w:rsidP="00D2141F" w:rsidRDefault="00E745EE" w14:paraId="0DE4B5B7" w14:textId="77777777">
            <w:pPr>
              <w:spacing w:after="0" w:line="240" w:lineRule="auto"/>
              <w:rPr>
                <w:b/>
                <w:sz w:val="22"/>
                <w:szCs w:val="22"/>
              </w:rPr>
            </w:pPr>
          </w:p>
        </w:tc>
        <w:tc>
          <w:tcPr>
            <w:tcW w:w="1380" w:type="dxa"/>
            <w:shd w:val="clear" w:color="auto" w:fill="auto"/>
          </w:tcPr>
          <w:p w:rsidRPr="009822A4" w:rsidR="00E745EE" w:rsidP="00D2141F" w:rsidRDefault="00E745EE" w14:paraId="66204FF1" w14:textId="77777777">
            <w:pPr>
              <w:spacing w:after="0" w:line="240" w:lineRule="auto"/>
              <w:rPr>
                <w:b/>
                <w:sz w:val="22"/>
                <w:szCs w:val="22"/>
              </w:rPr>
            </w:pPr>
          </w:p>
        </w:tc>
        <w:tc>
          <w:tcPr>
            <w:tcW w:w="3298" w:type="dxa"/>
            <w:shd w:val="clear" w:color="auto" w:fill="auto"/>
          </w:tcPr>
          <w:p w:rsidRPr="009822A4" w:rsidR="00E745EE" w:rsidP="00D2141F" w:rsidRDefault="00E745EE" w14:paraId="2DBF0D7D" w14:textId="77777777">
            <w:pPr>
              <w:spacing w:after="0" w:line="240" w:lineRule="auto"/>
              <w:rPr>
                <w:b/>
                <w:sz w:val="22"/>
                <w:szCs w:val="22"/>
              </w:rPr>
            </w:pPr>
          </w:p>
        </w:tc>
      </w:tr>
      <w:tr w:rsidRPr="009822A4" w:rsidR="00E745EE" w:rsidTr="00D2141F" w14:paraId="6B62F1B3" w14:textId="77777777">
        <w:tc>
          <w:tcPr>
            <w:tcW w:w="4679" w:type="dxa"/>
            <w:shd w:val="clear" w:color="auto" w:fill="auto"/>
          </w:tcPr>
          <w:p w:rsidRPr="009822A4" w:rsidR="00E745EE" w:rsidP="00D2141F" w:rsidRDefault="00E745EE" w14:paraId="02F2C34E" w14:textId="77777777">
            <w:pPr>
              <w:spacing w:after="0" w:line="240" w:lineRule="auto"/>
              <w:rPr>
                <w:b/>
                <w:sz w:val="22"/>
                <w:szCs w:val="22"/>
              </w:rPr>
            </w:pPr>
          </w:p>
          <w:p w:rsidRPr="009822A4" w:rsidR="00E745EE" w:rsidP="00D2141F" w:rsidRDefault="00E745EE" w14:paraId="680A4E5D" w14:textId="77777777">
            <w:pPr>
              <w:spacing w:after="0" w:line="240" w:lineRule="auto"/>
              <w:rPr>
                <w:b/>
                <w:sz w:val="22"/>
                <w:szCs w:val="22"/>
              </w:rPr>
            </w:pPr>
          </w:p>
        </w:tc>
        <w:tc>
          <w:tcPr>
            <w:tcW w:w="1134" w:type="dxa"/>
            <w:shd w:val="clear" w:color="auto" w:fill="auto"/>
          </w:tcPr>
          <w:p w:rsidRPr="009822A4" w:rsidR="00E745EE" w:rsidP="00D2141F" w:rsidRDefault="00E745EE" w14:paraId="19219836" w14:textId="77777777">
            <w:pPr>
              <w:spacing w:after="0" w:line="240" w:lineRule="auto"/>
              <w:rPr>
                <w:b/>
                <w:sz w:val="22"/>
                <w:szCs w:val="22"/>
              </w:rPr>
            </w:pPr>
          </w:p>
        </w:tc>
        <w:tc>
          <w:tcPr>
            <w:tcW w:w="1380" w:type="dxa"/>
            <w:shd w:val="clear" w:color="auto" w:fill="auto"/>
          </w:tcPr>
          <w:p w:rsidRPr="009822A4" w:rsidR="00E745EE" w:rsidP="00D2141F" w:rsidRDefault="00E745EE" w14:paraId="296FEF7D" w14:textId="77777777">
            <w:pPr>
              <w:spacing w:after="0" w:line="240" w:lineRule="auto"/>
              <w:rPr>
                <w:b/>
                <w:sz w:val="22"/>
                <w:szCs w:val="22"/>
              </w:rPr>
            </w:pPr>
          </w:p>
        </w:tc>
        <w:tc>
          <w:tcPr>
            <w:tcW w:w="3298" w:type="dxa"/>
            <w:shd w:val="clear" w:color="auto" w:fill="auto"/>
          </w:tcPr>
          <w:p w:rsidRPr="009822A4" w:rsidR="00E745EE" w:rsidP="00D2141F" w:rsidRDefault="00E745EE" w14:paraId="7194DBDC" w14:textId="77777777">
            <w:pPr>
              <w:spacing w:after="0" w:line="240" w:lineRule="auto"/>
              <w:rPr>
                <w:b/>
                <w:sz w:val="22"/>
                <w:szCs w:val="22"/>
              </w:rPr>
            </w:pPr>
          </w:p>
        </w:tc>
      </w:tr>
    </w:tbl>
    <w:p w:rsidRPr="009822A4" w:rsidR="00E745EE" w:rsidP="004A1C83" w:rsidRDefault="00E745EE" w14:paraId="769D0D3C"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2245"/>
        <w:gridCol w:w="2686"/>
        <w:gridCol w:w="1595"/>
        <w:gridCol w:w="1389"/>
      </w:tblGrid>
      <w:tr w:rsidRPr="009822A4" w:rsidR="009529A1" w:rsidTr="000643A6" w14:paraId="47D0FC21" w14:textId="77777777">
        <w:tc>
          <w:tcPr>
            <w:tcW w:w="419" w:type="dxa"/>
            <w:shd w:val="clear" w:color="auto" w:fill="auto"/>
          </w:tcPr>
          <w:p w:rsidRPr="009822A4" w:rsidR="009529A1" w:rsidP="009529A1" w:rsidRDefault="009529A1" w14:paraId="54CD245A"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2245"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686"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0643A6"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1231BE67" w14:textId="77777777">
            <w:pPr>
              <w:rPr>
                <w:sz w:val="22"/>
                <w:szCs w:val="22"/>
              </w:rPr>
            </w:pPr>
          </w:p>
        </w:tc>
        <w:tc>
          <w:tcPr>
            <w:tcW w:w="2245" w:type="dxa"/>
            <w:shd w:val="clear" w:color="auto" w:fill="auto"/>
          </w:tcPr>
          <w:p w:rsidRPr="009822A4" w:rsidR="009529A1" w:rsidP="009529A1" w:rsidRDefault="009529A1" w14:paraId="36FEB5B0" w14:textId="77777777">
            <w:pPr>
              <w:rPr>
                <w:sz w:val="22"/>
                <w:szCs w:val="22"/>
              </w:rPr>
            </w:pPr>
          </w:p>
        </w:tc>
        <w:tc>
          <w:tcPr>
            <w:tcW w:w="2686" w:type="dxa"/>
            <w:shd w:val="clear" w:color="auto" w:fill="auto"/>
          </w:tcPr>
          <w:p w:rsidRPr="009822A4" w:rsidR="009529A1" w:rsidP="009529A1" w:rsidRDefault="009529A1" w14:paraId="30D7AA69" w14:textId="77777777">
            <w:pPr>
              <w:rPr>
                <w:sz w:val="22"/>
                <w:szCs w:val="22"/>
              </w:rPr>
            </w:pPr>
          </w:p>
        </w:tc>
        <w:tc>
          <w:tcPr>
            <w:tcW w:w="1595" w:type="dxa"/>
          </w:tcPr>
          <w:p w:rsidRPr="009822A4" w:rsidR="009529A1" w:rsidP="009529A1" w:rsidRDefault="009529A1" w14:paraId="7196D064" w14:textId="77777777">
            <w:pPr>
              <w:rPr>
                <w:sz w:val="22"/>
                <w:szCs w:val="22"/>
              </w:rPr>
            </w:pPr>
          </w:p>
        </w:tc>
        <w:tc>
          <w:tcPr>
            <w:tcW w:w="1389" w:type="dxa"/>
            <w:shd w:val="clear" w:color="auto" w:fill="auto"/>
          </w:tcPr>
          <w:p w:rsidRPr="009822A4" w:rsidR="009529A1" w:rsidP="009529A1" w:rsidRDefault="009529A1" w14:paraId="34FF1C98" w14:textId="77777777">
            <w:pPr>
              <w:rPr>
                <w:sz w:val="22"/>
                <w:szCs w:val="22"/>
              </w:rPr>
            </w:pPr>
          </w:p>
        </w:tc>
      </w:tr>
      <w:tr w:rsidRPr="009822A4" w:rsidR="009529A1" w:rsidTr="000643A6"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6D072C0D" w14:textId="77777777">
            <w:pPr>
              <w:rPr>
                <w:sz w:val="22"/>
                <w:szCs w:val="22"/>
              </w:rPr>
            </w:pPr>
          </w:p>
        </w:tc>
        <w:tc>
          <w:tcPr>
            <w:tcW w:w="2245" w:type="dxa"/>
            <w:shd w:val="clear" w:color="auto" w:fill="auto"/>
          </w:tcPr>
          <w:p w:rsidRPr="009822A4" w:rsidR="009529A1" w:rsidP="009529A1" w:rsidRDefault="009529A1" w14:paraId="48A21919" w14:textId="77777777">
            <w:pPr>
              <w:rPr>
                <w:sz w:val="22"/>
                <w:szCs w:val="22"/>
              </w:rPr>
            </w:pPr>
          </w:p>
        </w:tc>
        <w:tc>
          <w:tcPr>
            <w:tcW w:w="2686" w:type="dxa"/>
            <w:shd w:val="clear" w:color="auto" w:fill="auto"/>
          </w:tcPr>
          <w:p w:rsidRPr="009822A4" w:rsidR="009529A1" w:rsidP="009529A1" w:rsidRDefault="009529A1" w14:paraId="6BD18F9B" w14:textId="77777777">
            <w:pPr>
              <w:rPr>
                <w:sz w:val="22"/>
                <w:szCs w:val="22"/>
              </w:rPr>
            </w:pPr>
          </w:p>
        </w:tc>
        <w:tc>
          <w:tcPr>
            <w:tcW w:w="1595" w:type="dxa"/>
          </w:tcPr>
          <w:p w:rsidRPr="009822A4" w:rsidR="009529A1" w:rsidP="009529A1" w:rsidRDefault="009529A1" w14:paraId="238601FE" w14:textId="77777777">
            <w:pPr>
              <w:rPr>
                <w:sz w:val="22"/>
                <w:szCs w:val="22"/>
              </w:rPr>
            </w:pPr>
          </w:p>
        </w:tc>
        <w:tc>
          <w:tcPr>
            <w:tcW w:w="1389" w:type="dxa"/>
            <w:shd w:val="clear" w:color="auto" w:fill="auto"/>
          </w:tcPr>
          <w:p w:rsidRPr="009822A4" w:rsidR="009529A1" w:rsidP="009529A1" w:rsidRDefault="009529A1" w14:paraId="0F3CABC7" w14:textId="77777777">
            <w:pPr>
              <w:rPr>
                <w:sz w:val="22"/>
                <w:szCs w:val="22"/>
              </w:rPr>
            </w:pPr>
          </w:p>
        </w:tc>
      </w:tr>
      <w:tr w:rsidRPr="009822A4" w:rsidR="009529A1" w:rsidTr="000643A6"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B08B5D1" w14:textId="77777777">
            <w:pPr>
              <w:rPr>
                <w:sz w:val="22"/>
                <w:szCs w:val="22"/>
              </w:rPr>
            </w:pPr>
          </w:p>
        </w:tc>
        <w:tc>
          <w:tcPr>
            <w:tcW w:w="2245" w:type="dxa"/>
            <w:shd w:val="clear" w:color="auto" w:fill="auto"/>
          </w:tcPr>
          <w:p w:rsidRPr="009822A4" w:rsidR="009529A1" w:rsidP="009529A1" w:rsidRDefault="009529A1" w14:paraId="16DEB4AB" w14:textId="77777777">
            <w:pPr>
              <w:rPr>
                <w:sz w:val="22"/>
                <w:szCs w:val="22"/>
              </w:rPr>
            </w:pPr>
          </w:p>
        </w:tc>
        <w:tc>
          <w:tcPr>
            <w:tcW w:w="2686" w:type="dxa"/>
            <w:shd w:val="clear" w:color="auto" w:fill="auto"/>
          </w:tcPr>
          <w:p w:rsidRPr="009822A4" w:rsidR="009529A1" w:rsidP="009529A1" w:rsidRDefault="009529A1" w14:paraId="0AD9C6F4" w14:textId="77777777">
            <w:pPr>
              <w:rPr>
                <w:sz w:val="22"/>
                <w:szCs w:val="22"/>
              </w:rPr>
            </w:pPr>
          </w:p>
        </w:tc>
        <w:tc>
          <w:tcPr>
            <w:tcW w:w="1595" w:type="dxa"/>
          </w:tcPr>
          <w:p w:rsidRPr="009822A4" w:rsidR="009529A1" w:rsidP="009529A1" w:rsidRDefault="009529A1" w14:paraId="4B1F511A" w14:textId="77777777">
            <w:pPr>
              <w:rPr>
                <w:sz w:val="22"/>
                <w:szCs w:val="22"/>
              </w:rPr>
            </w:pPr>
          </w:p>
        </w:tc>
        <w:tc>
          <w:tcPr>
            <w:tcW w:w="1389" w:type="dxa"/>
            <w:shd w:val="clear" w:color="auto" w:fill="auto"/>
          </w:tcPr>
          <w:p w:rsidRPr="009822A4" w:rsidR="009529A1" w:rsidP="009529A1" w:rsidRDefault="009529A1" w14:paraId="65F9C3DC" w14:textId="77777777">
            <w:pPr>
              <w:rPr>
                <w:sz w:val="22"/>
                <w:szCs w:val="22"/>
              </w:rPr>
            </w:pPr>
          </w:p>
        </w:tc>
      </w:tr>
      <w:tr w:rsidRPr="009822A4" w:rsidR="009529A1" w:rsidTr="000643A6"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5023141B" w14:textId="77777777">
            <w:pPr>
              <w:rPr>
                <w:sz w:val="22"/>
                <w:szCs w:val="22"/>
              </w:rPr>
            </w:pPr>
          </w:p>
        </w:tc>
        <w:tc>
          <w:tcPr>
            <w:tcW w:w="2245" w:type="dxa"/>
            <w:shd w:val="clear" w:color="auto" w:fill="auto"/>
          </w:tcPr>
          <w:p w:rsidRPr="009822A4" w:rsidR="009529A1" w:rsidP="009529A1" w:rsidRDefault="009529A1" w14:paraId="1F3B1409" w14:textId="77777777">
            <w:pPr>
              <w:rPr>
                <w:sz w:val="22"/>
                <w:szCs w:val="22"/>
              </w:rPr>
            </w:pPr>
          </w:p>
        </w:tc>
        <w:tc>
          <w:tcPr>
            <w:tcW w:w="2686" w:type="dxa"/>
            <w:shd w:val="clear" w:color="auto" w:fill="auto"/>
          </w:tcPr>
          <w:p w:rsidRPr="009822A4" w:rsidR="009529A1" w:rsidP="009529A1" w:rsidRDefault="009529A1" w14:paraId="562C75D1" w14:textId="77777777">
            <w:pPr>
              <w:rPr>
                <w:sz w:val="22"/>
                <w:szCs w:val="22"/>
              </w:rPr>
            </w:pPr>
          </w:p>
        </w:tc>
        <w:tc>
          <w:tcPr>
            <w:tcW w:w="1595" w:type="dxa"/>
          </w:tcPr>
          <w:p w:rsidRPr="009822A4" w:rsidR="009529A1" w:rsidP="009529A1" w:rsidRDefault="009529A1" w14:paraId="664355AD" w14:textId="77777777">
            <w:pPr>
              <w:rPr>
                <w:sz w:val="22"/>
                <w:szCs w:val="22"/>
              </w:rPr>
            </w:pPr>
          </w:p>
        </w:tc>
        <w:tc>
          <w:tcPr>
            <w:tcW w:w="1389" w:type="dxa"/>
            <w:shd w:val="clear" w:color="auto" w:fill="auto"/>
          </w:tcPr>
          <w:p w:rsidRPr="009822A4" w:rsidR="009529A1" w:rsidP="009529A1" w:rsidRDefault="009529A1" w14:paraId="1A965116" w14:textId="77777777">
            <w:pPr>
              <w:rPr>
                <w:sz w:val="22"/>
                <w:szCs w:val="22"/>
              </w:rPr>
            </w:pPr>
          </w:p>
        </w:tc>
      </w:tr>
      <w:tr w:rsidRPr="009822A4" w:rsidR="009529A1" w:rsidTr="000643A6"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7DF4E37C" w14:textId="77777777">
            <w:pPr>
              <w:rPr>
                <w:sz w:val="22"/>
                <w:szCs w:val="22"/>
              </w:rPr>
            </w:pPr>
          </w:p>
        </w:tc>
        <w:tc>
          <w:tcPr>
            <w:tcW w:w="2245" w:type="dxa"/>
            <w:shd w:val="clear" w:color="auto" w:fill="auto"/>
          </w:tcPr>
          <w:p w:rsidRPr="009822A4" w:rsidR="009529A1" w:rsidP="009529A1" w:rsidRDefault="009529A1" w14:paraId="44FB30F8" w14:textId="77777777">
            <w:pPr>
              <w:rPr>
                <w:sz w:val="22"/>
                <w:szCs w:val="22"/>
              </w:rPr>
            </w:pPr>
          </w:p>
        </w:tc>
        <w:tc>
          <w:tcPr>
            <w:tcW w:w="2686" w:type="dxa"/>
            <w:shd w:val="clear" w:color="auto" w:fill="auto"/>
          </w:tcPr>
          <w:p w:rsidRPr="009822A4" w:rsidR="009529A1" w:rsidP="009529A1" w:rsidRDefault="009529A1" w14:paraId="1DA6542E" w14:textId="77777777">
            <w:pPr>
              <w:rPr>
                <w:sz w:val="22"/>
                <w:szCs w:val="22"/>
              </w:rPr>
            </w:pPr>
          </w:p>
        </w:tc>
        <w:tc>
          <w:tcPr>
            <w:tcW w:w="1595" w:type="dxa"/>
          </w:tcPr>
          <w:p w:rsidRPr="009822A4" w:rsidR="009529A1" w:rsidP="009529A1" w:rsidRDefault="009529A1" w14:paraId="3041E394" w14:textId="77777777">
            <w:pPr>
              <w:rPr>
                <w:sz w:val="22"/>
                <w:szCs w:val="22"/>
              </w:rPr>
            </w:pPr>
          </w:p>
        </w:tc>
        <w:tc>
          <w:tcPr>
            <w:tcW w:w="1389" w:type="dxa"/>
            <w:shd w:val="clear" w:color="auto" w:fill="auto"/>
          </w:tcPr>
          <w:p w:rsidRPr="009822A4" w:rsidR="009529A1" w:rsidP="009529A1" w:rsidRDefault="009529A1" w14:paraId="722B00AE" w14:textId="77777777">
            <w:pPr>
              <w:rPr>
                <w:sz w:val="22"/>
                <w:szCs w:val="22"/>
              </w:rPr>
            </w:pPr>
          </w:p>
        </w:tc>
      </w:tr>
      <w:tr w:rsidRPr="009822A4" w:rsidR="009529A1" w:rsidTr="000643A6"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42C6D796" w14:textId="77777777">
            <w:pPr>
              <w:rPr>
                <w:sz w:val="22"/>
                <w:szCs w:val="22"/>
              </w:rPr>
            </w:pPr>
          </w:p>
        </w:tc>
        <w:tc>
          <w:tcPr>
            <w:tcW w:w="2245" w:type="dxa"/>
            <w:shd w:val="clear" w:color="auto" w:fill="auto"/>
          </w:tcPr>
          <w:p w:rsidRPr="009822A4" w:rsidR="009529A1" w:rsidP="009529A1" w:rsidRDefault="009529A1" w14:paraId="6E1831B3" w14:textId="77777777">
            <w:pPr>
              <w:rPr>
                <w:sz w:val="22"/>
                <w:szCs w:val="22"/>
              </w:rPr>
            </w:pPr>
          </w:p>
        </w:tc>
        <w:tc>
          <w:tcPr>
            <w:tcW w:w="2686" w:type="dxa"/>
            <w:shd w:val="clear" w:color="auto" w:fill="auto"/>
          </w:tcPr>
          <w:p w:rsidRPr="009822A4" w:rsidR="009529A1" w:rsidP="009529A1" w:rsidRDefault="009529A1" w14:paraId="54E11D2A" w14:textId="77777777">
            <w:pPr>
              <w:rPr>
                <w:sz w:val="22"/>
                <w:szCs w:val="22"/>
              </w:rPr>
            </w:pPr>
          </w:p>
        </w:tc>
        <w:tc>
          <w:tcPr>
            <w:tcW w:w="1595" w:type="dxa"/>
          </w:tcPr>
          <w:p w:rsidRPr="009822A4" w:rsidR="009529A1" w:rsidP="009529A1" w:rsidRDefault="009529A1" w14:paraId="31126E5D" w14:textId="77777777">
            <w:pPr>
              <w:rPr>
                <w:sz w:val="22"/>
                <w:szCs w:val="22"/>
              </w:rPr>
            </w:pPr>
          </w:p>
        </w:tc>
        <w:tc>
          <w:tcPr>
            <w:tcW w:w="1389" w:type="dxa"/>
            <w:shd w:val="clear" w:color="auto" w:fill="auto"/>
          </w:tcPr>
          <w:p w:rsidRPr="009822A4" w:rsidR="009529A1" w:rsidP="009529A1" w:rsidRDefault="009529A1" w14:paraId="2DE403A5" w14:textId="77777777">
            <w:pPr>
              <w:rPr>
                <w:sz w:val="22"/>
                <w:szCs w:val="22"/>
              </w:rPr>
            </w:pPr>
          </w:p>
        </w:tc>
      </w:tr>
    </w:tbl>
    <w:p w:rsidR="009529A1" w:rsidP="009529A1" w:rsidRDefault="009529A1" w14:paraId="62431CDC"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9E398E2" w14:textId="77777777">
        <w:tc>
          <w:tcPr>
            <w:tcW w:w="2410" w:type="dxa"/>
            <w:shd w:val="clear" w:color="auto" w:fill="auto"/>
          </w:tcPr>
          <w:p w:rsidRPr="009822A4" w:rsidR="009529A1" w:rsidP="009529A1" w:rsidRDefault="009529A1" w14:paraId="16287F21" w14:textId="77777777">
            <w:pPr>
              <w:rPr>
                <w:sz w:val="22"/>
                <w:szCs w:val="22"/>
              </w:rPr>
            </w:pPr>
          </w:p>
        </w:tc>
        <w:tc>
          <w:tcPr>
            <w:tcW w:w="2455" w:type="dxa"/>
            <w:shd w:val="clear" w:color="auto" w:fill="auto"/>
          </w:tcPr>
          <w:p w:rsidRPr="009822A4" w:rsidR="009529A1" w:rsidP="009529A1" w:rsidRDefault="009529A1" w14:paraId="5BE93A62" w14:textId="77777777">
            <w:pPr>
              <w:rPr>
                <w:sz w:val="22"/>
                <w:szCs w:val="22"/>
              </w:rPr>
            </w:pPr>
          </w:p>
        </w:tc>
        <w:tc>
          <w:tcPr>
            <w:tcW w:w="2648" w:type="dxa"/>
            <w:shd w:val="clear" w:color="auto" w:fill="auto"/>
          </w:tcPr>
          <w:p w:rsidRPr="009822A4" w:rsidR="009529A1" w:rsidP="009529A1" w:rsidRDefault="009529A1" w14:paraId="384BA73E" w14:textId="77777777">
            <w:pPr>
              <w:rPr>
                <w:sz w:val="22"/>
                <w:szCs w:val="22"/>
              </w:rPr>
            </w:pPr>
          </w:p>
        </w:tc>
        <w:tc>
          <w:tcPr>
            <w:tcW w:w="2977" w:type="dxa"/>
            <w:shd w:val="clear" w:color="auto" w:fill="auto"/>
          </w:tcPr>
          <w:p w:rsidRPr="009822A4" w:rsidR="009529A1" w:rsidP="009529A1" w:rsidRDefault="009529A1" w14:paraId="34B3F2EB" w14:textId="77777777">
            <w:pPr>
              <w:rPr>
                <w:sz w:val="22"/>
                <w:szCs w:val="22"/>
              </w:rPr>
            </w:pPr>
          </w:p>
        </w:tc>
      </w:tr>
      <w:tr w:rsidRPr="009822A4" w:rsidR="009529A1" w:rsidTr="00A475AE" w14:paraId="7D34F5C7" w14:textId="77777777">
        <w:tc>
          <w:tcPr>
            <w:tcW w:w="2410" w:type="dxa"/>
            <w:shd w:val="clear" w:color="auto" w:fill="auto"/>
          </w:tcPr>
          <w:p w:rsidRPr="009822A4" w:rsidR="009529A1" w:rsidP="009529A1" w:rsidRDefault="009529A1" w14:paraId="0B4020A7" w14:textId="77777777">
            <w:pPr>
              <w:rPr>
                <w:sz w:val="22"/>
                <w:szCs w:val="22"/>
              </w:rPr>
            </w:pPr>
          </w:p>
        </w:tc>
        <w:tc>
          <w:tcPr>
            <w:tcW w:w="2455" w:type="dxa"/>
            <w:shd w:val="clear" w:color="auto" w:fill="auto"/>
          </w:tcPr>
          <w:p w:rsidRPr="009822A4" w:rsidR="009529A1" w:rsidP="009529A1" w:rsidRDefault="009529A1" w14:paraId="1D7B270A" w14:textId="77777777">
            <w:pPr>
              <w:rPr>
                <w:sz w:val="22"/>
                <w:szCs w:val="22"/>
              </w:rPr>
            </w:pPr>
          </w:p>
        </w:tc>
        <w:tc>
          <w:tcPr>
            <w:tcW w:w="2648" w:type="dxa"/>
            <w:shd w:val="clear" w:color="auto" w:fill="auto"/>
          </w:tcPr>
          <w:p w:rsidRPr="009822A4" w:rsidR="009529A1" w:rsidP="009529A1" w:rsidRDefault="009529A1" w14:paraId="4F904CB7" w14:textId="77777777">
            <w:pPr>
              <w:rPr>
                <w:sz w:val="22"/>
                <w:szCs w:val="22"/>
              </w:rPr>
            </w:pPr>
          </w:p>
        </w:tc>
        <w:tc>
          <w:tcPr>
            <w:tcW w:w="2977" w:type="dxa"/>
            <w:shd w:val="clear" w:color="auto" w:fill="auto"/>
          </w:tcPr>
          <w:p w:rsidRPr="009822A4" w:rsidR="009529A1" w:rsidP="009529A1" w:rsidRDefault="009529A1" w14:paraId="06971CD3" w14:textId="77777777">
            <w:pPr>
              <w:rPr>
                <w:sz w:val="22"/>
                <w:szCs w:val="22"/>
              </w:rPr>
            </w:pPr>
          </w:p>
        </w:tc>
      </w:tr>
      <w:tr w:rsidRPr="009822A4" w:rsidR="009529A1" w:rsidTr="00A475AE" w14:paraId="2A1F701D" w14:textId="77777777">
        <w:tc>
          <w:tcPr>
            <w:tcW w:w="2410" w:type="dxa"/>
            <w:shd w:val="clear" w:color="auto" w:fill="auto"/>
          </w:tcPr>
          <w:p w:rsidRPr="009822A4" w:rsidR="009529A1" w:rsidP="009529A1" w:rsidRDefault="009529A1" w14:paraId="03EFCA41" w14:textId="77777777">
            <w:pPr>
              <w:rPr>
                <w:sz w:val="22"/>
                <w:szCs w:val="22"/>
              </w:rPr>
            </w:pPr>
          </w:p>
        </w:tc>
        <w:tc>
          <w:tcPr>
            <w:tcW w:w="2455" w:type="dxa"/>
            <w:shd w:val="clear" w:color="auto" w:fill="auto"/>
          </w:tcPr>
          <w:p w:rsidRPr="009822A4" w:rsidR="009529A1" w:rsidP="009529A1" w:rsidRDefault="009529A1" w14:paraId="5F96A722" w14:textId="77777777">
            <w:pPr>
              <w:rPr>
                <w:sz w:val="22"/>
                <w:szCs w:val="22"/>
              </w:rPr>
            </w:pPr>
          </w:p>
        </w:tc>
        <w:tc>
          <w:tcPr>
            <w:tcW w:w="2648" w:type="dxa"/>
            <w:shd w:val="clear" w:color="auto" w:fill="auto"/>
          </w:tcPr>
          <w:p w:rsidRPr="009822A4" w:rsidR="009529A1" w:rsidP="009529A1" w:rsidRDefault="009529A1" w14:paraId="5B95CD12" w14:textId="77777777">
            <w:pPr>
              <w:rPr>
                <w:sz w:val="22"/>
                <w:szCs w:val="22"/>
              </w:rPr>
            </w:pPr>
          </w:p>
        </w:tc>
        <w:tc>
          <w:tcPr>
            <w:tcW w:w="2977" w:type="dxa"/>
            <w:shd w:val="clear" w:color="auto" w:fill="auto"/>
          </w:tcPr>
          <w:p w:rsidRPr="009822A4" w:rsidR="009529A1" w:rsidP="009529A1" w:rsidRDefault="009529A1" w14:paraId="5220BBB2" w14:textId="77777777">
            <w:pPr>
              <w:rPr>
                <w:sz w:val="22"/>
                <w:szCs w:val="22"/>
              </w:rPr>
            </w:pPr>
          </w:p>
        </w:tc>
      </w:tr>
      <w:tr w:rsidRPr="009822A4" w:rsidR="009529A1" w:rsidTr="00A475AE" w14:paraId="13CB595B" w14:textId="77777777">
        <w:tc>
          <w:tcPr>
            <w:tcW w:w="2410" w:type="dxa"/>
            <w:shd w:val="clear" w:color="auto" w:fill="auto"/>
          </w:tcPr>
          <w:p w:rsidRPr="009822A4" w:rsidR="009529A1" w:rsidP="009529A1" w:rsidRDefault="009529A1" w14:paraId="6D9C8D39" w14:textId="77777777">
            <w:pPr>
              <w:rPr>
                <w:sz w:val="22"/>
                <w:szCs w:val="22"/>
              </w:rPr>
            </w:pPr>
          </w:p>
        </w:tc>
        <w:tc>
          <w:tcPr>
            <w:tcW w:w="2455" w:type="dxa"/>
            <w:shd w:val="clear" w:color="auto" w:fill="auto"/>
          </w:tcPr>
          <w:p w:rsidRPr="009822A4" w:rsidR="009529A1" w:rsidP="009529A1" w:rsidRDefault="009529A1" w14:paraId="675E05EE" w14:textId="77777777">
            <w:pPr>
              <w:rPr>
                <w:sz w:val="22"/>
                <w:szCs w:val="22"/>
              </w:rPr>
            </w:pPr>
          </w:p>
        </w:tc>
        <w:tc>
          <w:tcPr>
            <w:tcW w:w="2648" w:type="dxa"/>
            <w:shd w:val="clear" w:color="auto" w:fill="auto"/>
          </w:tcPr>
          <w:p w:rsidRPr="009822A4" w:rsidR="009529A1" w:rsidP="009529A1" w:rsidRDefault="009529A1" w14:paraId="2FC17F8B" w14:textId="77777777">
            <w:pPr>
              <w:rPr>
                <w:sz w:val="22"/>
                <w:szCs w:val="22"/>
              </w:rPr>
            </w:pPr>
          </w:p>
        </w:tc>
        <w:tc>
          <w:tcPr>
            <w:tcW w:w="2977" w:type="dxa"/>
            <w:shd w:val="clear" w:color="auto" w:fill="auto"/>
          </w:tcPr>
          <w:p w:rsidRPr="009822A4" w:rsidR="009529A1" w:rsidP="009529A1" w:rsidRDefault="009529A1" w14:paraId="0A4F7224" w14:textId="77777777">
            <w:pPr>
              <w:rPr>
                <w:sz w:val="22"/>
                <w:szCs w:val="22"/>
              </w:rPr>
            </w:pPr>
          </w:p>
        </w:tc>
      </w:tr>
      <w:tr w:rsidRPr="009822A4" w:rsidR="009529A1" w:rsidTr="00A475AE" w14:paraId="5AE48A43" w14:textId="77777777">
        <w:tc>
          <w:tcPr>
            <w:tcW w:w="2410" w:type="dxa"/>
            <w:shd w:val="clear" w:color="auto" w:fill="auto"/>
          </w:tcPr>
          <w:p w:rsidRPr="009822A4" w:rsidR="009529A1" w:rsidP="009529A1" w:rsidRDefault="009529A1" w14:paraId="50F40DEB" w14:textId="77777777">
            <w:pPr>
              <w:rPr>
                <w:sz w:val="22"/>
                <w:szCs w:val="22"/>
              </w:rPr>
            </w:pPr>
          </w:p>
        </w:tc>
        <w:tc>
          <w:tcPr>
            <w:tcW w:w="2455" w:type="dxa"/>
            <w:shd w:val="clear" w:color="auto" w:fill="auto"/>
          </w:tcPr>
          <w:p w:rsidRPr="009822A4" w:rsidR="009529A1" w:rsidP="009529A1" w:rsidRDefault="009529A1" w14:paraId="77A52294" w14:textId="77777777">
            <w:pPr>
              <w:rPr>
                <w:sz w:val="22"/>
                <w:szCs w:val="22"/>
              </w:rPr>
            </w:pPr>
          </w:p>
        </w:tc>
        <w:tc>
          <w:tcPr>
            <w:tcW w:w="2648" w:type="dxa"/>
            <w:shd w:val="clear" w:color="auto" w:fill="auto"/>
          </w:tcPr>
          <w:p w:rsidRPr="009822A4" w:rsidR="009529A1" w:rsidP="009529A1" w:rsidRDefault="009529A1" w14:paraId="007DCDA8" w14:textId="77777777">
            <w:pPr>
              <w:rPr>
                <w:sz w:val="22"/>
                <w:szCs w:val="22"/>
              </w:rPr>
            </w:pPr>
          </w:p>
        </w:tc>
        <w:tc>
          <w:tcPr>
            <w:tcW w:w="2977" w:type="dxa"/>
            <w:shd w:val="clear" w:color="auto" w:fill="auto"/>
          </w:tcPr>
          <w:p w:rsidRPr="009822A4" w:rsidR="009529A1" w:rsidP="009529A1" w:rsidRDefault="009529A1" w14:paraId="450EA2D7" w14:textId="77777777">
            <w:pPr>
              <w:rPr>
                <w:sz w:val="22"/>
                <w:szCs w:val="22"/>
              </w:rPr>
            </w:pPr>
          </w:p>
        </w:tc>
      </w:tr>
    </w:tbl>
    <w:p w:rsidRPr="009822A4" w:rsidR="00BC4BD0" w:rsidP="00A6441C" w:rsidRDefault="00BC4BD0" w14:paraId="3DD355C9"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1A81F0B1" w14:textId="77777777">
        <w:tc>
          <w:tcPr>
            <w:tcW w:w="2722" w:type="dxa"/>
            <w:shd w:val="clear" w:color="auto" w:fill="auto"/>
          </w:tcPr>
          <w:p w:rsidRPr="009822A4" w:rsidR="00E54270" w:rsidP="00341830" w:rsidRDefault="00E54270" w14:paraId="717AAFBA" w14:textId="77777777">
            <w:pPr>
              <w:rPr>
                <w:sz w:val="22"/>
                <w:szCs w:val="22"/>
              </w:rPr>
            </w:pPr>
          </w:p>
          <w:p w:rsidRPr="009822A4" w:rsidR="00E54270" w:rsidP="00341830" w:rsidRDefault="00E54270" w14:paraId="56EE48EE" w14:textId="77777777">
            <w:pPr>
              <w:rPr>
                <w:sz w:val="22"/>
                <w:szCs w:val="22"/>
              </w:rPr>
            </w:pPr>
          </w:p>
        </w:tc>
        <w:tc>
          <w:tcPr>
            <w:tcW w:w="1701" w:type="dxa"/>
            <w:shd w:val="clear" w:color="auto" w:fill="auto"/>
          </w:tcPr>
          <w:p w:rsidRPr="009822A4" w:rsidR="00E54270" w:rsidP="00341830" w:rsidRDefault="00E54270" w14:paraId="2908EB2C" w14:textId="77777777">
            <w:pPr>
              <w:rPr>
                <w:sz w:val="22"/>
                <w:szCs w:val="22"/>
              </w:rPr>
            </w:pPr>
          </w:p>
        </w:tc>
        <w:tc>
          <w:tcPr>
            <w:tcW w:w="3119" w:type="dxa"/>
            <w:shd w:val="clear" w:color="auto" w:fill="auto"/>
          </w:tcPr>
          <w:p w:rsidRPr="009822A4" w:rsidR="00E54270" w:rsidP="00341830" w:rsidRDefault="00E54270" w14:paraId="121FD38A" w14:textId="77777777">
            <w:pPr>
              <w:rPr>
                <w:sz w:val="22"/>
                <w:szCs w:val="22"/>
              </w:rPr>
            </w:pPr>
          </w:p>
        </w:tc>
        <w:tc>
          <w:tcPr>
            <w:tcW w:w="1276" w:type="dxa"/>
            <w:shd w:val="clear" w:color="auto" w:fill="auto"/>
          </w:tcPr>
          <w:p w:rsidRPr="009822A4" w:rsidR="00E54270" w:rsidP="00341830" w:rsidRDefault="00E54270" w14:paraId="1FE2DD96" w14:textId="77777777">
            <w:pPr>
              <w:rPr>
                <w:sz w:val="22"/>
                <w:szCs w:val="22"/>
              </w:rPr>
            </w:pPr>
          </w:p>
        </w:tc>
        <w:tc>
          <w:tcPr>
            <w:tcW w:w="1672" w:type="dxa"/>
            <w:shd w:val="clear" w:color="auto" w:fill="auto"/>
          </w:tcPr>
          <w:p w:rsidRPr="009822A4" w:rsidR="00E54270" w:rsidP="00341830" w:rsidRDefault="00E54270" w14:paraId="27357532" w14:textId="77777777">
            <w:pPr>
              <w:rPr>
                <w:sz w:val="22"/>
                <w:szCs w:val="22"/>
              </w:rPr>
            </w:pPr>
          </w:p>
        </w:tc>
      </w:tr>
    </w:tbl>
    <w:p w:rsidRPr="009822A4" w:rsidR="00E54270" w:rsidP="00A6441C" w:rsidRDefault="00E54270" w14:paraId="07F023C8"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420711" w:rsidTr="00757BE3" w14:paraId="4BDB5498" w14:textId="77777777">
        <w:tc>
          <w:tcPr>
            <w:tcW w:w="2722" w:type="dxa"/>
            <w:shd w:val="clear" w:color="auto" w:fill="auto"/>
          </w:tcPr>
          <w:p w:rsidRPr="009822A4" w:rsidR="00420711" w:rsidP="00757BE3" w:rsidRDefault="00420711" w14:paraId="2916C19D" w14:textId="77777777">
            <w:pPr>
              <w:jc w:val="center"/>
              <w:rPr>
                <w:b/>
                <w:sz w:val="22"/>
                <w:szCs w:val="22"/>
              </w:rPr>
            </w:pPr>
          </w:p>
        </w:tc>
        <w:tc>
          <w:tcPr>
            <w:tcW w:w="1701" w:type="dxa"/>
            <w:shd w:val="clear" w:color="auto" w:fill="auto"/>
          </w:tcPr>
          <w:p w:rsidRPr="009822A4" w:rsidR="00420711" w:rsidP="00757BE3" w:rsidRDefault="00420711" w14:paraId="74869460" w14:textId="77777777">
            <w:pPr>
              <w:jc w:val="center"/>
              <w:rPr>
                <w:b/>
                <w:sz w:val="22"/>
                <w:szCs w:val="22"/>
              </w:rPr>
            </w:pPr>
          </w:p>
        </w:tc>
        <w:tc>
          <w:tcPr>
            <w:tcW w:w="3119" w:type="dxa"/>
            <w:shd w:val="clear" w:color="auto" w:fill="auto"/>
          </w:tcPr>
          <w:p w:rsidRPr="009822A4" w:rsidR="00420711" w:rsidP="00757BE3" w:rsidRDefault="00420711" w14:paraId="187F57B8" w14:textId="77777777">
            <w:pPr>
              <w:jc w:val="center"/>
              <w:rPr>
                <w:b/>
                <w:sz w:val="22"/>
                <w:szCs w:val="22"/>
              </w:rPr>
            </w:pPr>
          </w:p>
        </w:tc>
        <w:tc>
          <w:tcPr>
            <w:tcW w:w="1276" w:type="dxa"/>
            <w:shd w:val="clear" w:color="auto" w:fill="auto"/>
          </w:tcPr>
          <w:p w:rsidRPr="009822A4" w:rsidR="00420711" w:rsidP="00757BE3" w:rsidRDefault="00420711" w14:paraId="54738AF4" w14:textId="77777777">
            <w:pPr>
              <w:jc w:val="center"/>
              <w:rPr>
                <w:b/>
                <w:sz w:val="22"/>
                <w:szCs w:val="22"/>
              </w:rPr>
            </w:pPr>
          </w:p>
        </w:tc>
        <w:tc>
          <w:tcPr>
            <w:tcW w:w="1672" w:type="dxa"/>
            <w:shd w:val="clear" w:color="auto" w:fill="auto"/>
          </w:tcPr>
          <w:p w:rsidRPr="009822A4" w:rsidR="00420711" w:rsidP="00757BE3" w:rsidRDefault="00420711" w14:paraId="46ABBD8F" w14:textId="77777777">
            <w:pPr>
              <w:jc w:val="center"/>
              <w:rPr>
                <w:b/>
                <w:sz w:val="22"/>
                <w:szCs w:val="22"/>
              </w:rPr>
            </w:pPr>
          </w:p>
        </w:tc>
      </w:tr>
      <w:tr w:rsidRPr="009822A4" w:rsidR="00E45E9D" w:rsidTr="00DA4BB0" w14:paraId="06BBA33E" w14:textId="77777777">
        <w:tc>
          <w:tcPr>
            <w:tcW w:w="2722" w:type="dxa"/>
            <w:tcBorders>
              <w:top w:val="nil"/>
              <w:left w:val="nil"/>
              <w:bottom w:val="nil"/>
              <w:right w:val="nil"/>
            </w:tcBorders>
            <w:shd w:val="clear" w:color="auto" w:fill="auto"/>
          </w:tcPr>
          <w:p w:rsidRPr="009822A4" w:rsidR="00E45E9D" w:rsidP="00A475AE" w:rsidRDefault="00E45E9D" w14:paraId="464FCBC1" w14:textId="77777777">
            <w:pPr>
              <w:rPr>
                <w:sz w:val="22"/>
                <w:szCs w:val="22"/>
              </w:rPr>
            </w:pPr>
          </w:p>
        </w:tc>
        <w:tc>
          <w:tcPr>
            <w:tcW w:w="1701" w:type="dxa"/>
            <w:tcBorders>
              <w:top w:val="nil"/>
              <w:left w:val="nil"/>
              <w:bottom w:val="nil"/>
              <w:right w:val="nil"/>
            </w:tcBorders>
            <w:shd w:val="clear" w:color="auto" w:fill="auto"/>
          </w:tcPr>
          <w:p w:rsidRPr="009822A4" w:rsidR="00E45E9D" w:rsidP="00A475AE" w:rsidRDefault="00E45E9D" w14:paraId="5C8C6B09" w14:textId="77777777">
            <w:pPr>
              <w:rPr>
                <w:sz w:val="22"/>
                <w:szCs w:val="22"/>
              </w:rPr>
            </w:pPr>
          </w:p>
        </w:tc>
        <w:tc>
          <w:tcPr>
            <w:tcW w:w="3119" w:type="dxa"/>
            <w:tcBorders>
              <w:top w:val="nil"/>
              <w:left w:val="nil"/>
              <w:bottom w:val="nil"/>
              <w:right w:val="nil"/>
            </w:tcBorders>
            <w:shd w:val="clear" w:color="auto" w:fill="auto"/>
          </w:tcPr>
          <w:p w:rsidRPr="009822A4" w:rsidR="00E45E9D" w:rsidP="00A475AE" w:rsidRDefault="00E45E9D" w14:paraId="3382A365" w14:textId="77777777">
            <w:pPr>
              <w:rPr>
                <w:sz w:val="22"/>
                <w:szCs w:val="22"/>
              </w:rPr>
            </w:pPr>
          </w:p>
        </w:tc>
        <w:tc>
          <w:tcPr>
            <w:tcW w:w="1276" w:type="dxa"/>
            <w:tcBorders>
              <w:top w:val="nil"/>
              <w:left w:val="nil"/>
              <w:bottom w:val="nil"/>
              <w:right w:val="nil"/>
            </w:tcBorders>
            <w:shd w:val="clear" w:color="auto" w:fill="auto"/>
          </w:tcPr>
          <w:p w:rsidRPr="009822A4" w:rsidR="00E45E9D" w:rsidP="00A475AE" w:rsidRDefault="00E45E9D" w14:paraId="5C71F136" w14:textId="77777777">
            <w:pPr>
              <w:rPr>
                <w:sz w:val="22"/>
                <w:szCs w:val="22"/>
              </w:rPr>
            </w:pPr>
          </w:p>
        </w:tc>
        <w:tc>
          <w:tcPr>
            <w:tcW w:w="1672" w:type="dxa"/>
            <w:tcBorders>
              <w:top w:val="nil"/>
              <w:left w:val="nil"/>
              <w:bottom w:val="nil"/>
              <w:right w:val="nil"/>
            </w:tcBorders>
            <w:shd w:val="clear" w:color="auto" w:fill="auto"/>
          </w:tcPr>
          <w:p w:rsidRPr="009822A4" w:rsidR="00E45E9D" w:rsidP="00A475AE" w:rsidRDefault="00E45E9D" w14:paraId="62199465" w14:textId="77777777">
            <w:pPr>
              <w:rPr>
                <w:sz w:val="22"/>
                <w:szCs w:val="22"/>
              </w:rPr>
            </w:pPr>
          </w:p>
        </w:tc>
      </w:tr>
    </w:tbl>
    <w:p w:rsidR="00BE481F" w:rsidP="00AC2369" w:rsidRDefault="00BE481F" w14:paraId="0DA123B1"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4C4CEA3D" w14:textId="77777777">
        <w:tc>
          <w:tcPr>
            <w:tcW w:w="5841" w:type="dxa"/>
            <w:shd w:val="clear" w:color="auto" w:fill="auto"/>
          </w:tcPr>
          <w:p w:rsidRPr="009822A4" w:rsidR="009529A1" w:rsidP="009529A1" w:rsidRDefault="009529A1" w14:paraId="50895670" w14:textId="77777777">
            <w:pPr>
              <w:rPr>
                <w:b/>
                <w:bCs/>
                <w:sz w:val="22"/>
                <w:szCs w:val="22"/>
              </w:rPr>
            </w:pPr>
          </w:p>
        </w:tc>
        <w:tc>
          <w:tcPr>
            <w:tcW w:w="4394" w:type="dxa"/>
            <w:shd w:val="clear" w:color="auto" w:fill="auto"/>
          </w:tcPr>
          <w:p w:rsidRPr="009822A4" w:rsidR="009529A1" w:rsidP="009529A1" w:rsidRDefault="009529A1" w14:paraId="38C1F859" w14:textId="77777777">
            <w:pPr>
              <w:rPr>
                <w:b/>
                <w:bCs/>
                <w:sz w:val="22"/>
                <w:szCs w:val="22"/>
              </w:rPr>
            </w:pPr>
          </w:p>
        </w:tc>
      </w:tr>
      <w:tr w:rsidRPr="009822A4" w:rsidR="009529A1" w:rsidTr="00F21281" w14:paraId="0C8FE7CE" w14:textId="77777777">
        <w:tc>
          <w:tcPr>
            <w:tcW w:w="5841" w:type="dxa"/>
            <w:shd w:val="clear" w:color="auto" w:fill="auto"/>
          </w:tcPr>
          <w:p w:rsidRPr="009822A4" w:rsidR="009529A1" w:rsidP="009529A1" w:rsidRDefault="009529A1" w14:paraId="41004F19" w14:textId="77777777">
            <w:pPr>
              <w:rPr>
                <w:b/>
                <w:bCs/>
                <w:sz w:val="22"/>
                <w:szCs w:val="22"/>
              </w:rPr>
            </w:pPr>
          </w:p>
        </w:tc>
        <w:tc>
          <w:tcPr>
            <w:tcW w:w="4394" w:type="dxa"/>
            <w:shd w:val="clear" w:color="auto" w:fill="auto"/>
          </w:tcPr>
          <w:p w:rsidRPr="009822A4" w:rsidR="009529A1" w:rsidP="009529A1" w:rsidRDefault="009529A1" w14:paraId="67C0C651" w14:textId="77777777">
            <w:pPr>
              <w:rPr>
                <w:b/>
                <w:bCs/>
                <w:sz w:val="22"/>
                <w:szCs w:val="22"/>
              </w:rPr>
            </w:pPr>
          </w:p>
        </w:tc>
      </w:tr>
      <w:tr w:rsidRPr="009822A4" w:rsidR="009529A1" w:rsidTr="00F21281" w14:paraId="308D56CC" w14:textId="77777777">
        <w:tc>
          <w:tcPr>
            <w:tcW w:w="5841" w:type="dxa"/>
            <w:shd w:val="clear" w:color="auto" w:fill="auto"/>
          </w:tcPr>
          <w:p w:rsidRPr="009822A4" w:rsidR="009529A1" w:rsidP="009529A1" w:rsidRDefault="009529A1" w14:paraId="797E50C6" w14:textId="77777777">
            <w:pPr>
              <w:rPr>
                <w:b/>
                <w:bCs/>
                <w:sz w:val="22"/>
                <w:szCs w:val="22"/>
              </w:rPr>
            </w:pPr>
          </w:p>
        </w:tc>
        <w:tc>
          <w:tcPr>
            <w:tcW w:w="4394" w:type="dxa"/>
            <w:shd w:val="clear" w:color="auto" w:fill="auto"/>
          </w:tcPr>
          <w:p w:rsidRPr="009822A4" w:rsidR="009529A1" w:rsidP="009529A1" w:rsidRDefault="009529A1" w14:paraId="7B04FA47" w14:textId="77777777">
            <w:pPr>
              <w:rPr>
                <w:b/>
                <w:bCs/>
                <w:sz w:val="22"/>
                <w:szCs w:val="22"/>
              </w:rPr>
            </w:pPr>
          </w:p>
        </w:tc>
      </w:tr>
      <w:tr w:rsidRPr="009822A4" w:rsidR="009529A1" w:rsidTr="00F21281" w14:paraId="568C698B" w14:textId="77777777">
        <w:tc>
          <w:tcPr>
            <w:tcW w:w="5841" w:type="dxa"/>
            <w:shd w:val="clear" w:color="auto" w:fill="auto"/>
          </w:tcPr>
          <w:p w:rsidRPr="009822A4" w:rsidR="009529A1" w:rsidP="009529A1" w:rsidRDefault="009529A1" w14:paraId="1A939487" w14:textId="77777777">
            <w:pPr>
              <w:rPr>
                <w:b/>
                <w:bCs/>
                <w:sz w:val="22"/>
                <w:szCs w:val="22"/>
              </w:rPr>
            </w:pPr>
          </w:p>
        </w:tc>
        <w:tc>
          <w:tcPr>
            <w:tcW w:w="4394" w:type="dxa"/>
            <w:shd w:val="clear" w:color="auto" w:fill="auto"/>
          </w:tcPr>
          <w:p w:rsidRPr="009822A4" w:rsidR="009529A1" w:rsidP="009529A1" w:rsidRDefault="009529A1" w14:paraId="6AA258D8" w14:textId="77777777">
            <w:pPr>
              <w:rPr>
                <w:b/>
                <w:bCs/>
                <w:sz w:val="22"/>
                <w:szCs w:val="22"/>
              </w:rPr>
            </w:pPr>
          </w:p>
        </w:tc>
      </w:tr>
    </w:tbl>
    <w:p w:rsidRPr="009822A4" w:rsidR="00DA4BB0" w:rsidP="009529A1" w:rsidRDefault="00DA4BB0" w14:paraId="6FFBD3EC" w14:textId="77777777">
      <w:pPr>
        <w:rPr>
          <w:b/>
          <w:bCs/>
          <w:sz w:val="22"/>
          <w:szCs w:val="22"/>
        </w:rPr>
      </w:pPr>
    </w:p>
    <w:p w:rsidRPr="009822A4" w:rsidR="009529A1" w:rsidP="004F4993" w:rsidRDefault="00A53EE9" w14:paraId="09551A45" w14:textId="77777777">
      <w:pPr>
        <w:ind w:left="-567"/>
        <w:rPr>
          <w:b/>
          <w:bCs/>
          <w:sz w:val="22"/>
          <w:szCs w:val="22"/>
        </w:rPr>
      </w:pPr>
      <w:r>
        <w:rPr>
          <w:b/>
          <w:bCs/>
          <w:sz w:val="22"/>
          <w:szCs w:val="22"/>
        </w:rPr>
        <w:t xml:space="preserve">  D</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80B5C" w:rsidP="00980B5C"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30DCCCAD" w14:textId="77777777">
        <w:trPr>
          <w:cantSplit/>
        </w:trPr>
        <w:tc>
          <w:tcPr>
            <w:tcW w:w="2515" w:type="dxa"/>
          </w:tcPr>
          <w:p w:rsidRPr="009822A4" w:rsidR="009529A1" w:rsidP="00E067B7" w:rsidRDefault="009529A1" w14:paraId="36AF6883" w14:textId="77777777">
            <w:pPr>
              <w:jc w:val="center"/>
              <w:rPr>
                <w:sz w:val="22"/>
                <w:szCs w:val="22"/>
              </w:rPr>
            </w:pPr>
          </w:p>
        </w:tc>
        <w:tc>
          <w:tcPr>
            <w:tcW w:w="1785" w:type="dxa"/>
            <w:gridSpan w:val="2"/>
          </w:tcPr>
          <w:p w:rsidRPr="009822A4" w:rsidR="009529A1" w:rsidP="00E067B7" w:rsidRDefault="009529A1" w14:paraId="54C529ED" w14:textId="77777777">
            <w:pPr>
              <w:jc w:val="center"/>
              <w:rPr>
                <w:sz w:val="22"/>
                <w:szCs w:val="22"/>
              </w:rPr>
            </w:pPr>
          </w:p>
        </w:tc>
        <w:tc>
          <w:tcPr>
            <w:tcW w:w="1830" w:type="dxa"/>
          </w:tcPr>
          <w:p w:rsidRPr="009822A4" w:rsidR="009529A1" w:rsidP="00E067B7" w:rsidRDefault="009529A1" w14:paraId="1C0157D6" w14:textId="77777777">
            <w:pPr>
              <w:jc w:val="center"/>
              <w:rPr>
                <w:sz w:val="22"/>
                <w:szCs w:val="22"/>
              </w:rPr>
            </w:pPr>
          </w:p>
        </w:tc>
        <w:tc>
          <w:tcPr>
            <w:tcW w:w="1759" w:type="dxa"/>
          </w:tcPr>
          <w:p w:rsidRPr="009822A4" w:rsidR="009529A1" w:rsidP="00E067B7" w:rsidRDefault="009529A1" w14:paraId="3691E7B2" w14:textId="77777777">
            <w:pPr>
              <w:jc w:val="center"/>
              <w:rPr>
                <w:sz w:val="22"/>
                <w:szCs w:val="22"/>
              </w:rPr>
            </w:pPr>
          </w:p>
        </w:tc>
        <w:tc>
          <w:tcPr>
            <w:tcW w:w="1322" w:type="dxa"/>
          </w:tcPr>
          <w:p w:rsidRPr="009822A4" w:rsidR="009529A1" w:rsidP="00E067B7" w:rsidRDefault="009529A1" w14:paraId="526770CE" w14:textId="77777777">
            <w:pPr>
              <w:jc w:val="center"/>
              <w:rPr>
                <w:sz w:val="22"/>
                <w:szCs w:val="22"/>
              </w:rPr>
            </w:pPr>
          </w:p>
        </w:tc>
        <w:tc>
          <w:tcPr>
            <w:tcW w:w="1137" w:type="dxa"/>
          </w:tcPr>
          <w:p w:rsidRPr="009822A4" w:rsidR="009529A1" w:rsidP="00E067B7" w:rsidRDefault="009529A1" w14:paraId="7CBEED82" w14:textId="77777777">
            <w:pPr>
              <w:jc w:val="center"/>
              <w:rPr>
                <w:sz w:val="22"/>
                <w:szCs w:val="22"/>
              </w:rPr>
            </w:pPr>
          </w:p>
        </w:tc>
      </w:tr>
      <w:tr w:rsidRPr="009822A4" w:rsidR="009529A1" w:rsidTr="004F4993" w14:paraId="6E36661F" w14:textId="77777777">
        <w:trPr>
          <w:cantSplit/>
        </w:trPr>
        <w:tc>
          <w:tcPr>
            <w:tcW w:w="2515" w:type="dxa"/>
          </w:tcPr>
          <w:p w:rsidRPr="009822A4" w:rsidR="009529A1" w:rsidP="00E067B7" w:rsidRDefault="009529A1" w14:paraId="38645DC7" w14:textId="77777777">
            <w:pPr>
              <w:jc w:val="center"/>
              <w:rPr>
                <w:sz w:val="22"/>
                <w:szCs w:val="22"/>
              </w:rPr>
            </w:pPr>
          </w:p>
        </w:tc>
        <w:tc>
          <w:tcPr>
            <w:tcW w:w="1785" w:type="dxa"/>
            <w:gridSpan w:val="2"/>
          </w:tcPr>
          <w:p w:rsidRPr="009822A4" w:rsidR="009529A1" w:rsidP="00E067B7" w:rsidRDefault="009529A1" w14:paraId="135E58C4" w14:textId="77777777">
            <w:pPr>
              <w:jc w:val="center"/>
              <w:rPr>
                <w:sz w:val="22"/>
                <w:szCs w:val="22"/>
              </w:rPr>
            </w:pPr>
          </w:p>
        </w:tc>
        <w:tc>
          <w:tcPr>
            <w:tcW w:w="1830" w:type="dxa"/>
          </w:tcPr>
          <w:p w:rsidRPr="009822A4" w:rsidR="009529A1" w:rsidP="00E067B7" w:rsidRDefault="009529A1" w14:paraId="62EBF9A1" w14:textId="77777777">
            <w:pPr>
              <w:jc w:val="center"/>
              <w:rPr>
                <w:sz w:val="22"/>
                <w:szCs w:val="22"/>
              </w:rPr>
            </w:pPr>
          </w:p>
        </w:tc>
        <w:tc>
          <w:tcPr>
            <w:tcW w:w="1759" w:type="dxa"/>
          </w:tcPr>
          <w:p w:rsidRPr="009822A4" w:rsidR="009529A1" w:rsidP="00E067B7" w:rsidRDefault="009529A1" w14:paraId="0C6C2CD5" w14:textId="77777777">
            <w:pPr>
              <w:jc w:val="center"/>
              <w:rPr>
                <w:sz w:val="22"/>
                <w:szCs w:val="22"/>
              </w:rPr>
            </w:pPr>
          </w:p>
        </w:tc>
        <w:tc>
          <w:tcPr>
            <w:tcW w:w="1322" w:type="dxa"/>
          </w:tcPr>
          <w:p w:rsidRPr="009822A4" w:rsidR="009529A1" w:rsidP="00E067B7" w:rsidRDefault="009529A1" w14:paraId="709E88E4" w14:textId="77777777">
            <w:pPr>
              <w:jc w:val="center"/>
              <w:rPr>
                <w:sz w:val="22"/>
                <w:szCs w:val="22"/>
              </w:rPr>
            </w:pPr>
          </w:p>
        </w:tc>
        <w:tc>
          <w:tcPr>
            <w:tcW w:w="1137" w:type="dxa"/>
          </w:tcPr>
          <w:p w:rsidRPr="009822A4" w:rsidR="009529A1" w:rsidP="00E067B7" w:rsidRDefault="009529A1" w14:paraId="508C98E9" w14:textId="77777777">
            <w:pPr>
              <w:jc w:val="center"/>
              <w:rPr>
                <w:sz w:val="22"/>
                <w:szCs w:val="22"/>
              </w:rPr>
            </w:pPr>
          </w:p>
        </w:tc>
      </w:tr>
      <w:tr w:rsidRPr="009822A4" w:rsidR="009529A1" w:rsidTr="004F4993" w14:paraId="779F8E76" w14:textId="77777777">
        <w:trPr>
          <w:cantSplit/>
        </w:trPr>
        <w:tc>
          <w:tcPr>
            <w:tcW w:w="2515" w:type="dxa"/>
          </w:tcPr>
          <w:p w:rsidRPr="009822A4" w:rsidR="009529A1" w:rsidP="00E067B7" w:rsidRDefault="009529A1" w14:paraId="7818863E" w14:textId="77777777">
            <w:pPr>
              <w:jc w:val="center"/>
              <w:rPr>
                <w:sz w:val="22"/>
                <w:szCs w:val="22"/>
              </w:rPr>
            </w:pPr>
          </w:p>
        </w:tc>
        <w:tc>
          <w:tcPr>
            <w:tcW w:w="1785" w:type="dxa"/>
            <w:gridSpan w:val="2"/>
          </w:tcPr>
          <w:p w:rsidRPr="009822A4" w:rsidR="009529A1" w:rsidP="00E067B7" w:rsidRDefault="009529A1" w14:paraId="44F69B9A" w14:textId="77777777">
            <w:pPr>
              <w:jc w:val="center"/>
              <w:rPr>
                <w:sz w:val="22"/>
                <w:szCs w:val="22"/>
              </w:rPr>
            </w:pPr>
          </w:p>
        </w:tc>
        <w:tc>
          <w:tcPr>
            <w:tcW w:w="1830" w:type="dxa"/>
          </w:tcPr>
          <w:p w:rsidRPr="009822A4" w:rsidR="009529A1" w:rsidP="00E067B7" w:rsidRDefault="009529A1" w14:paraId="5F07D11E" w14:textId="77777777">
            <w:pPr>
              <w:jc w:val="center"/>
              <w:rPr>
                <w:sz w:val="22"/>
                <w:szCs w:val="22"/>
              </w:rPr>
            </w:pPr>
          </w:p>
        </w:tc>
        <w:tc>
          <w:tcPr>
            <w:tcW w:w="1759" w:type="dxa"/>
          </w:tcPr>
          <w:p w:rsidRPr="009822A4" w:rsidR="009529A1" w:rsidP="00E067B7" w:rsidRDefault="009529A1" w14:paraId="41508A3C" w14:textId="77777777">
            <w:pPr>
              <w:jc w:val="center"/>
              <w:rPr>
                <w:sz w:val="22"/>
                <w:szCs w:val="22"/>
              </w:rPr>
            </w:pPr>
          </w:p>
        </w:tc>
        <w:tc>
          <w:tcPr>
            <w:tcW w:w="1322" w:type="dxa"/>
          </w:tcPr>
          <w:p w:rsidRPr="009822A4" w:rsidR="009529A1" w:rsidP="00E067B7" w:rsidRDefault="009529A1" w14:paraId="43D6B1D6" w14:textId="77777777">
            <w:pPr>
              <w:jc w:val="center"/>
              <w:rPr>
                <w:sz w:val="22"/>
                <w:szCs w:val="22"/>
              </w:rPr>
            </w:pPr>
          </w:p>
        </w:tc>
        <w:tc>
          <w:tcPr>
            <w:tcW w:w="1137" w:type="dxa"/>
          </w:tcPr>
          <w:p w:rsidRPr="009822A4" w:rsidR="009529A1" w:rsidP="00E067B7" w:rsidRDefault="009529A1" w14:paraId="17DBC151"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6F8BD81B"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63B10DDC" w14:textId="77777777">
        <w:trPr>
          <w:cantSplit/>
        </w:trPr>
        <w:tc>
          <w:tcPr>
            <w:tcW w:w="2515" w:type="dxa"/>
            <w:vMerge/>
          </w:tcPr>
          <w:p w:rsidRPr="009822A4" w:rsidR="009529A1" w:rsidP="009529A1" w:rsidRDefault="009529A1" w14:paraId="2613E9C1"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1037B8A3" w14:textId="77777777">
            <w:pPr>
              <w:rPr>
                <w:sz w:val="22"/>
                <w:szCs w:val="22"/>
              </w:rPr>
            </w:pPr>
          </w:p>
        </w:tc>
        <w:tc>
          <w:tcPr>
            <w:tcW w:w="1759" w:type="dxa"/>
            <w:vMerge/>
          </w:tcPr>
          <w:p w:rsidRPr="009822A4" w:rsidR="009529A1" w:rsidP="009529A1" w:rsidRDefault="009529A1" w14:paraId="687C6DE0" w14:textId="77777777">
            <w:pPr>
              <w:rPr>
                <w:sz w:val="22"/>
                <w:szCs w:val="22"/>
              </w:rPr>
            </w:pPr>
          </w:p>
        </w:tc>
        <w:tc>
          <w:tcPr>
            <w:tcW w:w="1322" w:type="dxa"/>
            <w:vMerge/>
          </w:tcPr>
          <w:p w:rsidRPr="009822A4" w:rsidR="009529A1" w:rsidP="009529A1" w:rsidRDefault="009529A1" w14:paraId="5B2F9378" w14:textId="77777777">
            <w:pPr>
              <w:rPr>
                <w:sz w:val="22"/>
                <w:szCs w:val="22"/>
              </w:rPr>
            </w:pPr>
          </w:p>
        </w:tc>
        <w:tc>
          <w:tcPr>
            <w:tcW w:w="1137" w:type="dxa"/>
            <w:vMerge/>
          </w:tcPr>
          <w:p w:rsidRPr="009822A4" w:rsidR="009529A1" w:rsidP="009529A1" w:rsidRDefault="009529A1" w14:paraId="58E6DD4E" w14:textId="77777777">
            <w:pPr>
              <w:rPr>
                <w:sz w:val="22"/>
                <w:szCs w:val="22"/>
              </w:rPr>
            </w:pPr>
          </w:p>
        </w:tc>
      </w:tr>
      <w:tr w:rsidRPr="009822A4" w:rsidR="009529A1" w:rsidTr="004F4993" w14:paraId="7D3BEE8F" w14:textId="77777777">
        <w:trPr>
          <w:cantSplit/>
        </w:trPr>
        <w:tc>
          <w:tcPr>
            <w:tcW w:w="2515" w:type="dxa"/>
          </w:tcPr>
          <w:p w:rsidRPr="009822A4" w:rsidR="009529A1" w:rsidP="009529A1" w:rsidRDefault="009529A1" w14:paraId="3B88899E" w14:textId="77777777">
            <w:pPr>
              <w:rPr>
                <w:sz w:val="22"/>
                <w:szCs w:val="22"/>
              </w:rPr>
            </w:pPr>
          </w:p>
        </w:tc>
        <w:tc>
          <w:tcPr>
            <w:tcW w:w="899" w:type="dxa"/>
          </w:tcPr>
          <w:p w:rsidRPr="009822A4" w:rsidR="009529A1" w:rsidP="009529A1" w:rsidRDefault="009529A1" w14:paraId="69E2BB2B" w14:textId="77777777">
            <w:pPr>
              <w:rPr>
                <w:sz w:val="22"/>
                <w:szCs w:val="22"/>
              </w:rPr>
            </w:pPr>
          </w:p>
        </w:tc>
        <w:tc>
          <w:tcPr>
            <w:tcW w:w="886" w:type="dxa"/>
          </w:tcPr>
          <w:p w:rsidRPr="009822A4" w:rsidR="009529A1" w:rsidP="009529A1" w:rsidRDefault="009529A1" w14:paraId="57C0D796" w14:textId="77777777">
            <w:pPr>
              <w:rPr>
                <w:sz w:val="22"/>
                <w:szCs w:val="22"/>
              </w:rPr>
            </w:pPr>
          </w:p>
        </w:tc>
        <w:tc>
          <w:tcPr>
            <w:tcW w:w="1830" w:type="dxa"/>
          </w:tcPr>
          <w:p w:rsidRPr="009822A4" w:rsidR="009529A1" w:rsidP="009529A1" w:rsidRDefault="009529A1" w14:paraId="0D142F6F" w14:textId="77777777">
            <w:pPr>
              <w:rPr>
                <w:sz w:val="22"/>
                <w:szCs w:val="22"/>
              </w:rPr>
            </w:pPr>
          </w:p>
        </w:tc>
        <w:tc>
          <w:tcPr>
            <w:tcW w:w="1759" w:type="dxa"/>
          </w:tcPr>
          <w:p w:rsidRPr="009822A4" w:rsidR="009529A1" w:rsidP="009529A1" w:rsidRDefault="009529A1" w14:paraId="4475AD14" w14:textId="77777777">
            <w:pPr>
              <w:rPr>
                <w:sz w:val="22"/>
                <w:szCs w:val="22"/>
              </w:rPr>
            </w:pPr>
          </w:p>
        </w:tc>
        <w:tc>
          <w:tcPr>
            <w:tcW w:w="1322" w:type="dxa"/>
          </w:tcPr>
          <w:p w:rsidRPr="009822A4" w:rsidR="009529A1" w:rsidP="009529A1" w:rsidRDefault="009529A1" w14:paraId="120C4E94" w14:textId="77777777">
            <w:pPr>
              <w:rPr>
                <w:sz w:val="22"/>
                <w:szCs w:val="22"/>
              </w:rPr>
            </w:pPr>
          </w:p>
        </w:tc>
        <w:tc>
          <w:tcPr>
            <w:tcW w:w="1137" w:type="dxa"/>
          </w:tcPr>
          <w:p w:rsidRPr="009822A4" w:rsidR="009529A1" w:rsidP="009529A1" w:rsidRDefault="009529A1" w14:paraId="42AFC42D" w14:textId="77777777">
            <w:pPr>
              <w:rPr>
                <w:sz w:val="22"/>
                <w:szCs w:val="22"/>
              </w:rPr>
            </w:pPr>
          </w:p>
        </w:tc>
      </w:tr>
      <w:tr w:rsidRPr="009822A4" w:rsidR="009529A1" w:rsidTr="004F4993" w14:paraId="271CA723" w14:textId="77777777">
        <w:trPr>
          <w:cantSplit/>
        </w:trPr>
        <w:tc>
          <w:tcPr>
            <w:tcW w:w="2515" w:type="dxa"/>
          </w:tcPr>
          <w:p w:rsidRPr="009822A4" w:rsidR="009529A1" w:rsidP="009529A1" w:rsidRDefault="009529A1" w14:paraId="75FBE423" w14:textId="77777777">
            <w:pPr>
              <w:rPr>
                <w:sz w:val="22"/>
                <w:szCs w:val="22"/>
              </w:rPr>
            </w:pPr>
          </w:p>
        </w:tc>
        <w:tc>
          <w:tcPr>
            <w:tcW w:w="899" w:type="dxa"/>
          </w:tcPr>
          <w:p w:rsidRPr="009822A4" w:rsidR="009529A1" w:rsidP="009529A1" w:rsidRDefault="009529A1" w14:paraId="2D3F0BEC" w14:textId="77777777">
            <w:pPr>
              <w:rPr>
                <w:sz w:val="22"/>
                <w:szCs w:val="22"/>
              </w:rPr>
            </w:pPr>
          </w:p>
        </w:tc>
        <w:tc>
          <w:tcPr>
            <w:tcW w:w="886" w:type="dxa"/>
          </w:tcPr>
          <w:p w:rsidRPr="009822A4" w:rsidR="009529A1" w:rsidP="009529A1" w:rsidRDefault="009529A1" w14:paraId="75CF4315" w14:textId="77777777">
            <w:pPr>
              <w:rPr>
                <w:sz w:val="22"/>
                <w:szCs w:val="22"/>
              </w:rPr>
            </w:pPr>
          </w:p>
        </w:tc>
        <w:tc>
          <w:tcPr>
            <w:tcW w:w="1830" w:type="dxa"/>
          </w:tcPr>
          <w:p w:rsidRPr="009822A4" w:rsidR="009529A1" w:rsidP="009529A1" w:rsidRDefault="009529A1" w14:paraId="3CB648E9" w14:textId="77777777">
            <w:pPr>
              <w:rPr>
                <w:sz w:val="22"/>
                <w:szCs w:val="22"/>
              </w:rPr>
            </w:pPr>
          </w:p>
        </w:tc>
        <w:tc>
          <w:tcPr>
            <w:tcW w:w="1759" w:type="dxa"/>
          </w:tcPr>
          <w:p w:rsidRPr="009822A4" w:rsidR="009529A1" w:rsidP="009529A1" w:rsidRDefault="009529A1" w14:paraId="0C178E9E" w14:textId="77777777">
            <w:pPr>
              <w:rPr>
                <w:sz w:val="22"/>
                <w:szCs w:val="22"/>
              </w:rPr>
            </w:pPr>
          </w:p>
        </w:tc>
        <w:tc>
          <w:tcPr>
            <w:tcW w:w="1322" w:type="dxa"/>
          </w:tcPr>
          <w:p w:rsidRPr="009822A4" w:rsidR="009529A1" w:rsidP="009529A1" w:rsidRDefault="009529A1" w14:paraId="3C0395D3" w14:textId="77777777">
            <w:pPr>
              <w:rPr>
                <w:sz w:val="22"/>
                <w:szCs w:val="22"/>
              </w:rPr>
            </w:pPr>
          </w:p>
        </w:tc>
        <w:tc>
          <w:tcPr>
            <w:tcW w:w="1137" w:type="dxa"/>
          </w:tcPr>
          <w:p w:rsidRPr="009822A4" w:rsidR="009529A1" w:rsidP="009529A1" w:rsidRDefault="009529A1" w14:paraId="3254BC2F" w14:textId="77777777">
            <w:pPr>
              <w:rPr>
                <w:sz w:val="22"/>
                <w:szCs w:val="22"/>
              </w:rPr>
            </w:pPr>
          </w:p>
        </w:tc>
      </w:tr>
      <w:tr w:rsidRPr="009822A4" w:rsidR="009529A1" w:rsidTr="004F4993" w14:paraId="651E9592" w14:textId="77777777">
        <w:trPr>
          <w:cantSplit/>
        </w:trPr>
        <w:tc>
          <w:tcPr>
            <w:tcW w:w="2515" w:type="dxa"/>
          </w:tcPr>
          <w:p w:rsidRPr="009822A4" w:rsidR="009529A1" w:rsidP="009529A1" w:rsidRDefault="009529A1" w14:paraId="269E314A" w14:textId="77777777">
            <w:pPr>
              <w:rPr>
                <w:sz w:val="22"/>
                <w:szCs w:val="22"/>
              </w:rPr>
            </w:pPr>
          </w:p>
        </w:tc>
        <w:tc>
          <w:tcPr>
            <w:tcW w:w="899" w:type="dxa"/>
          </w:tcPr>
          <w:p w:rsidRPr="009822A4" w:rsidR="009529A1" w:rsidP="009529A1" w:rsidRDefault="009529A1" w14:paraId="47341341" w14:textId="77777777">
            <w:pPr>
              <w:rPr>
                <w:sz w:val="22"/>
                <w:szCs w:val="22"/>
              </w:rPr>
            </w:pPr>
          </w:p>
        </w:tc>
        <w:tc>
          <w:tcPr>
            <w:tcW w:w="886" w:type="dxa"/>
          </w:tcPr>
          <w:p w:rsidRPr="009822A4" w:rsidR="009529A1" w:rsidP="009529A1" w:rsidRDefault="009529A1" w14:paraId="42EF2083" w14:textId="77777777">
            <w:pPr>
              <w:rPr>
                <w:sz w:val="22"/>
                <w:szCs w:val="22"/>
              </w:rPr>
            </w:pPr>
          </w:p>
        </w:tc>
        <w:tc>
          <w:tcPr>
            <w:tcW w:w="1830" w:type="dxa"/>
          </w:tcPr>
          <w:p w:rsidRPr="009822A4" w:rsidR="009529A1" w:rsidP="009529A1" w:rsidRDefault="009529A1" w14:paraId="7B40C951" w14:textId="77777777">
            <w:pPr>
              <w:rPr>
                <w:sz w:val="22"/>
                <w:szCs w:val="22"/>
              </w:rPr>
            </w:pPr>
          </w:p>
        </w:tc>
        <w:tc>
          <w:tcPr>
            <w:tcW w:w="1759" w:type="dxa"/>
          </w:tcPr>
          <w:p w:rsidRPr="009822A4" w:rsidR="009529A1" w:rsidP="009529A1" w:rsidRDefault="009529A1" w14:paraId="4B4D7232" w14:textId="77777777">
            <w:pPr>
              <w:rPr>
                <w:sz w:val="22"/>
                <w:szCs w:val="22"/>
              </w:rPr>
            </w:pPr>
          </w:p>
        </w:tc>
        <w:tc>
          <w:tcPr>
            <w:tcW w:w="1322" w:type="dxa"/>
          </w:tcPr>
          <w:p w:rsidRPr="009822A4" w:rsidR="009529A1" w:rsidP="009529A1" w:rsidRDefault="009529A1" w14:paraId="2093CA67" w14:textId="77777777">
            <w:pPr>
              <w:rPr>
                <w:sz w:val="22"/>
                <w:szCs w:val="22"/>
              </w:rPr>
            </w:pPr>
          </w:p>
        </w:tc>
        <w:tc>
          <w:tcPr>
            <w:tcW w:w="1137" w:type="dxa"/>
          </w:tcPr>
          <w:p w:rsidRPr="009822A4" w:rsidR="009529A1" w:rsidP="009529A1" w:rsidRDefault="009529A1" w14:paraId="2503B197" w14:textId="77777777">
            <w:pPr>
              <w:rPr>
                <w:sz w:val="22"/>
                <w:szCs w:val="22"/>
              </w:rPr>
            </w:pPr>
          </w:p>
        </w:tc>
      </w:tr>
      <w:tr w:rsidRPr="009822A4" w:rsidR="009529A1" w:rsidTr="004F4993" w14:paraId="38288749" w14:textId="77777777">
        <w:trPr>
          <w:cantSplit/>
        </w:trPr>
        <w:tc>
          <w:tcPr>
            <w:tcW w:w="2515" w:type="dxa"/>
          </w:tcPr>
          <w:p w:rsidRPr="009822A4" w:rsidR="009529A1" w:rsidP="009529A1" w:rsidRDefault="009529A1" w14:paraId="20BD9A1A" w14:textId="77777777">
            <w:pPr>
              <w:rPr>
                <w:sz w:val="22"/>
                <w:szCs w:val="22"/>
              </w:rPr>
            </w:pPr>
          </w:p>
        </w:tc>
        <w:tc>
          <w:tcPr>
            <w:tcW w:w="899" w:type="dxa"/>
          </w:tcPr>
          <w:p w:rsidRPr="009822A4" w:rsidR="009529A1" w:rsidP="009529A1" w:rsidRDefault="009529A1" w14:paraId="0C136CF1" w14:textId="77777777">
            <w:pPr>
              <w:rPr>
                <w:sz w:val="22"/>
                <w:szCs w:val="22"/>
              </w:rPr>
            </w:pPr>
          </w:p>
        </w:tc>
        <w:tc>
          <w:tcPr>
            <w:tcW w:w="886" w:type="dxa"/>
          </w:tcPr>
          <w:p w:rsidRPr="009822A4" w:rsidR="009529A1" w:rsidP="009529A1" w:rsidRDefault="009529A1" w14:paraId="0A392C6A" w14:textId="77777777">
            <w:pPr>
              <w:rPr>
                <w:sz w:val="22"/>
                <w:szCs w:val="22"/>
              </w:rPr>
            </w:pPr>
          </w:p>
        </w:tc>
        <w:tc>
          <w:tcPr>
            <w:tcW w:w="1830" w:type="dxa"/>
          </w:tcPr>
          <w:p w:rsidRPr="009822A4" w:rsidR="009529A1" w:rsidP="009529A1" w:rsidRDefault="009529A1" w14:paraId="290583F9" w14:textId="77777777">
            <w:pPr>
              <w:rPr>
                <w:sz w:val="22"/>
                <w:szCs w:val="22"/>
              </w:rPr>
            </w:pPr>
          </w:p>
        </w:tc>
        <w:tc>
          <w:tcPr>
            <w:tcW w:w="1759" w:type="dxa"/>
          </w:tcPr>
          <w:p w:rsidRPr="009822A4" w:rsidR="009529A1" w:rsidP="009529A1" w:rsidRDefault="009529A1" w14:paraId="68F21D90" w14:textId="77777777">
            <w:pPr>
              <w:rPr>
                <w:sz w:val="22"/>
                <w:szCs w:val="22"/>
              </w:rPr>
            </w:pPr>
          </w:p>
        </w:tc>
        <w:tc>
          <w:tcPr>
            <w:tcW w:w="1322" w:type="dxa"/>
          </w:tcPr>
          <w:p w:rsidRPr="009822A4" w:rsidR="009529A1" w:rsidP="009529A1" w:rsidRDefault="009529A1" w14:paraId="13C326F3" w14:textId="77777777">
            <w:pPr>
              <w:rPr>
                <w:sz w:val="22"/>
                <w:szCs w:val="22"/>
              </w:rPr>
            </w:pPr>
          </w:p>
        </w:tc>
        <w:tc>
          <w:tcPr>
            <w:tcW w:w="1137" w:type="dxa"/>
          </w:tcPr>
          <w:p w:rsidRPr="009822A4" w:rsidR="009529A1" w:rsidP="009529A1" w:rsidRDefault="009529A1" w14:paraId="4853B841" w14:textId="77777777">
            <w:pPr>
              <w:rPr>
                <w:sz w:val="22"/>
                <w:szCs w:val="22"/>
              </w:rPr>
            </w:pPr>
          </w:p>
        </w:tc>
      </w:tr>
      <w:tr w:rsidRPr="009822A4" w:rsidR="009529A1" w:rsidTr="004F4993" w14:paraId="50125231" w14:textId="77777777">
        <w:trPr>
          <w:cantSplit/>
        </w:trPr>
        <w:tc>
          <w:tcPr>
            <w:tcW w:w="2515" w:type="dxa"/>
          </w:tcPr>
          <w:p w:rsidRPr="009822A4" w:rsidR="009529A1" w:rsidP="009529A1" w:rsidRDefault="009529A1" w14:paraId="5A25747A" w14:textId="77777777">
            <w:pPr>
              <w:rPr>
                <w:sz w:val="22"/>
                <w:szCs w:val="22"/>
              </w:rPr>
            </w:pPr>
          </w:p>
        </w:tc>
        <w:tc>
          <w:tcPr>
            <w:tcW w:w="899" w:type="dxa"/>
          </w:tcPr>
          <w:p w:rsidRPr="009822A4" w:rsidR="009529A1" w:rsidP="009529A1" w:rsidRDefault="009529A1" w14:paraId="09B8D95D" w14:textId="77777777">
            <w:pPr>
              <w:rPr>
                <w:sz w:val="22"/>
                <w:szCs w:val="22"/>
              </w:rPr>
            </w:pPr>
          </w:p>
        </w:tc>
        <w:tc>
          <w:tcPr>
            <w:tcW w:w="886" w:type="dxa"/>
          </w:tcPr>
          <w:p w:rsidRPr="009822A4" w:rsidR="009529A1" w:rsidP="009529A1" w:rsidRDefault="009529A1" w14:paraId="78BEFD2A" w14:textId="77777777">
            <w:pPr>
              <w:rPr>
                <w:sz w:val="22"/>
                <w:szCs w:val="22"/>
              </w:rPr>
            </w:pPr>
          </w:p>
        </w:tc>
        <w:tc>
          <w:tcPr>
            <w:tcW w:w="1830" w:type="dxa"/>
          </w:tcPr>
          <w:p w:rsidRPr="009822A4" w:rsidR="009529A1" w:rsidP="009529A1" w:rsidRDefault="009529A1" w14:paraId="27A76422" w14:textId="77777777">
            <w:pPr>
              <w:rPr>
                <w:sz w:val="22"/>
                <w:szCs w:val="22"/>
              </w:rPr>
            </w:pPr>
          </w:p>
        </w:tc>
        <w:tc>
          <w:tcPr>
            <w:tcW w:w="1759" w:type="dxa"/>
          </w:tcPr>
          <w:p w:rsidRPr="009822A4" w:rsidR="009529A1" w:rsidP="009529A1" w:rsidRDefault="009529A1" w14:paraId="49206A88" w14:textId="77777777">
            <w:pPr>
              <w:rPr>
                <w:sz w:val="22"/>
                <w:szCs w:val="22"/>
              </w:rPr>
            </w:pPr>
          </w:p>
        </w:tc>
        <w:tc>
          <w:tcPr>
            <w:tcW w:w="1322" w:type="dxa"/>
          </w:tcPr>
          <w:p w:rsidRPr="009822A4" w:rsidR="009529A1" w:rsidP="009529A1" w:rsidRDefault="009529A1" w14:paraId="67B7A70C" w14:textId="77777777">
            <w:pPr>
              <w:rPr>
                <w:sz w:val="22"/>
                <w:szCs w:val="22"/>
              </w:rPr>
            </w:pPr>
          </w:p>
        </w:tc>
        <w:tc>
          <w:tcPr>
            <w:tcW w:w="1137" w:type="dxa"/>
          </w:tcPr>
          <w:p w:rsidRPr="009822A4" w:rsidR="009529A1" w:rsidP="009529A1" w:rsidRDefault="009529A1" w14:paraId="71887C79" w14:textId="77777777">
            <w:pPr>
              <w:rPr>
                <w:sz w:val="22"/>
                <w:szCs w:val="22"/>
              </w:rPr>
            </w:pPr>
          </w:p>
        </w:tc>
      </w:tr>
      <w:tr w:rsidRPr="009822A4" w:rsidR="009529A1" w:rsidTr="004F4993" w14:paraId="3B7FD67C" w14:textId="77777777">
        <w:trPr>
          <w:cantSplit/>
        </w:trPr>
        <w:tc>
          <w:tcPr>
            <w:tcW w:w="2515" w:type="dxa"/>
          </w:tcPr>
          <w:p w:rsidRPr="009822A4" w:rsidR="009529A1" w:rsidP="009529A1" w:rsidRDefault="009529A1" w14:paraId="38D6B9B6" w14:textId="77777777">
            <w:pPr>
              <w:rPr>
                <w:sz w:val="22"/>
                <w:szCs w:val="22"/>
              </w:rPr>
            </w:pPr>
          </w:p>
        </w:tc>
        <w:tc>
          <w:tcPr>
            <w:tcW w:w="899" w:type="dxa"/>
          </w:tcPr>
          <w:p w:rsidRPr="009822A4" w:rsidR="009529A1" w:rsidP="009529A1" w:rsidRDefault="009529A1" w14:paraId="22F860BB" w14:textId="77777777">
            <w:pPr>
              <w:rPr>
                <w:sz w:val="22"/>
                <w:szCs w:val="22"/>
              </w:rPr>
            </w:pPr>
          </w:p>
        </w:tc>
        <w:tc>
          <w:tcPr>
            <w:tcW w:w="886" w:type="dxa"/>
          </w:tcPr>
          <w:p w:rsidRPr="009822A4" w:rsidR="009529A1" w:rsidP="009529A1" w:rsidRDefault="009529A1" w14:paraId="698536F5" w14:textId="77777777">
            <w:pPr>
              <w:rPr>
                <w:sz w:val="22"/>
                <w:szCs w:val="22"/>
              </w:rPr>
            </w:pPr>
          </w:p>
        </w:tc>
        <w:tc>
          <w:tcPr>
            <w:tcW w:w="1830" w:type="dxa"/>
          </w:tcPr>
          <w:p w:rsidRPr="009822A4" w:rsidR="009529A1" w:rsidP="009529A1" w:rsidRDefault="009529A1" w14:paraId="7BC1BAF2" w14:textId="77777777">
            <w:pPr>
              <w:rPr>
                <w:sz w:val="22"/>
                <w:szCs w:val="22"/>
              </w:rPr>
            </w:pPr>
          </w:p>
        </w:tc>
        <w:tc>
          <w:tcPr>
            <w:tcW w:w="1759" w:type="dxa"/>
          </w:tcPr>
          <w:p w:rsidRPr="009822A4" w:rsidR="009529A1" w:rsidP="009529A1" w:rsidRDefault="009529A1" w14:paraId="61C988F9" w14:textId="77777777">
            <w:pPr>
              <w:rPr>
                <w:sz w:val="22"/>
                <w:szCs w:val="22"/>
              </w:rPr>
            </w:pPr>
          </w:p>
        </w:tc>
        <w:tc>
          <w:tcPr>
            <w:tcW w:w="1322" w:type="dxa"/>
          </w:tcPr>
          <w:p w:rsidRPr="009822A4" w:rsidR="009529A1" w:rsidP="009529A1" w:rsidRDefault="009529A1" w14:paraId="3B22BB7D" w14:textId="77777777">
            <w:pPr>
              <w:rPr>
                <w:sz w:val="22"/>
                <w:szCs w:val="22"/>
              </w:rPr>
            </w:pPr>
          </w:p>
        </w:tc>
        <w:tc>
          <w:tcPr>
            <w:tcW w:w="1137" w:type="dxa"/>
          </w:tcPr>
          <w:p w:rsidRPr="009822A4" w:rsidR="009529A1" w:rsidP="009529A1" w:rsidRDefault="009529A1" w14:paraId="17B246DD" w14:textId="77777777">
            <w:pPr>
              <w:rPr>
                <w:sz w:val="22"/>
                <w:szCs w:val="22"/>
              </w:rPr>
            </w:pPr>
          </w:p>
        </w:tc>
      </w:tr>
      <w:tr w:rsidRPr="009822A4" w:rsidR="009529A1" w:rsidTr="004F4993" w14:paraId="6BF89DA3" w14:textId="77777777">
        <w:trPr>
          <w:cantSplit/>
        </w:trPr>
        <w:tc>
          <w:tcPr>
            <w:tcW w:w="2515" w:type="dxa"/>
          </w:tcPr>
          <w:p w:rsidRPr="009822A4" w:rsidR="009529A1" w:rsidP="009529A1" w:rsidRDefault="009529A1" w14:paraId="5C3E0E74" w14:textId="77777777">
            <w:pPr>
              <w:rPr>
                <w:sz w:val="22"/>
                <w:szCs w:val="22"/>
              </w:rPr>
            </w:pPr>
          </w:p>
        </w:tc>
        <w:tc>
          <w:tcPr>
            <w:tcW w:w="899" w:type="dxa"/>
          </w:tcPr>
          <w:p w:rsidRPr="009822A4" w:rsidR="009529A1" w:rsidP="009529A1" w:rsidRDefault="009529A1" w14:paraId="66A1FAB9" w14:textId="77777777">
            <w:pPr>
              <w:rPr>
                <w:sz w:val="22"/>
                <w:szCs w:val="22"/>
              </w:rPr>
            </w:pPr>
          </w:p>
        </w:tc>
        <w:tc>
          <w:tcPr>
            <w:tcW w:w="886" w:type="dxa"/>
          </w:tcPr>
          <w:p w:rsidRPr="009822A4" w:rsidR="009529A1" w:rsidP="009529A1" w:rsidRDefault="009529A1" w14:paraId="76BB753C" w14:textId="77777777">
            <w:pPr>
              <w:rPr>
                <w:sz w:val="22"/>
                <w:szCs w:val="22"/>
              </w:rPr>
            </w:pPr>
          </w:p>
        </w:tc>
        <w:tc>
          <w:tcPr>
            <w:tcW w:w="1830" w:type="dxa"/>
          </w:tcPr>
          <w:p w:rsidRPr="009822A4" w:rsidR="009529A1" w:rsidP="009529A1" w:rsidRDefault="009529A1" w14:paraId="513DA1E0" w14:textId="77777777">
            <w:pPr>
              <w:rPr>
                <w:sz w:val="22"/>
                <w:szCs w:val="22"/>
              </w:rPr>
            </w:pPr>
          </w:p>
        </w:tc>
        <w:tc>
          <w:tcPr>
            <w:tcW w:w="1759" w:type="dxa"/>
          </w:tcPr>
          <w:p w:rsidRPr="009822A4" w:rsidR="009529A1" w:rsidP="009529A1" w:rsidRDefault="009529A1" w14:paraId="75CAC6F5" w14:textId="77777777">
            <w:pPr>
              <w:rPr>
                <w:sz w:val="22"/>
                <w:szCs w:val="22"/>
              </w:rPr>
            </w:pPr>
          </w:p>
        </w:tc>
        <w:tc>
          <w:tcPr>
            <w:tcW w:w="1322" w:type="dxa"/>
          </w:tcPr>
          <w:p w:rsidRPr="009822A4" w:rsidR="009529A1" w:rsidP="009529A1" w:rsidRDefault="009529A1" w14:paraId="66060428" w14:textId="77777777">
            <w:pPr>
              <w:rPr>
                <w:sz w:val="22"/>
                <w:szCs w:val="22"/>
              </w:rPr>
            </w:pPr>
          </w:p>
        </w:tc>
        <w:tc>
          <w:tcPr>
            <w:tcW w:w="1137" w:type="dxa"/>
          </w:tcPr>
          <w:p w:rsidRPr="009822A4" w:rsidR="009529A1" w:rsidP="009529A1" w:rsidRDefault="009529A1" w14:paraId="1D0656FE" w14:textId="77777777">
            <w:pPr>
              <w:rPr>
                <w:sz w:val="22"/>
                <w:szCs w:val="22"/>
              </w:rPr>
            </w:pPr>
          </w:p>
        </w:tc>
      </w:tr>
      <w:tr w:rsidRPr="009822A4" w:rsidR="009529A1" w:rsidTr="004F4993" w14:paraId="7B37605A" w14:textId="77777777">
        <w:trPr>
          <w:cantSplit/>
        </w:trPr>
        <w:tc>
          <w:tcPr>
            <w:tcW w:w="2515" w:type="dxa"/>
          </w:tcPr>
          <w:p w:rsidRPr="009822A4" w:rsidR="009529A1" w:rsidP="009529A1" w:rsidRDefault="009529A1" w14:paraId="394798F2" w14:textId="77777777">
            <w:pPr>
              <w:rPr>
                <w:sz w:val="22"/>
                <w:szCs w:val="22"/>
              </w:rPr>
            </w:pPr>
          </w:p>
        </w:tc>
        <w:tc>
          <w:tcPr>
            <w:tcW w:w="899" w:type="dxa"/>
          </w:tcPr>
          <w:p w:rsidRPr="009822A4" w:rsidR="009529A1" w:rsidP="009529A1" w:rsidRDefault="009529A1" w14:paraId="3889A505" w14:textId="77777777">
            <w:pPr>
              <w:rPr>
                <w:sz w:val="22"/>
                <w:szCs w:val="22"/>
              </w:rPr>
            </w:pPr>
          </w:p>
        </w:tc>
        <w:tc>
          <w:tcPr>
            <w:tcW w:w="886" w:type="dxa"/>
          </w:tcPr>
          <w:p w:rsidRPr="009822A4" w:rsidR="009529A1" w:rsidP="009529A1" w:rsidRDefault="009529A1" w14:paraId="29079D35" w14:textId="77777777">
            <w:pPr>
              <w:rPr>
                <w:sz w:val="22"/>
                <w:szCs w:val="22"/>
              </w:rPr>
            </w:pPr>
          </w:p>
        </w:tc>
        <w:tc>
          <w:tcPr>
            <w:tcW w:w="1830" w:type="dxa"/>
          </w:tcPr>
          <w:p w:rsidRPr="009822A4" w:rsidR="009529A1" w:rsidP="009529A1" w:rsidRDefault="009529A1" w14:paraId="17686DC7" w14:textId="77777777">
            <w:pPr>
              <w:rPr>
                <w:sz w:val="22"/>
                <w:szCs w:val="22"/>
              </w:rPr>
            </w:pPr>
          </w:p>
        </w:tc>
        <w:tc>
          <w:tcPr>
            <w:tcW w:w="1759" w:type="dxa"/>
          </w:tcPr>
          <w:p w:rsidRPr="009822A4" w:rsidR="009529A1" w:rsidP="009529A1" w:rsidRDefault="009529A1" w14:paraId="53BD644D" w14:textId="77777777">
            <w:pPr>
              <w:rPr>
                <w:sz w:val="22"/>
                <w:szCs w:val="22"/>
              </w:rPr>
            </w:pPr>
          </w:p>
        </w:tc>
        <w:tc>
          <w:tcPr>
            <w:tcW w:w="1322" w:type="dxa"/>
          </w:tcPr>
          <w:p w:rsidRPr="009822A4" w:rsidR="009529A1" w:rsidP="009529A1" w:rsidRDefault="009529A1" w14:paraId="1A3FAC43" w14:textId="77777777">
            <w:pPr>
              <w:rPr>
                <w:sz w:val="22"/>
                <w:szCs w:val="22"/>
              </w:rPr>
            </w:pPr>
          </w:p>
        </w:tc>
        <w:tc>
          <w:tcPr>
            <w:tcW w:w="1137" w:type="dxa"/>
          </w:tcPr>
          <w:p w:rsidRPr="009822A4" w:rsidR="009529A1" w:rsidP="009529A1" w:rsidRDefault="009529A1" w14:paraId="2BBD94B2" w14:textId="77777777">
            <w:pPr>
              <w:rPr>
                <w:sz w:val="22"/>
                <w:szCs w:val="22"/>
              </w:rPr>
            </w:pPr>
          </w:p>
        </w:tc>
      </w:tr>
      <w:tr w:rsidRPr="009822A4" w:rsidR="009529A1" w:rsidTr="004F4993" w14:paraId="5854DE7F" w14:textId="77777777">
        <w:trPr>
          <w:cantSplit/>
        </w:trPr>
        <w:tc>
          <w:tcPr>
            <w:tcW w:w="2515" w:type="dxa"/>
          </w:tcPr>
          <w:p w:rsidRPr="009822A4" w:rsidR="009529A1" w:rsidP="009529A1" w:rsidRDefault="009529A1" w14:paraId="2CA7ADD4" w14:textId="77777777">
            <w:pPr>
              <w:rPr>
                <w:sz w:val="22"/>
                <w:szCs w:val="22"/>
              </w:rPr>
            </w:pPr>
          </w:p>
        </w:tc>
        <w:tc>
          <w:tcPr>
            <w:tcW w:w="899" w:type="dxa"/>
          </w:tcPr>
          <w:p w:rsidRPr="009822A4" w:rsidR="009529A1" w:rsidP="009529A1" w:rsidRDefault="009529A1" w14:paraId="314EE24A" w14:textId="77777777">
            <w:pPr>
              <w:rPr>
                <w:sz w:val="22"/>
                <w:szCs w:val="22"/>
              </w:rPr>
            </w:pPr>
          </w:p>
        </w:tc>
        <w:tc>
          <w:tcPr>
            <w:tcW w:w="886" w:type="dxa"/>
          </w:tcPr>
          <w:p w:rsidRPr="009822A4" w:rsidR="009529A1" w:rsidP="009529A1" w:rsidRDefault="009529A1" w14:paraId="76614669" w14:textId="77777777">
            <w:pPr>
              <w:rPr>
                <w:sz w:val="22"/>
                <w:szCs w:val="22"/>
              </w:rPr>
            </w:pPr>
          </w:p>
        </w:tc>
        <w:tc>
          <w:tcPr>
            <w:tcW w:w="1830" w:type="dxa"/>
          </w:tcPr>
          <w:p w:rsidRPr="009822A4" w:rsidR="009529A1" w:rsidP="009529A1" w:rsidRDefault="009529A1" w14:paraId="57590049" w14:textId="77777777">
            <w:pPr>
              <w:rPr>
                <w:sz w:val="22"/>
                <w:szCs w:val="22"/>
              </w:rPr>
            </w:pPr>
          </w:p>
        </w:tc>
        <w:tc>
          <w:tcPr>
            <w:tcW w:w="1759" w:type="dxa"/>
          </w:tcPr>
          <w:p w:rsidRPr="009822A4" w:rsidR="009529A1" w:rsidP="009529A1" w:rsidRDefault="009529A1" w14:paraId="0C5B615A" w14:textId="77777777">
            <w:pPr>
              <w:rPr>
                <w:sz w:val="22"/>
                <w:szCs w:val="22"/>
              </w:rPr>
            </w:pPr>
          </w:p>
        </w:tc>
        <w:tc>
          <w:tcPr>
            <w:tcW w:w="1322" w:type="dxa"/>
          </w:tcPr>
          <w:p w:rsidRPr="009822A4" w:rsidR="009529A1" w:rsidP="009529A1" w:rsidRDefault="009529A1" w14:paraId="792F1AA2" w14:textId="77777777">
            <w:pPr>
              <w:rPr>
                <w:sz w:val="22"/>
                <w:szCs w:val="22"/>
              </w:rPr>
            </w:pPr>
          </w:p>
        </w:tc>
        <w:tc>
          <w:tcPr>
            <w:tcW w:w="1137" w:type="dxa"/>
          </w:tcPr>
          <w:p w:rsidRPr="009822A4" w:rsidR="009529A1" w:rsidP="009529A1" w:rsidRDefault="009529A1" w14:paraId="1A499DFC" w14:textId="77777777">
            <w:pPr>
              <w:rPr>
                <w:sz w:val="22"/>
                <w:szCs w:val="22"/>
              </w:rPr>
            </w:pPr>
          </w:p>
        </w:tc>
      </w:tr>
      <w:tr w:rsidRPr="009822A4" w:rsidR="009529A1" w:rsidTr="004F4993" w14:paraId="5E7E3C41" w14:textId="77777777">
        <w:trPr>
          <w:cantSplit/>
        </w:trPr>
        <w:tc>
          <w:tcPr>
            <w:tcW w:w="2515" w:type="dxa"/>
          </w:tcPr>
          <w:p w:rsidRPr="009822A4" w:rsidR="009529A1" w:rsidP="009529A1" w:rsidRDefault="009529A1" w14:paraId="03F828E4" w14:textId="77777777">
            <w:pPr>
              <w:rPr>
                <w:sz w:val="22"/>
                <w:szCs w:val="22"/>
              </w:rPr>
            </w:pPr>
          </w:p>
        </w:tc>
        <w:tc>
          <w:tcPr>
            <w:tcW w:w="899" w:type="dxa"/>
          </w:tcPr>
          <w:p w:rsidRPr="009822A4" w:rsidR="009529A1" w:rsidP="009529A1" w:rsidRDefault="009529A1" w14:paraId="2AC57CB0" w14:textId="77777777">
            <w:pPr>
              <w:rPr>
                <w:sz w:val="22"/>
                <w:szCs w:val="22"/>
              </w:rPr>
            </w:pPr>
          </w:p>
        </w:tc>
        <w:tc>
          <w:tcPr>
            <w:tcW w:w="886" w:type="dxa"/>
          </w:tcPr>
          <w:p w:rsidRPr="009822A4" w:rsidR="009529A1" w:rsidP="009529A1" w:rsidRDefault="009529A1" w14:paraId="5186B13D" w14:textId="77777777">
            <w:pPr>
              <w:rPr>
                <w:sz w:val="22"/>
                <w:szCs w:val="22"/>
              </w:rPr>
            </w:pPr>
          </w:p>
        </w:tc>
        <w:tc>
          <w:tcPr>
            <w:tcW w:w="1830" w:type="dxa"/>
          </w:tcPr>
          <w:p w:rsidRPr="009822A4" w:rsidR="009529A1" w:rsidP="009529A1" w:rsidRDefault="009529A1" w14:paraId="6C57C439" w14:textId="77777777">
            <w:pPr>
              <w:rPr>
                <w:sz w:val="22"/>
                <w:szCs w:val="22"/>
              </w:rPr>
            </w:pPr>
          </w:p>
        </w:tc>
        <w:tc>
          <w:tcPr>
            <w:tcW w:w="1759" w:type="dxa"/>
          </w:tcPr>
          <w:p w:rsidRPr="009822A4" w:rsidR="009529A1" w:rsidP="009529A1" w:rsidRDefault="009529A1" w14:paraId="3D404BC9" w14:textId="77777777">
            <w:pPr>
              <w:rPr>
                <w:sz w:val="22"/>
                <w:szCs w:val="22"/>
              </w:rPr>
            </w:pPr>
          </w:p>
        </w:tc>
        <w:tc>
          <w:tcPr>
            <w:tcW w:w="1322" w:type="dxa"/>
          </w:tcPr>
          <w:p w:rsidRPr="009822A4" w:rsidR="009529A1" w:rsidP="009529A1" w:rsidRDefault="009529A1" w14:paraId="61319B8A" w14:textId="77777777">
            <w:pPr>
              <w:rPr>
                <w:sz w:val="22"/>
                <w:szCs w:val="22"/>
              </w:rPr>
            </w:pPr>
          </w:p>
        </w:tc>
        <w:tc>
          <w:tcPr>
            <w:tcW w:w="1137" w:type="dxa"/>
          </w:tcPr>
          <w:p w:rsidRPr="009822A4" w:rsidR="009529A1" w:rsidP="009529A1" w:rsidRDefault="009529A1" w14:paraId="31A560F4" w14:textId="77777777">
            <w:pPr>
              <w:rPr>
                <w:sz w:val="22"/>
                <w:szCs w:val="22"/>
              </w:rPr>
            </w:pPr>
          </w:p>
        </w:tc>
      </w:tr>
      <w:tr w:rsidRPr="009822A4" w:rsidR="009529A1" w:rsidTr="004F4993" w14:paraId="70DF735C" w14:textId="77777777">
        <w:trPr>
          <w:cantSplit/>
        </w:trPr>
        <w:tc>
          <w:tcPr>
            <w:tcW w:w="2515" w:type="dxa"/>
          </w:tcPr>
          <w:p w:rsidRPr="009822A4" w:rsidR="009529A1" w:rsidP="009529A1" w:rsidRDefault="009529A1" w14:paraId="3A413BF6" w14:textId="77777777">
            <w:pPr>
              <w:rPr>
                <w:sz w:val="22"/>
                <w:szCs w:val="22"/>
              </w:rPr>
            </w:pPr>
          </w:p>
        </w:tc>
        <w:tc>
          <w:tcPr>
            <w:tcW w:w="899" w:type="dxa"/>
          </w:tcPr>
          <w:p w:rsidRPr="009822A4" w:rsidR="009529A1" w:rsidP="009529A1" w:rsidRDefault="009529A1" w14:paraId="33D28B4B" w14:textId="77777777">
            <w:pPr>
              <w:rPr>
                <w:sz w:val="22"/>
                <w:szCs w:val="22"/>
              </w:rPr>
            </w:pPr>
          </w:p>
        </w:tc>
        <w:tc>
          <w:tcPr>
            <w:tcW w:w="886" w:type="dxa"/>
          </w:tcPr>
          <w:p w:rsidRPr="009822A4" w:rsidR="009529A1" w:rsidP="009529A1" w:rsidRDefault="009529A1" w14:paraId="37EFA3E3" w14:textId="77777777">
            <w:pPr>
              <w:rPr>
                <w:sz w:val="22"/>
                <w:szCs w:val="22"/>
              </w:rPr>
            </w:pPr>
          </w:p>
        </w:tc>
        <w:tc>
          <w:tcPr>
            <w:tcW w:w="1830" w:type="dxa"/>
          </w:tcPr>
          <w:p w:rsidRPr="009822A4" w:rsidR="009529A1" w:rsidP="009529A1" w:rsidRDefault="009529A1" w14:paraId="41C6AC2A" w14:textId="77777777">
            <w:pPr>
              <w:rPr>
                <w:sz w:val="22"/>
                <w:szCs w:val="22"/>
              </w:rPr>
            </w:pPr>
          </w:p>
        </w:tc>
        <w:tc>
          <w:tcPr>
            <w:tcW w:w="1759" w:type="dxa"/>
          </w:tcPr>
          <w:p w:rsidRPr="009822A4" w:rsidR="009529A1" w:rsidP="009529A1" w:rsidRDefault="009529A1" w14:paraId="2DC44586" w14:textId="77777777">
            <w:pPr>
              <w:rPr>
                <w:sz w:val="22"/>
                <w:szCs w:val="22"/>
              </w:rPr>
            </w:pPr>
          </w:p>
        </w:tc>
        <w:tc>
          <w:tcPr>
            <w:tcW w:w="1322" w:type="dxa"/>
          </w:tcPr>
          <w:p w:rsidRPr="009822A4" w:rsidR="009529A1" w:rsidP="009529A1" w:rsidRDefault="009529A1" w14:paraId="4FFCBC07" w14:textId="77777777">
            <w:pPr>
              <w:rPr>
                <w:sz w:val="22"/>
                <w:szCs w:val="22"/>
              </w:rPr>
            </w:pPr>
          </w:p>
        </w:tc>
        <w:tc>
          <w:tcPr>
            <w:tcW w:w="1137" w:type="dxa"/>
          </w:tcPr>
          <w:p w:rsidRPr="009822A4" w:rsidR="009529A1" w:rsidP="009529A1" w:rsidRDefault="009529A1" w14:paraId="1728B4D0" w14:textId="77777777">
            <w:pPr>
              <w:rPr>
                <w:sz w:val="22"/>
                <w:szCs w:val="22"/>
              </w:rPr>
            </w:pPr>
          </w:p>
        </w:tc>
      </w:tr>
    </w:tbl>
    <w:p w:rsidRPr="009822A4" w:rsidR="009529A1" w:rsidP="009529A1" w:rsidRDefault="009529A1" w14:paraId="34959D4B" w14:textId="77777777">
      <w:pPr>
        <w:rPr>
          <w:b/>
          <w:sz w:val="22"/>
          <w:szCs w:val="22"/>
        </w:rPr>
      </w:pPr>
    </w:p>
    <w:p w:rsidRPr="009822A4" w:rsidR="009529A1" w:rsidP="004F4993" w:rsidRDefault="00A53EE9" w14:paraId="3D0C7D08" w14:textId="77777777">
      <w:pPr>
        <w:ind w:hanging="567"/>
        <w:rPr>
          <w:b/>
          <w:sz w:val="22"/>
          <w:szCs w:val="22"/>
        </w:rPr>
      </w:pPr>
      <w:r>
        <w:rPr>
          <w:b/>
          <w:sz w:val="22"/>
          <w:szCs w:val="22"/>
        </w:rPr>
        <w:t>E</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7BD58BA2" w14:textId="77777777">
        <w:tc>
          <w:tcPr>
            <w:tcW w:w="10348" w:type="dxa"/>
            <w:shd w:val="clear" w:color="auto" w:fill="auto"/>
          </w:tcPr>
          <w:p w:rsidRPr="009822A4" w:rsidR="009529A1" w:rsidP="009529A1" w:rsidRDefault="009529A1" w14:paraId="4357A966" w14:textId="77777777">
            <w:pPr>
              <w:rPr>
                <w:b/>
                <w:sz w:val="22"/>
                <w:szCs w:val="22"/>
              </w:rPr>
            </w:pPr>
          </w:p>
          <w:p w:rsidRPr="009822A4" w:rsidR="009529A1" w:rsidP="009529A1" w:rsidRDefault="009529A1" w14:paraId="44690661" w14:textId="77777777">
            <w:pPr>
              <w:rPr>
                <w:b/>
                <w:sz w:val="22"/>
                <w:szCs w:val="22"/>
              </w:rPr>
            </w:pPr>
          </w:p>
          <w:p w:rsidRPr="009822A4" w:rsidR="009529A1" w:rsidP="009529A1" w:rsidRDefault="009529A1" w14:paraId="74539910" w14:textId="77777777">
            <w:pPr>
              <w:rPr>
                <w:b/>
                <w:sz w:val="22"/>
                <w:szCs w:val="22"/>
              </w:rPr>
            </w:pPr>
          </w:p>
          <w:p w:rsidRPr="009822A4" w:rsidR="009529A1" w:rsidP="009529A1" w:rsidRDefault="009529A1" w14:paraId="5A7E0CF2" w14:textId="77777777">
            <w:pPr>
              <w:rPr>
                <w:b/>
                <w:sz w:val="22"/>
                <w:szCs w:val="22"/>
              </w:rPr>
            </w:pPr>
          </w:p>
        </w:tc>
      </w:tr>
    </w:tbl>
    <w:p w:rsidRPr="009822A4" w:rsidR="00DA4BB0" w:rsidP="004F4993" w:rsidRDefault="00DA4BB0" w14:paraId="60FA6563"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5"/>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1AC5CDBE"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342D4C27"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5"/>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5"/>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5"/>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5"/>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3572E399" w14:textId="77777777">
            <w:pPr>
              <w:spacing w:after="0" w:line="240" w:lineRule="auto"/>
              <w:rPr>
                <w:b/>
                <w:sz w:val="22"/>
                <w:szCs w:val="22"/>
              </w:rPr>
            </w:pPr>
          </w:p>
          <w:p w:rsidRPr="009822A4" w:rsidR="00B67053" w:rsidP="00D2141F" w:rsidRDefault="00B67053" w14:paraId="6CEB15CE" w14:textId="77777777">
            <w:pPr>
              <w:spacing w:after="0" w:line="240" w:lineRule="auto"/>
              <w:rPr>
                <w:b/>
                <w:sz w:val="22"/>
                <w:szCs w:val="22"/>
              </w:rPr>
            </w:pPr>
          </w:p>
          <w:p w:rsidRPr="009822A4" w:rsidR="00B67053" w:rsidP="00D2141F" w:rsidRDefault="00B67053"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DA4BB0" w:rsidP="00D2141F" w:rsidRDefault="00DA4BB0" w14:paraId="10FDAA0E" w14:textId="77777777">
            <w:pPr>
              <w:spacing w:after="0" w:line="240" w:lineRule="auto"/>
              <w:rPr>
                <w:b/>
                <w:sz w:val="22"/>
                <w:szCs w:val="22"/>
              </w:rPr>
            </w:pPr>
          </w:p>
          <w:p w:rsidRPr="009822A4" w:rsidR="00DA4BB0" w:rsidP="00D2141F" w:rsidRDefault="00DA4BB0" w14:paraId="774AF2BF" w14:textId="77777777">
            <w:pPr>
              <w:spacing w:after="0" w:line="240" w:lineRule="auto"/>
              <w:rPr>
                <w:b/>
                <w:sz w:val="22"/>
                <w:szCs w:val="22"/>
              </w:rPr>
            </w:pPr>
          </w:p>
          <w:p w:rsidRPr="009822A4" w:rsidR="00B67053" w:rsidP="00D2141F" w:rsidRDefault="00B67053" w14:paraId="7A292896" w14:textId="77777777">
            <w:pPr>
              <w:spacing w:after="0" w:line="240" w:lineRule="auto"/>
              <w:rPr>
                <w:b/>
                <w:sz w:val="22"/>
                <w:szCs w:val="22"/>
              </w:rPr>
            </w:pPr>
          </w:p>
          <w:p w:rsidRPr="009822A4" w:rsidR="00B67053" w:rsidP="00D2141F" w:rsidRDefault="00B67053" w14:paraId="2191599E" w14:textId="77777777">
            <w:pPr>
              <w:spacing w:after="0" w:line="240" w:lineRule="auto"/>
              <w:rPr>
                <w:b/>
                <w:sz w:val="22"/>
                <w:szCs w:val="22"/>
              </w:rPr>
            </w:pPr>
          </w:p>
        </w:tc>
      </w:tr>
    </w:tbl>
    <w:p w:rsidRPr="009822A4" w:rsidR="009529A1" w:rsidP="009529A1" w:rsidRDefault="009529A1" w14:paraId="7673E5AE" w14:textId="77777777">
      <w:pPr>
        <w:rPr>
          <w:b/>
          <w:sz w:val="22"/>
          <w:szCs w:val="22"/>
        </w:rPr>
      </w:pPr>
    </w:p>
    <w:p w:rsidRPr="009822A4" w:rsidR="009529A1" w:rsidP="004F4993" w:rsidRDefault="009529A1" w14:paraId="305C870A" w14:textId="77777777">
      <w:pPr>
        <w:numPr>
          <w:ilvl w:val="0"/>
          <w:numId w:val="5"/>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5"/>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5"/>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5"/>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rsidRPr="009822A4" w:rsidR="009529A1" w:rsidP="005B2F44" w:rsidRDefault="009529A1" w14:paraId="7779819B" w14:textId="77777777">
      <w:pPr>
        <w:numPr>
          <w:ilvl w:val="1"/>
          <w:numId w:val="5"/>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5"/>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5"/>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5"/>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167BB0" w:rsidP="004F4993" w:rsidRDefault="00167BB0" w14:paraId="041D98D7" w14:textId="77777777">
      <w:pPr>
        <w:ind w:left="-142"/>
        <w:rPr>
          <w:b/>
          <w:sz w:val="22"/>
          <w:szCs w:val="22"/>
        </w:rPr>
      </w:pPr>
    </w:p>
    <w:p w:rsidRPr="009822A4" w:rsidR="00A31A1A" w:rsidP="004F4993" w:rsidRDefault="00A31A1A" w14:paraId="5AB7C0C5" w14:textId="77777777">
      <w:pPr>
        <w:ind w:left="-142"/>
        <w:rPr>
          <w:b/>
          <w:sz w:val="22"/>
          <w:szCs w:val="22"/>
        </w:rPr>
      </w:pPr>
    </w:p>
    <w:p w:rsidRPr="009822A4" w:rsidR="009529A1" w:rsidP="004F4993" w:rsidRDefault="009529A1" w14:paraId="2CE5D950" w14:textId="77777777">
      <w:pPr>
        <w:numPr>
          <w:ilvl w:val="0"/>
          <w:numId w:val="5"/>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5"/>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5"/>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5"/>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55B33694" w14:textId="77777777">
            <w:pPr>
              <w:rPr>
                <w:b/>
                <w:sz w:val="22"/>
                <w:szCs w:val="22"/>
              </w:rPr>
            </w:pPr>
          </w:p>
          <w:p w:rsidRPr="009822A4" w:rsidR="009529A1" w:rsidP="009529A1" w:rsidRDefault="009529A1" w14:paraId="4455F193" w14:textId="77777777">
            <w:pPr>
              <w:rPr>
                <w:b/>
                <w:sz w:val="22"/>
                <w:szCs w:val="22"/>
              </w:rPr>
            </w:pPr>
          </w:p>
          <w:p w:rsidRPr="009822A4" w:rsidR="009529A1" w:rsidP="009529A1" w:rsidRDefault="009529A1" w14:paraId="1C2776EB" w14:textId="77777777">
            <w:pPr>
              <w:rPr>
                <w:b/>
                <w:sz w:val="22"/>
                <w:szCs w:val="22"/>
              </w:rPr>
            </w:pPr>
          </w:p>
          <w:p w:rsidRPr="009822A4" w:rsidR="00DA4BB0" w:rsidP="009529A1" w:rsidRDefault="00DA4BB0" w14:paraId="15342E60" w14:textId="77777777">
            <w:pPr>
              <w:rPr>
                <w:b/>
                <w:sz w:val="22"/>
                <w:szCs w:val="22"/>
              </w:rPr>
            </w:pPr>
          </w:p>
          <w:p w:rsidRPr="009822A4" w:rsidR="009529A1" w:rsidP="009529A1" w:rsidRDefault="009529A1" w14:paraId="5EB89DE8" w14:textId="77777777">
            <w:pPr>
              <w:rPr>
                <w:b/>
                <w:sz w:val="22"/>
                <w:szCs w:val="22"/>
              </w:rPr>
            </w:pPr>
          </w:p>
        </w:tc>
      </w:tr>
    </w:tbl>
    <w:p w:rsidRPr="009822A4" w:rsidR="00974F2A" w:rsidP="009529A1" w:rsidRDefault="00974F2A" w14:paraId="7D62D461" w14:textId="77777777">
      <w:pPr>
        <w:rPr>
          <w:b/>
          <w:sz w:val="22"/>
          <w:szCs w:val="22"/>
        </w:rPr>
      </w:pPr>
    </w:p>
    <w:p w:rsidRPr="009822A4" w:rsidR="009529A1" w:rsidP="005B2F44" w:rsidRDefault="009529A1" w14:paraId="44307484" w14:textId="77777777">
      <w:pPr>
        <w:numPr>
          <w:ilvl w:val="0"/>
          <w:numId w:val="5"/>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5"/>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5"/>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5"/>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5"/>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5"/>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5"/>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p w:rsidRPr="009822A4" w:rsidR="008724D1" w:rsidP="00604CDA" w:rsidRDefault="008724D1" w14:paraId="078B034E" w14:textId="77777777">
      <w:pPr>
        <w:ind w:right="-613"/>
        <w:rPr>
          <w:b/>
          <w:color w:val="00B050"/>
          <w:sz w:val="22"/>
          <w:szCs w:val="22"/>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492506DD" w14:textId="77777777">
            <w:pPr>
              <w:rPr>
                <w:b/>
                <w:sz w:val="22"/>
                <w:szCs w:val="22"/>
              </w:rPr>
            </w:pPr>
          </w:p>
          <w:p w:rsidR="009529A1" w:rsidP="009529A1" w:rsidRDefault="009529A1" w14:paraId="31CD0C16" w14:textId="77777777">
            <w:pPr>
              <w:rPr>
                <w:b/>
                <w:sz w:val="22"/>
                <w:szCs w:val="22"/>
              </w:rPr>
            </w:pPr>
          </w:p>
          <w:p w:rsidR="00167BB0" w:rsidP="009529A1" w:rsidRDefault="00167BB0" w14:paraId="7FD8715F" w14:textId="77777777">
            <w:pPr>
              <w:rPr>
                <w:b/>
                <w:sz w:val="22"/>
                <w:szCs w:val="22"/>
              </w:rPr>
            </w:pPr>
          </w:p>
          <w:p w:rsidRPr="009822A4" w:rsidR="009529A1" w:rsidP="009529A1" w:rsidRDefault="009529A1" w14:paraId="6BDFDFC2" w14:textId="77777777">
            <w:pPr>
              <w:rPr>
                <w:b/>
                <w:sz w:val="22"/>
                <w:szCs w:val="22"/>
              </w:rPr>
            </w:pPr>
          </w:p>
          <w:p w:rsidRPr="009822A4" w:rsidR="009529A1" w:rsidP="009529A1" w:rsidRDefault="009529A1" w14:paraId="41F9AE5E" w14:textId="77777777">
            <w:pPr>
              <w:rPr>
                <w:b/>
                <w:sz w:val="22"/>
                <w:szCs w:val="22"/>
              </w:rPr>
            </w:pPr>
          </w:p>
        </w:tc>
      </w:tr>
    </w:tbl>
    <w:p w:rsidRPr="009822A4" w:rsidR="009529A1" w:rsidP="009529A1" w:rsidRDefault="009529A1" w14:paraId="00F03A6D" w14:textId="77777777">
      <w:pPr>
        <w:rPr>
          <w:b/>
          <w:sz w:val="22"/>
          <w:szCs w:val="22"/>
        </w:rPr>
      </w:pPr>
    </w:p>
    <w:p w:rsidRPr="009822A4" w:rsidR="009529A1" w:rsidP="005B2F44" w:rsidRDefault="009529A1" w14:paraId="5E1A76F8" w14:textId="77777777">
      <w:pPr>
        <w:numPr>
          <w:ilvl w:val="0"/>
          <w:numId w:val="6"/>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8"/>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6930E822" w14:textId="77777777">
      <w:pPr>
        <w:pStyle w:val="ListParagraph"/>
        <w:ind w:left="142"/>
        <w:rPr>
          <w:sz w:val="22"/>
          <w:szCs w:val="22"/>
        </w:rPr>
      </w:pPr>
    </w:p>
    <w:p w:rsidRPr="009822A4" w:rsidR="009529A1" w:rsidP="005B2F44" w:rsidRDefault="009529A1" w14:paraId="2A1B2B3F" w14:textId="77777777">
      <w:pPr>
        <w:pStyle w:val="ListParagraph"/>
        <w:numPr>
          <w:ilvl w:val="1"/>
          <w:numId w:val="8"/>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8"/>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p w:rsidRPr="009822A4" w:rsidR="009529A1" w:rsidP="009529A1" w:rsidRDefault="009529A1" w14:paraId="63966B72" w14:textId="77777777">
            <w:pPr>
              <w:rPr>
                <w:b/>
                <w:sz w:val="22"/>
                <w:szCs w:val="22"/>
              </w:rPr>
            </w:pPr>
          </w:p>
        </w:tc>
      </w:tr>
    </w:tbl>
    <w:p w:rsidR="009529A1" w:rsidP="009529A1" w:rsidRDefault="009529A1" w14:paraId="23536548" w14:textId="77777777">
      <w:pPr>
        <w:rPr>
          <w:b/>
          <w:sz w:val="22"/>
          <w:szCs w:val="22"/>
        </w:rPr>
      </w:pPr>
    </w:p>
    <w:p w:rsidRPr="009822A4" w:rsidR="009529A1" w:rsidP="009529A1" w:rsidRDefault="00A53EE9" w14:paraId="10CA1A5B" w14:textId="77777777">
      <w:pPr>
        <w:rPr>
          <w:b/>
          <w:sz w:val="22"/>
          <w:szCs w:val="22"/>
        </w:rPr>
      </w:pPr>
      <w:r>
        <w:rPr>
          <w:b/>
          <w:sz w:val="22"/>
          <w:szCs w:val="22"/>
        </w:rPr>
        <w:t>F</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271AE1F2" w14:textId="77777777">
        <w:tc>
          <w:tcPr>
            <w:tcW w:w="9493" w:type="dxa"/>
            <w:shd w:val="clear" w:color="auto" w:fill="auto"/>
          </w:tcPr>
          <w:p w:rsidRPr="009822A4" w:rsidR="009529A1" w:rsidP="009529A1" w:rsidRDefault="009529A1" w14:paraId="4AE5B7AF" w14:textId="77777777">
            <w:pPr>
              <w:rPr>
                <w:b/>
                <w:sz w:val="22"/>
                <w:szCs w:val="22"/>
              </w:rPr>
            </w:pPr>
          </w:p>
          <w:p w:rsidRPr="009822A4" w:rsidR="009529A1" w:rsidP="009529A1" w:rsidRDefault="009529A1" w14:paraId="3955E093" w14:textId="77777777">
            <w:pPr>
              <w:rPr>
                <w:b/>
                <w:sz w:val="22"/>
                <w:szCs w:val="22"/>
              </w:rPr>
            </w:pPr>
          </w:p>
          <w:p w:rsidRPr="009822A4" w:rsidR="009529A1" w:rsidP="009529A1" w:rsidRDefault="009529A1" w14:paraId="12C42424" w14:textId="77777777">
            <w:pPr>
              <w:rPr>
                <w:b/>
                <w:sz w:val="22"/>
                <w:szCs w:val="22"/>
              </w:rPr>
            </w:pPr>
          </w:p>
          <w:p w:rsidRPr="009822A4" w:rsidR="009529A1" w:rsidP="009529A1" w:rsidRDefault="009529A1" w14:paraId="379CA55B" w14:textId="77777777">
            <w:pPr>
              <w:rPr>
                <w:b/>
                <w:sz w:val="22"/>
                <w:szCs w:val="22"/>
              </w:rPr>
            </w:pPr>
          </w:p>
          <w:p w:rsidRPr="009822A4" w:rsidR="009529A1" w:rsidP="009529A1" w:rsidRDefault="009529A1" w14:paraId="5ABF93C4" w14:textId="77777777">
            <w:pPr>
              <w:rPr>
                <w:b/>
                <w:sz w:val="22"/>
                <w:szCs w:val="22"/>
              </w:rPr>
            </w:pPr>
          </w:p>
          <w:p w:rsidRPr="009822A4" w:rsidR="00DF5924" w:rsidP="009529A1" w:rsidRDefault="00DF5924" w14:paraId="71DCB018" w14:textId="77777777">
            <w:pPr>
              <w:rPr>
                <w:b/>
                <w:sz w:val="22"/>
                <w:szCs w:val="22"/>
              </w:rPr>
            </w:pPr>
          </w:p>
          <w:p w:rsidRPr="009822A4" w:rsidR="009529A1" w:rsidP="009529A1" w:rsidRDefault="009529A1" w14:paraId="4B644A8D" w14:textId="77777777">
            <w:pPr>
              <w:rPr>
                <w:b/>
                <w:sz w:val="22"/>
                <w:szCs w:val="22"/>
              </w:rPr>
            </w:pPr>
          </w:p>
        </w:tc>
      </w:tr>
    </w:tbl>
    <w:p w:rsidR="00A31A1A" w:rsidP="009529A1" w:rsidRDefault="00A31A1A" w14:paraId="082C48EB" w14:textId="77777777">
      <w:pPr>
        <w:rPr>
          <w:b/>
          <w:bCs/>
          <w:sz w:val="22"/>
          <w:szCs w:val="22"/>
        </w:rPr>
      </w:pPr>
    </w:p>
    <w:p w:rsidRPr="009822A4" w:rsidR="009529A1" w:rsidP="009529A1" w:rsidRDefault="00A53EE9" w14:paraId="0EE89739" w14:textId="77777777">
      <w:pPr>
        <w:rPr>
          <w:b/>
          <w:bCs/>
          <w:sz w:val="22"/>
          <w:szCs w:val="22"/>
        </w:rPr>
      </w:pPr>
      <w:r>
        <w:rPr>
          <w:b/>
          <w:bCs/>
          <w:sz w:val="22"/>
          <w:szCs w:val="22"/>
        </w:rPr>
        <w:t>G</w:t>
      </w:r>
      <w:r w:rsidRPr="009822A4" w:rsidR="009529A1">
        <w:rPr>
          <w:b/>
          <w:bCs/>
          <w:sz w:val="22"/>
          <w:szCs w:val="22"/>
        </w:rPr>
        <w:t xml:space="preserve">.  References:  </w:t>
      </w:r>
    </w:p>
    <w:p w:rsidRPr="009822A4" w:rsidR="009529A1" w:rsidP="0033615A" w:rsidRDefault="00930AE1" w14:paraId="030331CA" w14:textId="77777777">
      <w:pPr>
        <w:spacing w:after="120"/>
        <w:jc w:val="both"/>
        <w:rPr>
          <w:b/>
          <w:bCs/>
          <w:sz w:val="22"/>
          <w:szCs w:val="22"/>
        </w:rPr>
      </w:pPr>
      <w:r w:rsidRPr="009822A4">
        <w:rPr>
          <w:sz w:val="22"/>
          <w:szCs w:val="22"/>
        </w:rPr>
        <w:t xml:space="preserve">It is the policy of LOETB to seek a reference from two people (other than relatives or friends) with knowledge of you and your work to whom professional reference can be made.  One </w:t>
      </w:r>
      <w:r w:rsidR="00127D60">
        <w:rPr>
          <w:sz w:val="22"/>
          <w:szCs w:val="22"/>
        </w:rPr>
        <w:t>must</w:t>
      </w:r>
      <w:r w:rsidRPr="009822A4">
        <w:rPr>
          <w:sz w:val="22"/>
          <w:szCs w:val="22"/>
        </w:rPr>
        <w:t xml:space="preserve">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2677290C"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249BF8C6" w14:textId="77777777">
      <w:pPr>
        <w:rPr>
          <w:b/>
          <w:bCs/>
          <w:sz w:val="22"/>
          <w:szCs w:val="22"/>
        </w:rPr>
      </w:pPr>
    </w:p>
    <w:p w:rsidRPr="009822A4" w:rsidR="009529A1" w:rsidP="009529A1" w:rsidRDefault="00A53EE9" w14:paraId="23A0CC18" w14:textId="77777777">
      <w:pPr>
        <w:rPr>
          <w:b/>
          <w:bCs/>
          <w:sz w:val="22"/>
          <w:szCs w:val="22"/>
        </w:rPr>
      </w:pPr>
      <w:r>
        <w:rPr>
          <w:b/>
          <w:bCs/>
          <w:sz w:val="22"/>
          <w:szCs w:val="22"/>
        </w:rPr>
        <w:t>H</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0EF46479"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3AB58C42"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4"/>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4"/>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rsidRPr="009822A4" w:rsidR="00033F59" w:rsidP="00033F59" w:rsidRDefault="00033F59" w14:paraId="65AD9B09" w14:textId="77777777">
      <w:pPr>
        <w:numPr>
          <w:ilvl w:val="0"/>
          <w:numId w:val="14"/>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4"/>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4"/>
        </w:numPr>
        <w:ind w:left="426"/>
        <w:rPr>
          <w:sz w:val="22"/>
          <w:szCs w:val="22"/>
        </w:rPr>
      </w:pPr>
      <w:r w:rsidRPr="009822A4">
        <w:rPr>
          <w:sz w:val="22"/>
          <w:szCs w:val="22"/>
        </w:rPr>
        <w:t>Contribution to the School and Community (Extra-Curricular/Other Competencies)</w:t>
      </w:r>
    </w:p>
    <w:p w:rsidR="00033F59" w:rsidP="00033F59" w:rsidRDefault="00033F59" w14:paraId="4EA9BA15" w14:textId="77777777">
      <w:pPr>
        <w:jc w:val="center"/>
        <w:rPr>
          <w:b/>
          <w:bCs/>
          <w:u w:val="single"/>
        </w:rPr>
      </w:pPr>
    </w:p>
    <w:p w:rsidR="00C70768" w:rsidP="00C70768" w:rsidRDefault="00C70768" w14:paraId="3068CE59" w14:textId="77777777">
      <w:pPr>
        <w:jc w:val="both"/>
        <w:rPr>
          <w:b/>
          <w:bCs/>
          <w:sz w:val="20"/>
          <w:szCs w:val="20"/>
          <w:lang w:eastAsia="en-IE"/>
        </w:rPr>
      </w:pPr>
      <w:r>
        <w:rPr>
          <w:b/>
          <w:bCs/>
          <w:sz w:val="20"/>
          <w:szCs w:val="20"/>
          <w:lang w:eastAsia="en-IE"/>
        </w:rPr>
        <w:t>The Shortlisting Process:</w:t>
      </w:r>
    </w:p>
    <w:p w:rsidR="00C70768" w:rsidP="00C70768" w:rsidRDefault="00C70768" w14:paraId="7332107B" w14:textId="77777777">
      <w:pPr>
        <w:jc w:val="both"/>
        <w:rPr>
          <w:sz w:val="20"/>
          <w:szCs w:val="20"/>
          <w:lang w:eastAsia="en-IE"/>
        </w:rPr>
      </w:pPr>
    </w:p>
    <w:p w:rsidR="00C70768" w:rsidP="00C70768" w:rsidRDefault="00C70768" w14:paraId="060D71D9" w14:textId="77777777">
      <w:pPr>
        <w:jc w:val="both"/>
        <w:rPr>
          <w:sz w:val="20"/>
          <w:szCs w:val="20"/>
          <w:lang w:eastAsia="en-IE"/>
        </w:rPr>
      </w:pPr>
      <w:r>
        <w:rPr>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00C70768" w:rsidP="00C70768" w:rsidRDefault="00C70768" w14:paraId="5D98A3F1" w14:textId="77777777">
      <w:pPr>
        <w:jc w:val="both"/>
        <w:rPr>
          <w:sz w:val="20"/>
          <w:szCs w:val="20"/>
          <w:lang w:eastAsia="en-IE"/>
        </w:rPr>
      </w:pPr>
    </w:p>
    <w:p w:rsidR="00C70768" w:rsidP="00C70768" w:rsidRDefault="00C70768" w14:paraId="04454FB6" w14:textId="77777777">
      <w:pPr>
        <w:jc w:val="both"/>
        <w:rPr>
          <w:sz w:val="20"/>
          <w:szCs w:val="20"/>
          <w:lang w:eastAsia="en-IE"/>
        </w:rPr>
      </w:pPr>
      <w:r>
        <w:rPr>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00C70768" w:rsidP="00C70768" w:rsidRDefault="00C70768" w14:paraId="50C86B8C" w14:textId="77777777">
      <w:pPr>
        <w:jc w:val="both"/>
        <w:rPr>
          <w:sz w:val="20"/>
          <w:szCs w:val="20"/>
          <w:lang w:eastAsia="en-IE"/>
        </w:rPr>
      </w:pPr>
    </w:p>
    <w:p w:rsidR="00C70768" w:rsidP="00C70768" w:rsidRDefault="00C70768" w14:paraId="70C83C18" w14:textId="77777777">
      <w:pPr>
        <w:jc w:val="both"/>
        <w:rPr>
          <w:sz w:val="20"/>
          <w:szCs w:val="20"/>
          <w:lang w:eastAsia="en-IE"/>
        </w:rPr>
      </w:pPr>
      <w:r>
        <w:rPr>
          <w:sz w:val="20"/>
          <w:szCs w:val="20"/>
          <w:lang w:eastAsia="en-IE"/>
        </w:rPr>
        <w:t>Candidates who are not shortlisted are not necessarily deemed unsuitable, or incapable of undertaking the job, rather that those who were shortlis</w:t>
      </w:r>
      <w:r w:rsidR="001300D3">
        <w:rPr>
          <w:sz w:val="20"/>
          <w:szCs w:val="20"/>
          <w:lang w:eastAsia="en-IE"/>
        </w:rPr>
        <w:t>t</w:t>
      </w:r>
      <w:r>
        <w:rPr>
          <w:sz w:val="20"/>
          <w:szCs w:val="20"/>
          <w:lang w:eastAsia="en-IE"/>
        </w:rPr>
        <w:t>ed demonstrated more clearly their suitability for the specific position in terms of their qualifications/experience/skills and competencies.</w:t>
      </w:r>
    </w:p>
    <w:p w:rsidR="00C70768" w:rsidP="00C70768" w:rsidRDefault="00C70768" w14:paraId="60EDCC55" w14:textId="77777777">
      <w:pPr>
        <w:jc w:val="both"/>
        <w:rPr>
          <w:sz w:val="20"/>
          <w:szCs w:val="20"/>
          <w:lang w:eastAsia="en-IE"/>
        </w:rPr>
      </w:pPr>
    </w:p>
    <w:p w:rsidR="00C70768" w:rsidP="00C70768" w:rsidRDefault="00C70768" w14:paraId="715B95D8" w14:textId="77777777">
      <w:pPr>
        <w:jc w:val="both"/>
        <w:rPr>
          <w:sz w:val="20"/>
          <w:szCs w:val="20"/>
          <w:lang w:eastAsia="en-IE"/>
        </w:rPr>
      </w:pPr>
      <w:r>
        <w:rPr>
          <w:sz w:val="20"/>
          <w:szCs w:val="20"/>
          <w:lang w:eastAsia="en-IE"/>
        </w:rPr>
        <w:t xml:space="preserve">Each recruitment competition is independently </w:t>
      </w:r>
      <w:r w:rsidR="000E0076">
        <w:rPr>
          <w:sz w:val="20"/>
          <w:szCs w:val="20"/>
          <w:lang w:eastAsia="en-IE"/>
        </w:rPr>
        <w:t>a</w:t>
      </w:r>
      <w:r>
        <w:rPr>
          <w:sz w:val="20"/>
          <w:szCs w:val="20"/>
          <w:lang w:eastAsia="en-IE"/>
        </w:rPr>
        <w:t>ssessed by the shortl</w:t>
      </w:r>
      <w:r w:rsidR="001300D3">
        <w:rPr>
          <w:sz w:val="20"/>
          <w:szCs w:val="20"/>
          <w:lang w:eastAsia="en-IE"/>
        </w:rPr>
        <w:t>i</w:t>
      </w:r>
      <w:r>
        <w:rPr>
          <w:sz w:val="20"/>
          <w:szCs w:val="20"/>
          <w:lang w:eastAsia="en-IE"/>
        </w:rPr>
        <w:t xml:space="preserve">sting board and considered in the context of the needs of the specific position advertised.  </w:t>
      </w:r>
      <w:proofErr w:type="gramStart"/>
      <w:r>
        <w:rPr>
          <w:sz w:val="20"/>
          <w:szCs w:val="20"/>
          <w:lang w:eastAsia="en-IE"/>
        </w:rPr>
        <w:t>Accordingly</w:t>
      </w:r>
      <w:proofErr w:type="gramEnd"/>
      <w:r>
        <w:rPr>
          <w:sz w:val="20"/>
          <w:szCs w:val="20"/>
          <w:lang w:eastAsia="en-IE"/>
        </w:rPr>
        <w:t xml:space="preserve"> scores may differ from competition to competition. </w:t>
      </w:r>
    </w:p>
    <w:p w:rsidR="00C70768" w:rsidP="00C70768" w:rsidRDefault="00C70768" w14:paraId="3BBB8815" w14:textId="77777777">
      <w:pPr>
        <w:rPr>
          <w:rFonts w:ascii="Calibri" w:hAnsi="Calibri"/>
          <w:sz w:val="22"/>
          <w:szCs w:val="22"/>
          <w:lang w:val="en-GB" w:eastAsia="en-IE"/>
        </w:rPr>
      </w:pPr>
    </w:p>
    <w:p w:rsidR="007C22E3" w:rsidP="00033F59" w:rsidRDefault="007C22E3" w14:paraId="55B91B0D" w14:textId="77777777">
      <w:pPr>
        <w:jc w:val="center"/>
        <w:rPr>
          <w:b/>
          <w:bCs/>
          <w:u w:val="single"/>
        </w:rPr>
      </w:pPr>
    </w:p>
    <w:p w:rsidR="007C22E3" w:rsidP="00033F59" w:rsidRDefault="007C22E3" w14:paraId="6810F0D1" w14:textId="77777777">
      <w:pPr>
        <w:jc w:val="center"/>
        <w:rPr>
          <w:b/>
          <w:bCs/>
          <w:u w:val="single"/>
        </w:rPr>
      </w:pPr>
    </w:p>
    <w:p w:rsidR="007C22E3" w:rsidP="00033F59" w:rsidRDefault="007C22E3" w14:paraId="74E797DC" w14:textId="77777777">
      <w:pPr>
        <w:jc w:val="center"/>
        <w:rPr>
          <w:b/>
          <w:bCs/>
          <w:u w:val="single"/>
        </w:rPr>
      </w:pPr>
    </w:p>
    <w:p w:rsidRPr="009822A4" w:rsidR="007C22E3" w:rsidP="00033F59" w:rsidRDefault="007C22E3" w14:paraId="25AF7EAE"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38D5EBB"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10"/>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29CC1D0F" w14:textId="77777777">
      <w:pPr>
        <w:numPr>
          <w:ilvl w:val="0"/>
          <w:numId w:val="10"/>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w:t>
      </w:r>
      <w:proofErr w:type="gramStart"/>
      <w:r w:rsidRPr="009822A4" w:rsidR="000276FD">
        <w:rPr>
          <w:sz w:val="22"/>
          <w:szCs w:val="22"/>
        </w:rPr>
        <w:t>School</w:t>
      </w:r>
      <w:proofErr w:type="gramEnd"/>
      <w:r w:rsidRPr="009822A4">
        <w:rPr>
          <w:sz w:val="22"/>
          <w:szCs w:val="22"/>
        </w:rPr>
        <w:t xml:space="preserve"> at all times.</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033F59" w14:paraId="3EC06051" w14:textId="77777777">
      <w:pPr>
        <w:numPr>
          <w:ilvl w:val="0"/>
          <w:numId w:val="10"/>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79EAC344" w14:textId="77777777">
      <w:pPr>
        <w:numPr>
          <w:ilvl w:val="0"/>
          <w:numId w:val="10"/>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rsidRPr="009822A4" w:rsidR="00033F59" w:rsidP="00DD5C34" w:rsidRDefault="00033F59" w14:paraId="6AFAB436" w14:textId="77777777">
      <w:pPr>
        <w:spacing w:line="240" w:lineRule="auto"/>
        <w:contextualSpacing/>
        <w:rPr>
          <w:sz w:val="22"/>
          <w:szCs w:val="22"/>
        </w:rPr>
      </w:pPr>
    </w:p>
    <w:p w:rsidRPr="009822A4" w:rsidR="00033F59" w:rsidP="00DD5C34" w:rsidRDefault="00033F59" w14:paraId="67FB8346" w14:textId="77777777">
      <w:pPr>
        <w:numPr>
          <w:ilvl w:val="0"/>
          <w:numId w:val="10"/>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042C5D41" w14:textId="77777777">
      <w:pPr>
        <w:spacing w:line="240" w:lineRule="auto"/>
        <w:contextualSpacing/>
        <w:rPr>
          <w:sz w:val="22"/>
          <w:szCs w:val="22"/>
        </w:rPr>
      </w:pPr>
    </w:p>
    <w:p w:rsidRPr="009822A4" w:rsidR="00033F59" w:rsidP="00DD5C34" w:rsidRDefault="00033F59" w14:paraId="68CEA8A6" w14:textId="77777777">
      <w:pPr>
        <w:numPr>
          <w:ilvl w:val="0"/>
          <w:numId w:val="10"/>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rsidRPr="009822A4" w:rsidR="00033F59" w:rsidP="00DD5C34" w:rsidRDefault="00033F59" w14:paraId="4D2E12B8" w14:textId="77777777">
      <w:pPr>
        <w:spacing w:line="240" w:lineRule="auto"/>
        <w:contextualSpacing/>
        <w:rPr>
          <w:sz w:val="22"/>
          <w:szCs w:val="22"/>
        </w:rPr>
      </w:pPr>
    </w:p>
    <w:p w:rsidRPr="009822A4" w:rsidR="00033F59" w:rsidP="00DD5C34" w:rsidRDefault="00033F59" w14:paraId="3C58FFE2" w14:textId="77777777">
      <w:pPr>
        <w:numPr>
          <w:ilvl w:val="0"/>
          <w:numId w:val="10"/>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308F224F" w14:textId="77777777">
      <w:pPr>
        <w:spacing w:line="240" w:lineRule="auto"/>
        <w:contextualSpacing/>
        <w:rPr>
          <w:sz w:val="22"/>
          <w:szCs w:val="22"/>
        </w:rPr>
      </w:pPr>
    </w:p>
    <w:p w:rsidRPr="009822A4" w:rsidR="00033F59" w:rsidP="00DD5C34" w:rsidRDefault="00EA4F75" w14:paraId="627D0B26" w14:textId="77777777">
      <w:pPr>
        <w:numPr>
          <w:ilvl w:val="0"/>
          <w:numId w:val="10"/>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5E6D6F63" w14:textId="77777777">
      <w:pPr>
        <w:spacing w:line="240" w:lineRule="auto"/>
        <w:contextualSpacing/>
        <w:rPr>
          <w:sz w:val="22"/>
          <w:szCs w:val="22"/>
        </w:rPr>
      </w:pPr>
    </w:p>
    <w:p w:rsidRPr="009822A4" w:rsidR="00033F59" w:rsidP="00DD5C34" w:rsidRDefault="00033F59" w14:paraId="69541B34" w14:textId="77777777">
      <w:pPr>
        <w:numPr>
          <w:ilvl w:val="0"/>
          <w:numId w:val="10"/>
        </w:numPr>
        <w:spacing w:line="240" w:lineRule="auto"/>
        <w:contextualSpacing/>
        <w:rPr>
          <w:sz w:val="22"/>
          <w:szCs w:val="22"/>
        </w:rPr>
      </w:pPr>
      <w:r w:rsidRPr="009822A4">
        <w:rPr>
          <w:sz w:val="22"/>
          <w:szCs w:val="22"/>
        </w:rPr>
        <w:t>The above list is not exhaustive.</w:t>
      </w:r>
    </w:p>
    <w:p w:rsidRPr="009822A4" w:rsidR="00033F59" w:rsidP="00DD5C34" w:rsidRDefault="00033F59" w14:paraId="7B969857"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FE634FD"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7"/>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62A1F980"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7"/>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0079F4"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299D8616"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7"/>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491D2769"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8"/>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8"/>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8"/>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8"/>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8"/>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6F5CD9ED" w14:textId="77777777">
            <w:pPr>
              <w:pStyle w:val="ListParagraph"/>
              <w:spacing w:after="0" w:line="240" w:lineRule="auto"/>
              <w:jc w:val="both"/>
              <w:rPr>
                <w:rFonts w:cs="Arial"/>
              </w:rPr>
            </w:pPr>
          </w:p>
        </w:tc>
      </w:tr>
    </w:tbl>
    <w:p w:rsidRPr="00B47B33" w:rsidR="000E24F0" w:rsidP="000E24F0" w:rsidRDefault="000E24F0" w14:paraId="4293650D" w14:textId="77777777">
      <w:pPr>
        <w:pStyle w:val="c1"/>
        <w:tabs>
          <w:tab w:val="left" w:pos="-567"/>
          <w:tab w:val="left" w:pos="567"/>
          <w:tab w:val="left" w:pos="3828"/>
        </w:tabs>
        <w:rPr>
          <w:rFonts w:ascii="Georgia" w:hAnsi="Georgia" w:eastAsia="Arial" w:cs="Arial"/>
          <w:b/>
          <w:bCs/>
          <w:sz w:val="22"/>
          <w:szCs w:val="22"/>
        </w:rPr>
      </w:pPr>
      <w:r w:rsidRPr="009822A4">
        <w:rPr>
          <w:rFonts w:ascii="Georgia" w:hAnsi="Georgia" w:eastAsia="Arial" w:cs="Arial"/>
          <w:b/>
          <w:bCs/>
          <w:sz w:val="28"/>
          <w:szCs w:val="28"/>
        </w:rPr>
        <w:br/>
      </w:r>
      <w:r w:rsidRPr="00B47B33">
        <w:rPr>
          <w:rFonts w:ascii="Georgia" w:hAnsi="Georgia" w:eastAsia="Arial" w:cs="Arial"/>
          <w:b/>
          <w:bCs/>
          <w:sz w:val="22"/>
          <w:szCs w:val="22"/>
        </w:rPr>
        <w:t>Privacy Notice</w:t>
      </w:r>
    </w:p>
    <w:p w:rsidRPr="00B47B33" w:rsidR="000E24F0" w:rsidP="000E24F0" w:rsidRDefault="000E24F0" w14:paraId="4EF7FBD7" w14:textId="77777777">
      <w:pPr>
        <w:pStyle w:val="c1"/>
        <w:tabs>
          <w:tab w:val="left" w:pos="-567"/>
          <w:tab w:val="left" w:pos="567"/>
          <w:tab w:val="left" w:pos="3828"/>
        </w:tabs>
        <w:rPr>
          <w:rFonts w:ascii="Georgia" w:hAnsi="Georgia" w:eastAsia="Arial" w:cs="Arial"/>
          <w:sz w:val="22"/>
          <w:szCs w:val="22"/>
        </w:rPr>
      </w:pPr>
    </w:p>
    <w:p w:rsidRPr="00B47B33"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hAnsi="Georgia" w:eastAsia="Arial" w:cs="Arial"/>
          <w:sz w:val="22"/>
          <w:szCs w:val="22"/>
          <w:lang w:val="en-IE"/>
        </w:rPr>
        <w:t xml:space="preserve">Data Protection Policy available at </w:t>
      </w:r>
      <w:hyperlink w:history="1" r:id="rId15">
        <w:r w:rsidRPr="00B47B33">
          <w:rPr>
            <w:rStyle w:val="Hyperlink"/>
            <w:rFonts w:ascii="Georgia" w:hAnsi="Georgia"/>
            <w:sz w:val="22"/>
            <w:szCs w:val="22"/>
          </w:rPr>
          <w:t>www.loetb.ie/data-protection</w:t>
        </w:r>
      </w:hyperlink>
      <w:r w:rsidRPr="00B47B33">
        <w:rPr>
          <w:rFonts w:ascii="Georgia" w:hAnsi="Georgia"/>
          <w:sz w:val="22"/>
          <w:szCs w:val="22"/>
        </w:rPr>
        <w:t xml:space="preserve">. </w:t>
      </w:r>
    </w:p>
    <w:p w:rsidRPr="00B47B33" w:rsidR="000E24F0" w:rsidP="000E24F0" w:rsidRDefault="000E24F0" w14:paraId="740C982E" w14:textId="77777777">
      <w:pPr>
        <w:pStyle w:val="c1"/>
        <w:jc w:val="left"/>
        <w:rPr>
          <w:rFonts w:ascii="Georgia" w:hAnsi="Georgia" w:eastAsia="Arial" w:cs="Arial"/>
          <w:sz w:val="22"/>
          <w:szCs w:val="22"/>
          <w:lang w:val="en-IE"/>
        </w:rPr>
      </w:pPr>
    </w:p>
    <w:p w:rsidRPr="00B47B33" w:rsidR="000E24F0" w:rsidP="000E24F0" w:rsidRDefault="000E24F0" w14:paraId="00F4130D"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are LOETB. Our address and contact details are Administrative Offices, </w:t>
      </w:r>
      <w:proofErr w:type="spellStart"/>
      <w:r w:rsidR="00A80CAA">
        <w:rPr>
          <w:rFonts w:ascii="Georgia" w:hAnsi="Georgia" w:eastAsia="Arial" w:cs="Arial"/>
          <w:sz w:val="22"/>
          <w:szCs w:val="22"/>
        </w:rPr>
        <w:t>Mountrath</w:t>
      </w:r>
      <w:proofErr w:type="spellEnd"/>
      <w:r w:rsidRPr="00B47B33">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hAnsi="Georgia" w:eastAsia="Arial" w:cs="Arial"/>
          <w:sz w:val="22"/>
          <w:szCs w:val="22"/>
          <w:lang w:val="en-IE"/>
        </w:rPr>
        <w:t xml:space="preserve">section 1 of our Data Protection Policy available at </w:t>
      </w:r>
      <w:hyperlink w:history="1" r:id="rId16">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15C7803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0ECFC74"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lang w:val="en-IE"/>
        </w:rPr>
      </w:pPr>
      <w:r w:rsidRPr="00B47B33">
        <w:rPr>
          <w:rFonts w:ascii="Georgia" w:hAnsi="Georgia" w:eastAsia="Arial" w:cs="Arial"/>
          <w:sz w:val="22"/>
          <w:szCs w:val="22"/>
          <w:lang w:val="en-IE"/>
        </w:rPr>
        <w:t>We collect and use your personal data. The personal data we collect includes</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your name; date of birth; address; contact details; CV and qualifications; vetting outcome; Teaching Council </w:t>
      </w:r>
      <w:r w:rsidRPr="00B47B33">
        <w:rPr>
          <w:rFonts w:ascii="Georgia" w:hAnsi="Georgia" w:eastAsia="Arial" w:cs="Arial"/>
          <w:sz w:val="22"/>
          <w:szCs w:val="22"/>
          <w:lang w:val="en-IE"/>
        </w:rPr>
        <w:t>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The information we collect about you depends on various factors,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7">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B47B33">
        <w:rPr>
          <w:rFonts w:ascii="Georgia" w:hAnsi="Georgia" w:eastAsia="Arial" w:cs="Arial"/>
          <w:sz w:val="22"/>
          <w:szCs w:val="22"/>
          <w:lang w:val="en-IE"/>
        </w:rPr>
        <w:t xml:space="preserve">    </w:t>
      </w:r>
    </w:p>
    <w:p w:rsidRPr="00B47B33" w:rsidR="000E24F0" w:rsidP="00675A4E" w:rsidRDefault="000E24F0" w14:paraId="54F1E92D"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hAnsi="Georgia" w:eastAsia="Arial" w:cs="Arial"/>
          <w:sz w:val="22"/>
          <w:szCs w:val="22"/>
          <w:lang w:val="en-IE"/>
        </w:rPr>
        <w:t xml:space="preserve"> Department of Education</w:t>
      </w:r>
      <w:r w:rsidRPr="00B47B33">
        <w:rPr>
          <w:rFonts w:ascii="Georgia" w:hAnsi="Georgia" w:eastAsia="Arial"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hAnsi="Georgia" w:eastAsia="Arial" w:cs="Arial"/>
          <w:sz w:val="22"/>
          <w:szCs w:val="22"/>
        </w:rPr>
        <w:t xml:space="preserve">occupational health advisors, </w:t>
      </w:r>
      <w:r w:rsidRPr="00B47B33">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hAnsi="Georgia" w:eastAsia="Arial" w:cs="Arial"/>
          <w:sz w:val="22"/>
          <w:szCs w:val="22"/>
        </w:rPr>
        <w:t xml:space="preserve"> F</w:t>
      </w:r>
      <w:r w:rsidRPr="00B47B33">
        <w:rPr>
          <w:rFonts w:ascii="Georgia" w:hAnsi="Georgia" w:eastAsia="Arial" w:cs="Arial"/>
          <w:sz w:val="22"/>
          <w:szCs w:val="22"/>
          <w:lang w:val="en-IE"/>
        </w:rPr>
        <w:t>or further information on who we share your data with, when and in what circumstances, and why, please see section 3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8">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rsidRPr="00B47B33" w:rsidR="000E24F0" w:rsidP="00A22C6C" w:rsidRDefault="000E24F0" w14:paraId="74369F8C"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do not transfer your personal data to a third country or international organisation. </w:t>
      </w:r>
    </w:p>
    <w:p w:rsidRPr="00B47B33" w:rsidR="00A22C6C" w:rsidP="00A22C6C" w:rsidRDefault="00A22C6C" w14:paraId="527D639D"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78656637"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We do not engage in automated decision making/profiling.</w:t>
      </w:r>
    </w:p>
    <w:p w:rsidRPr="00B47B33" w:rsidR="000E24F0" w:rsidP="000E24F0" w:rsidRDefault="000E24F0" w14:paraId="5101B52C"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1265570F"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Some personal data is only kept for a short period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we will destroy at the end of an academic year because it is no longer needed). Some data we retain for a longer period (</w:t>
      </w:r>
      <w:proofErr w:type="spellStart"/>
      <w:r w:rsidRPr="00B47B33">
        <w:rPr>
          <w:rFonts w:ascii="Georgia" w:hAnsi="Georgia" w:eastAsia="Arial" w:cs="Arial"/>
          <w:sz w:val="22"/>
          <w:szCs w:val="22"/>
        </w:rPr>
        <w:t>eg.</w:t>
      </w:r>
      <w:proofErr w:type="spellEnd"/>
      <w:r w:rsidRPr="00B47B33">
        <w:rPr>
          <w:rFonts w:ascii="Georgia" w:hAnsi="Georgia" w:eastAsia="Arial" w:cs="Arial"/>
          <w:sz w:val="22"/>
          <w:szCs w:val="22"/>
        </w:rPr>
        <w:t xml:space="preserve"> we retain your data even after you leave our employment). For further information on the retention periods, please go to </w:t>
      </w:r>
      <w:r w:rsidRPr="00B47B33">
        <w:rPr>
          <w:rFonts w:ascii="Georgia" w:hAnsi="Georgia" w:eastAsia="Arial" w:cs="Arial"/>
          <w:sz w:val="22"/>
          <w:szCs w:val="22"/>
          <w:lang w:val="en-IE"/>
        </w:rPr>
        <w:t>section 6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9">
        <w:r w:rsidRPr="00B47B33">
          <w:rPr>
            <w:rStyle w:val="Hyperlink"/>
            <w:rFonts w:ascii="Georgia" w:hAnsi="Georgia" w:eastAsia="Arial"/>
            <w:sz w:val="22"/>
            <w:szCs w:val="22"/>
            <w:lang w:val="en-IE"/>
          </w:rPr>
          <w:t>www.loetb.ie/data-protection</w:t>
        </w:r>
      </w:hyperlink>
      <w:r w:rsidRPr="00B47B33">
        <w:rPr>
          <w:rFonts w:ascii="Georgia" w:hAnsi="Georgia" w:eastAsia="Arial" w:cs="Arial"/>
          <w:sz w:val="22"/>
          <w:szCs w:val="22"/>
          <w:lang w:val="en-IE"/>
        </w:rPr>
        <w:t xml:space="preserve">.  </w:t>
      </w:r>
    </w:p>
    <w:p w:rsidRPr="00B47B33" w:rsidR="000E24F0" w:rsidP="000E24F0" w:rsidRDefault="000E24F0" w14:paraId="3C8EC45C" w14:textId="77777777">
      <w:pPr>
        <w:pStyle w:val="c1"/>
        <w:ind w:left="-567" w:hanging="567"/>
        <w:jc w:val="left"/>
        <w:rPr>
          <w:rFonts w:ascii="Georgia" w:hAnsi="Georgia" w:eastAsia="Arial" w:cs="Arial"/>
          <w:sz w:val="22"/>
          <w:szCs w:val="22"/>
          <w:lang w:val="en-IE"/>
        </w:rPr>
      </w:pPr>
    </w:p>
    <w:p w:rsidRPr="00B47B33" w:rsidR="000E24F0" w:rsidP="000E24F0" w:rsidRDefault="000E24F0" w14:paraId="6E4C7DF5" w14:textId="77777777">
      <w:pPr>
        <w:pStyle w:val="c1"/>
        <w:numPr>
          <w:ilvl w:val="0"/>
          <w:numId w:val="26"/>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 xml:space="preserve">You have the following statutory rights, that can be exercised at any time:  </w:t>
      </w:r>
    </w:p>
    <w:p w:rsidRPr="00B47B33" w:rsidR="000E24F0" w:rsidP="000E24F0" w:rsidRDefault="000E24F0" w14:paraId="760E1EA3" w14:textId="77777777">
      <w:pPr>
        <w:pStyle w:val="c1"/>
        <w:numPr>
          <w:ilvl w:val="0"/>
          <w:numId w:val="27"/>
        </w:numPr>
        <w:tabs>
          <w:tab w:val="left" w:pos="0"/>
          <w:tab w:val="left" w:pos="567"/>
          <w:tab w:val="left" w:pos="3828"/>
        </w:tabs>
        <w:jc w:val="left"/>
        <w:rPr>
          <w:rFonts w:ascii="Georgia" w:hAnsi="Georgia"/>
          <w:sz w:val="22"/>
          <w:szCs w:val="22"/>
        </w:rPr>
      </w:pPr>
      <w:r w:rsidRPr="00B47B33">
        <w:rPr>
          <w:rFonts w:ascii="Georgia" w:hAnsi="Georgia" w:eastAsia="Arial" w:cs="Arial"/>
          <w:sz w:val="22"/>
          <w:szCs w:val="22"/>
        </w:rPr>
        <w:t>Right to complain to supervisory authority</w:t>
      </w:r>
      <w:r w:rsidRPr="00B47B33">
        <w:rPr>
          <w:rFonts w:ascii="Georgia" w:hAnsi="Georgia" w:eastAsia="Arial" w:cs="Arial"/>
          <w:sz w:val="22"/>
          <w:szCs w:val="22"/>
          <w:lang w:val="en-IE"/>
        </w:rPr>
        <w:t>.</w:t>
      </w:r>
    </w:p>
    <w:p w:rsidRPr="00B47B33" w:rsidR="000E24F0" w:rsidP="000E24F0" w:rsidRDefault="000E24F0" w14:paraId="0A63F625" w14:textId="77777777">
      <w:pPr>
        <w:pStyle w:val="c1"/>
        <w:numPr>
          <w:ilvl w:val="0"/>
          <w:numId w:val="27"/>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of access. </w:t>
      </w:r>
    </w:p>
    <w:p w:rsidRPr="00B47B33" w:rsidR="000E24F0" w:rsidP="000E24F0" w:rsidRDefault="000E24F0" w14:paraId="27D1053F" w14:textId="77777777">
      <w:pPr>
        <w:pStyle w:val="c1"/>
        <w:numPr>
          <w:ilvl w:val="0"/>
          <w:numId w:val="27"/>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rectification.</w:t>
      </w:r>
      <w:r w:rsidRPr="00B47B33">
        <w:rPr>
          <w:rFonts w:ascii="Georgia" w:hAnsi="Georgia" w:eastAsia="Arial" w:cs="Arial"/>
          <w:sz w:val="22"/>
          <w:szCs w:val="22"/>
          <w:lang w:val="en-IE"/>
        </w:rPr>
        <w:t xml:space="preserve"> </w:t>
      </w:r>
    </w:p>
    <w:p w:rsidRPr="00B47B33" w:rsidR="000E24F0" w:rsidP="000E24F0" w:rsidRDefault="000E24F0" w14:paraId="1AE67FA3" w14:textId="77777777">
      <w:pPr>
        <w:pStyle w:val="c1"/>
        <w:numPr>
          <w:ilvl w:val="0"/>
          <w:numId w:val="27"/>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be forgotten</w:t>
      </w:r>
      <w:r w:rsidRPr="00B47B33">
        <w:rPr>
          <w:rFonts w:ascii="Georgia" w:hAnsi="Georgia" w:eastAsia="Arial" w:cs="Arial"/>
          <w:sz w:val="22"/>
          <w:szCs w:val="22"/>
          <w:lang w:val="en-IE"/>
        </w:rPr>
        <w:t>.</w:t>
      </w:r>
    </w:p>
    <w:p w:rsidRPr="00B47B33" w:rsidR="000E24F0" w:rsidP="000E24F0" w:rsidRDefault="000E24F0" w14:paraId="1EFED892" w14:textId="77777777">
      <w:pPr>
        <w:pStyle w:val="c1"/>
        <w:numPr>
          <w:ilvl w:val="0"/>
          <w:numId w:val="27"/>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restrict processing. </w:t>
      </w:r>
    </w:p>
    <w:p w:rsidRPr="00B47B33" w:rsidR="000E24F0" w:rsidP="000E24F0" w:rsidRDefault="000E24F0" w14:paraId="109904CB" w14:textId="77777777">
      <w:pPr>
        <w:pStyle w:val="c1"/>
        <w:numPr>
          <w:ilvl w:val="0"/>
          <w:numId w:val="27"/>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data portability</w:t>
      </w:r>
      <w:r w:rsidRPr="00B47B33">
        <w:rPr>
          <w:rFonts w:ascii="Georgia" w:hAnsi="Georgia" w:eastAsia="Arial" w:cs="Arial"/>
          <w:sz w:val="22"/>
          <w:szCs w:val="22"/>
          <w:lang w:val="en-IE"/>
        </w:rPr>
        <w:t>.</w:t>
      </w:r>
    </w:p>
    <w:p w:rsidRPr="00B47B33" w:rsidR="000E24F0" w:rsidP="000E24F0" w:rsidRDefault="000E24F0" w14:paraId="71B6A9CE" w14:textId="77777777">
      <w:pPr>
        <w:pStyle w:val="c1"/>
        <w:numPr>
          <w:ilvl w:val="0"/>
          <w:numId w:val="27"/>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object and automated decision </w:t>
      </w:r>
      <w:r w:rsidRPr="00B47B33">
        <w:rPr>
          <w:rFonts w:ascii="Georgia" w:hAnsi="Georgia" w:eastAsia="Arial" w:cs="Arial"/>
          <w:sz w:val="22"/>
          <w:szCs w:val="22"/>
        </w:rPr>
        <w:tab/>
      </w:r>
      <w:r w:rsidRPr="00B47B33">
        <w:rPr>
          <w:rFonts w:ascii="Georgia" w:hAnsi="Georgia" w:eastAsia="Arial" w:cs="Arial"/>
          <w:sz w:val="22"/>
          <w:szCs w:val="22"/>
        </w:rPr>
        <w:t xml:space="preserve">making/profiling.  </w:t>
      </w:r>
    </w:p>
    <w:p w:rsidRPr="00B47B33" w:rsidR="000E24F0" w:rsidP="000E24F0" w:rsidRDefault="000E24F0" w14:paraId="326DC100"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A82154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21959D7B" w14:textId="77777777">
      <w:pPr>
        <w:pStyle w:val="c1"/>
        <w:tabs>
          <w:tab w:val="left" w:pos="567"/>
          <w:tab w:val="left" w:pos="1701"/>
        </w:tabs>
        <w:jc w:val="left"/>
        <w:rPr>
          <w:rFonts w:ascii="Georgia" w:hAnsi="Georgia" w:eastAsia="Arial" w:cs="Arial"/>
          <w:sz w:val="22"/>
          <w:szCs w:val="22"/>
          <w:lang w:val="en-IE"/>
        </w:rPr>
      </w:pPr>
      <w:r w:rsidRPr="00B47B33">
        <w:rPr>
          <w:rFonts w:ascii="Georgia" w:hAnsi="Georgia" w:eastAsia="Arial" w:cs="Arial"/>
          <w:sz w:val="22"/>
          <w:szCs w:val="22"/>
          <w:lang w:val="en-IE"/>
        </w:rPr>
        <w:t xml:space="preserve">For further information, please see section (7) of our Data Protection Policy available at </w:t>
      </w:r>
      <w:hyperlink w:history="1" r:id="rId20">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hAnsi="Georgia" w:eastAsia="Arial" w:cs="Arial"/>
          <w:sz w:val="22"/>
          <w:szCs w:val="22"/>
          <w:lang w:val="en-IE"/>
        </w:rPr>
        <w:t xml:space="preserve">, or alternatively contact our Data Protection Officer. </w:t>
      </w:r>
    </w:p>
    <w:p w:rsidRPr="00B47B33" w:rsidR="00820DBD" w:rsidP="000E24F0" w:rsidRDefault="00820DBD" w14:paraId="66FDCF4E" w14:textId="77777777">
      <w:pPr>
        <w:pStyle w:val="c1"/>
        <w:tabs>
          <w:tab w:val="left" w:pos="567"/>
          <w:tab w:val="left" w:pos="1701"/>
        </w:tabs>
        <w:jc w:val="left"/>
        <w:rPr>
          <w:rFonts w:ascii="Georgia" w:hAnsi="Georgia" w:eastAsia="Arial" w:cs="Arial"/>
          <w:sz w:val="22"/>
          <w:szCs w:val="22"/>
        </w:rPr>
      </w:pPr>
    </w:p>
    <w:p w:rsidRPr="00B47B33" w:rsidR="00820DBD" w:rsidP="00820DBD" w:rsidRDefault="00820DBD" w14:paraId="3005D561" w14:textId="77777777">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r>
      <w:r w:rsidRPr="00B47B33">
        <w:rPr>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2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w:t>
      </w:r>
      <w:r w:rsidRPr="00B47B33">
        <w:rPr>
          <w:noProof/>
          <w:sz w:val="22"/>
          <w:szCs w:val="22"/>
          <w:lang w:eastAsia="en-IE"/>
        </w:rPr>
        <w:t xml:space="preserve">Protection Policy (available at </w:t>
      </w:r>
      <w:hyperlink w:history="1" r:id="rId22">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w:history="1" r:id="rId23">
        <w:r w:rsidRPr="00B47B33">
          <w:rPr>
            <w:rStyle w:val="Hyperlink"/>
            <w:noProof/>
            <w:sz w:val="22"/>
            <w:szCs w:val="22"/>
            <w:lang w:eastAsia="en-IE"/>
          </w:rPr>
          <w:t>dpo@loetb.ie</w:t>
        </w:r>
      </w:hyperlink>
      <w:r w:rsidRPr="00B47B33">
        <w:rPr>
          <w:noProof/>
          <w:sz w:val="22"/>
          <w:szCs w:val="22"/>
          <w:lang w:eastAsia="en-IE"/>
        </w:rPr>
        <w:t>.</w:t>
      </w:r>
    </w:p>
    <w:p w:rsidRPr="00B47B33" w:rsidR="000E24F0" w:rsidP="000E24F0" w:rsidRDefault="000E24F0" w14:paraId="3BEE236D" w14:textId="77777777">
      <w:pPr>
        <w:pStyle w:val="c1"/>
        <w:tabs>
          <w:tab w:val="left" w:pos="-284"/>
          <w:tab w:val="left" w:pos="3828"/>
        </w:tabs>
        <w:jc w:val="both"/>
        <w:rPr>
          <w:rFonts w:ascii="Georgia" w:hAnsi="Georgia" w:eastAsia="Arial" w:cs="Arial"/>
          <w:sz w:val="22"/>
          <w:szCs w:val="22"/>
          <w:lang w:val="en-IE"/>
        </w:rPr>
      </w:pPr>
    </w:p>
    <w:p w:rsidRPr="00B47B33" w:rsidR="000E24F0" w:rsidP="000E24F0" w:rsidRDefault="000E24F0" w14:paraId="0CCC0888" w14:textId="77777777">
      <w:pPr>
        <w:pStyle w:val="c1"/>
        <w:tabs>
          <w:tab w:val="left" w:pos="-284"/>
          <w:tab w:val="left" w:pos="3828"/>
        </w:tabs>
        <w:jc w:val="both"/>
        <w:rPr>
          <w:rFonts w:ascii="Georgia" w:hAnsi="Georgia" w:eastAsia="Arial" w:cs="Arial"/>
          <w:sz w:val="22"/>
          <w:szCs w:val="22"/>
          <w:lang w:val="en-IE"/>
        </w:rPr>
      </w:pPr>
    </w:p>
    <w:p w:rsidRPr="009822A4" w:rsidR="000E24F0" w:rsidP="000E24F0" w:rsidRDefault="000E24F0" w14:paraId="4A990D24"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03CC4DB"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5BAD3425" w14:textId="77777777">
      <w:pPr>
        <w:pStyle w:val="c1"/>
        <w:tabs>
          <w:tab w:val="left" w:pos="-284"/>
          <w:tab w:val="left" w:pos="3828"/>
        </w:tabs>
        <w:jc w:val="both"/>
        <w:rPr>
          <w:rFonts w:ascii="Georgia" w:hAnsi="Georgia" w:cs="Arial"/>
        </w:rPr>
      </w:pPr>
    </w:p>
    <w:p w:rsidRPr="009822A4" w:rsidR="000E24F0" w:rsidP="000E24F0" w:rsidRDefault="000E24F0" w14:paraId="0C7D08AC" w14:textId="77777777">
      <w:pPr>
        <w:pStyle w:val="c1"/>
        <w:ind w:left="567" w:hanging="360"/>
        <w:jc w:val="both"/>
        <w:rPr>
          <w:rFonts w:ascii="Georgia" w:hAnsi="Georgia" w:eastAsia="Arial" w:cs="Arial"/>
          <w:lang w:val="en-IE"/>
        </w:rPr>
      </w:pPr>
    </w:p>
    <w:p w:rsidRPr="009822A4" w:rsidR="000E24F0" w:rsidP="000E24F0" w:rsidRDefault="000E24F0" w14:paraId="37A31054" w14:textId="77777777">
      <w:pPr>
        <w:tabs>
          <w:tab w:val="left" w:pos="567"/>
        </w:tabs>
        <w:spacing w:after="200" w:line="276" w:lineRule="auto"/>
        <w:rPr>
          <w:rFonts w:eastAsia="Arial"/>
        </w:rPr>
      </w:pPr>
    </w:p>
    <w:p w:rsidRPr="009822A4" w:rsidR="007418E7" w:rsidP="00AF1FC8" w:rsidRDefault="007418E7" w14:paraId="7DC8C081" w14:textId="77777777">
      <w:pPr>
        <w:pStyle w:val="c1"/>
        <w:tabs>
          <w:tab w:val="left" w:pos="-567"/>
          <w:tab w:val="left" w:pos="567"/>
          <w:tab w:val="left" w:pos="3828"/>
        </w:tabs>
        <w:rPr>
          <w:rFonts w:ascii="Georgia" w:hAnsi="Georgia"/>
          <w:noProof/>
          <w:lang w:val="en-IE" w:eastAsia="en-I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1F40C4D9" w:rsidTr="1F40C4D9" w14:paraId="5A7DAF6C"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4D7007E8" w14:textId="38928499">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Terms &amp; Conditions of Appointment</w:t>
            </w:r>
          </w:p>
        </w:tc>
      </w:tr>
      <w:tr w:rsidR="1F40C4D9" w:rsidTr="1F40C4D9" w14:paraId="77E02D42"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62AE9824" w14:textId="7A6A9B86">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 xml:space="preserve">The appointment will be subject to the sanction of the Chief Executive. </w:t>
            </w:r>
          </w:p>
          <w:p w:rsidR="1F40C4D9" w:rsidP="1F40C4D9" w:rsidRDefault="1F40C4D9" w14:paraId="03088C80" w14:textId="1C33B146">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 xml:space="preserve">The appointment will have a probationary period, details of which will be stipulated in the contract of employment. </w:t>
            </w:r>
          </w:p>
          <w:p w:rsidR="1F40C4D9" w:rsidP="1F40C4D9" w:rsidRDefault="1F40C4D9" w14:paraId="55996055" w14:textId="68AED407">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Any offer will be subject to the receipt of two satisfactory references.</w:t>
            </w:r>
          </w:p>
          <w:p w:rsidR="1F40C4D9" w:rsidP="1F40C4D9" w:rsidRDefault="1F40C4D9" w14:paraId="27BDEC0A" w14:textId="6B0B4E51">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 xml:space="preserve">Appointment is to Laois &amp; Offaly ETB as a whole, not to a particular centre. LOETB reserves the right to transfer Officers as the needs of the scheme dictates. </w:t>
            </w:r>
          </w:p>
          <w:p w:rsidR="1F40C4D9" w:rsidP="1F40C4D9" w:rsidRDefault="1F40C4D9" w14:paraId="2FBD1B17" w14:textId="4D91E13F">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The person appointed to the post will be required to contribute to the relevant Superannuation Scheme.</w:t>
            </w:r>
          </w:p>
          <w:p w:rsidR="1F40C4D9" w:rsidP="1F40C4D9" w:rsidRDefault="1F40C4D9" w14:paraId="49E30D1F" w14:textId="30CC79F9">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For the purposes of satisfying the requirements as to health it will be necessary for the successful candidate before they are appointed, to undergo at LOETB’s expense, a medical examination by a qualified practitioner nominated by LOETB.</w:t>
            </w:r>
          </w:p>
          <w:p w:rsidR="1F40C4D9" w:rsidP="1F40C4D9" w:rsidRDefault="1F40C4D9" w14:paraId="6E5A8F07" w14:textId="04B6BB8F">
            <w:pPr>
              <w:pStyle w:val="ListParagraph"/>
              <w:numPr>
                <w:ilvl w:val="0"/>
                <w:numId w:val="2"/>
              </w:numPr>
              <w:spacing w:after="0" w:line="240" w:lineRule="auto"/>
              <w:rPr>
                <w:rFonts w:eastAsia="Georgia" w:cs="Georgia"/>
                <w:color w:val="000000" w:themeColor="text1"/>
                <w:sz w:val="22"/>
                <w:szCs w:val="22"/>
              </w:rPr>
            </w:pPr>
            <w:r w:rsidRPr="1F40C4D9">
              <w:rPr>
                <w:rFonts w:eastAsia="Georgia" w:cs="Georgia"/>
                <w:color w:val="000000" w:themeColor="text1"/>
                <w:sz w:val="22"/>
                <w:szCs w:val="22"/>
              </w:rPr>
              <w:t>External work may not be undertaken without the prior consent of LOETB</w:t>
            </w:r>
          </w:p>
        </w:tc>
      </w:tr>
      <w:tr w:rsidR="1F40C4D9" w:rsidTr="1F40C4D9" w14:paraId="52A17AFE"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0750D60E" w14:textId="046459E3">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Sick Leave and Special Leave</w:t>
            </w:r>
          </w:p>
        </w:tc>
      </w:tr>
      <w:tr w:rsidR="1F40C4D9" w:rsidTr="1F40C4D9" w14:paraId="07066545"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650A2D00" w14:textId="01E91E74">
            <w:pPr>
              <w:spacing w:line="240" w:lineRule="auto"/>
              <w:rPr>
                <w:rFonts w:eastAsia="Georgia" w:cs="Georgia"/>
                <w:color w:val="000000" w:themeColor="text1"/>
                <w:sz w:val="22"/>
                <w:szCs w:val="22"/>
              </w:rPr>
            </w:pPr>
            <w:r w:rsidRPr="1F40C4D9">
              <w:rPr>
                <w:rFonts w:eastAsia="Georgia" w:cs="Georgia"/>
                <w:color w:val="000000" w:themeColor="text1"/>
                <w:sz w:val="22"/>
                <w:szCs w:val="22"/>
              </w:rPr>
              <w:t>Sick leave and special leave may be allowed in accordance with the conditions in force for the time being for Officers employed under the Schemes of Education and Training Boards.</w:t>
            </w:r>
          </w:p>
        </w:tc>
      </w:tr>
      <w:tr w:rsidR="1F40C4D9" w:rsidTr="1F40C4D9" w14:paraId="07A30DA4"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4C77FBBE" w14:textId="60BFECE5">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Garda Vetting</w:t>
            </w:r>
          </w:p>
        </w:tc>
      </w:tr>
      <w:tr w:rsidR="1F40C4D9" w:rsidTr="1F40C4D9" w14:paraId="385E3D72"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1207C777" w14:textId="3D775771">
            <w:pPr>
              <w:spacing w:line="240" w:lineRule="auto"/>
              <w:rPr>
                <w:rFonts w:eastAsia="Georgia" w:cs="Georgia"/>
                <w:color w:val="000000" w:themeColor="text1"/>
                <w:sz w:val="22"/>
                <w:szCs w:val="22"/>
              </w:rPr>
            </w:pPr>
            <w:r w:rsidRPr="1F40C4D9">
              <w:rPr>
                <w:rFonts w:eastAsia="Georgia" w:cs="Georgia"/>
                <w:color w:val="000000" w:themeColor="text1"/>
                <w:sz w:val="22"/>
                <w:szCs w:val="22"/>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1F40C4D9" w:rsidTr="1F40C4D9" w14:paraId="52C1ACD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78B5CC9E" w14:textId="6EE13347">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Superannuation &amp; Retirement</w:t>
            </w:r>
          </w:p>
        </w:tc>
      </w:tr>
      <w:tr w:rsidR="1F40C4D9" w:rsidTr="1F40C4D9" w14:paraId="5C6CFB6E"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49AB1C98" w14:textId="5853DBD2">
            <w:pPr>
              <w:spacing w:line="240" w:lineRule="auto"/>
              <w:rPr>
                <w:rFonts w:eastAsia="Georgia" w:cs="Georgia"/>
                <w:color w:val="000000" w:themeColor="text1"/>
                <w:sz w:val="22"/>
                <w:szCs w:val="22"/>
              </w:rPr>
            </w:pPr>
            <w:r w:rsidRPr="1F40C4D9">
              <w:rPr>
                <w:rFonts w:eastAsia="Georgia" w:cs="Georgia"/>
                <w:color w:val="000000" w:themeColor="text1"/>
                <w:sz w:val="22"/>
                <w:szCs w:val="22"/>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4">
              <w:r w:rsidRPr="1F40C4D9">
                <w:rPr>
                  <w:rStyle w:val="Hyperlink"/>
                  <w:rFonts w:eastAsia="Georgia" w:cs="Georgia"/>
                  <w:sz w:val="22"/>
                  <w:szCs w:val="22"/>
                </w:rPr>
                <w:t>www.singlepensionscheme.gov.ie</w:t>
              </w:r>
            </w:hyperlink>
            <w:r w:rsidRPr="1F40C4D9">
              <w:rPr>
                <w:rFonts w:eastAsia="Georgia" w:cs="Georgia"/>
                <w:color w:val="000000" w:themeColor="text1"/>
                <w:sz w:val="22"/>
                <w:szCs w:val="22"/>
              </w:rPr>
              <w:t>.</w:t>
            </w:r>
          </w:p>
          <w:p w:rsidR="1F40C4D9" w:rsidP="1F40C4D9" w:rsidRDefault="1F40C4D9" w14:paraId="39374BAC" w14:textId="0DC76109">
            <w:pPr>
              <w:spacing w:line="240" w:lineRule="auto"/>
              <w:rPr>
                <w:rFonts w:eastAsia="Georgia" w:cs="Georgia"/>
                <w:color w:val="000000" w:themeColor="text1"/>
                <w:sz w:val="22"/>
                <w:szCs w:val="22"/>
              </w:rPr>
            </w:pPr>
          </w:p>
          <w:p w:rsidR="1F40C4D9" w:rsidP="1F40C4D9" w:rsidRDefault="1F40C4D9" w14:paraId="23584AC8" w14:textId="7613DAE5">
            <w:pPr>
              <w:spacing w:line="240" w:lineRule="auto"/>
              <w:rPr>
                <w:rFonts w:eastAsia="Georgia" w:cs="Georgia"/>
                <w:color w:val="000000" w:themeColor="text1"/>
                <w:sz w:val="22"/>
                <w:szCs w:val="22"/>
              </w:rPr>
            </w:pPr>
            <w:r w:rsidRPr="1F40C4D9">
              <w:rPr>
                <w:rFonts w:eastAsia="Georgia" w:cs="Georgia"/>
                <w:color w:val="000000" w:themeColor="text1"/>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1F40C4D9" w:rsidP="1F40C4D9" w:rsidRDefault="1F40C4D9" w14:paraId="58CCA258" w14:textId="5D8CA702">
            <w:pPr>
              <w:spacing w:line="240" w:lineRule="auto"/>
              <w:rPr>
                <w:rFonts w:eastAsia="Georgia" w:cs="Georgia"/>
                <w:color w:val="000000" w:themeColor="text1"/>
                <w:sz w:val="22"/>
                <w:szCs w:val="22"/>
              </w:rPr>
            </w:pPr>
          </w:p>
          <w:p w:rsidR="1F40C4D9" w:rsidP="1F40C4D9" w:rsidRDefault="1F40C4D9" w14:paraId="49834FC3" w14:textId="1CDCB9A9">
            <w:pPr>
              <w:spacing w:line="240" w:lineRule="auto"/>
              <w:rPr>
                <w:rFonts w:eastAsia="Georgia" w:cs="Georgia"/>
                <w:color w:val="000000" w:themeColor="text1"/>
                <w:sz w:val="22"/>
                <w:szCs w:val="22"/>
              </w:rPr>
            </w:pPr>
            <w:r w:rsidRPr="1F40C4D9">
              <w:rPr>
                <w:rFonts w:eastAsia="Georgia" w:cs="Georgia"/>
                <w:color w:val="000000" w:themeColor="text1"/>
                <w:sz w:val="22"/>
                <w:szCs w:val="22"/>
              </w:rPr>
              <w:t xml:space="preserve">Key provisions attaching to membership of the Single Scheme are as follows: </w:t>
            </w:r>
          </w:p>
          <w:p w:rsidR="1F40C4D9" w:rsidP="1F40C4D9" w:rsidRDefault="1F40C4D9" w14:paraId="139B0D9F" w14:textId="62A70B1D">
            <w:pPr>
              <w:pStyle w:val="ListParagraph"/>
              <w:numPr>
                <w:ilvl w:val="0"/>
                <w:numId w:val="1"/>
              </w:numPr>
              <w:spacing w:after="0" w:line="240" w:lineRule="auto"/>
              <w:rPr>
                <w:rFonts w:eastAsia="Georgia" w:cs="Georgia"/>
                <w:color w:val="000000" w:themeColor="text1"/>
              </w:rPr>
            </w:pPr>
            <w:r w:rsidRPr="1F40C4D9">
              <w:rPr>
                <w:rFonts w:eastAsia="Georgia" w:cs="Georgia"/>
                <w:color w:val="000000" w:themeColor="text1"/>
              </w:rPr>
              <w:t xml:space="preserve">Pensionable Age: The minimum age at which pension is payable is 66 (retirement age is linked to State Pension Age). </w:t>
            </w:r>
          </w:p>
          <w:p w:rsidR="1F40C4D9" w:rsidP="1F40C4D9" w:rsidRDefault="1F40C4D9" w14:paraId="33508ABC" w14:textId="0FF6D578">
            <w:pPr>
              <w:pStyle w:val="ListParagraph"/>
              <w:numPr>
                <w:ilvl w:val="0"/>
                <w:numId w:val="1"/>
              </w:numPr>
              <w:spacing w:after="0" w:line="240" w:lineRule="auto"/>
              <w:rPr>
                <w:rFonts w:eastAsia="Georgia" w:cs="Georgia"/>
                <w:color w:val="000000" w:themeColor="text1"/>
              </w:rPr>
            </w:pPr>
            <w:r w:rsidRPr="1F40C4D9">
              <w:rPr>
                <w:rFonts w:eastAsia="Georgia" w:cs="Georgia"/>
                <w:color w:val="000000" w:themeColor="text1"/>
              </w:rPr>
              <w:t>Retirement Age: Scheme members must retire on reaching the age of 70.</w:t>
            </w:r>
          </w:p>
          <w:p w:rsidR="1F40C4D9" w:rsidP="1F40C4D9" w:rsidRDefault="1F40C4D9" w14:paraId="37A32A22" w14:textId="375105B1">
            <w:pPr>
              <w:pStyle w:val="ListParagraph"/>
              <w:numPr>
                <w:ilvl w:val="0"/>
                <w:numId w:val="1"/>
              </w:numPr>
              <w:spacing w:after="0" w:line="240" w:lineRule="auto"/>
              <w:rPr>
                <w:rFonts w:eastAsia="Georgia" w:cs="Georgia"/>
                <w:color w:val="000000" w:themeColor="text1"/>
              </w:rPr>
            </w:pPr>
            <w:r w:rsidRPr="1F40C4D9">
              <w:rPr>
                <w:rFonts w:eastAsia="Georgia" w:cs="Georgia"/>
                <w:color w:val="000000" w:themeColor="text1"/>
              </w:rPr>
              <w:t>Career average earnings are used to calculate benefits (a pension and lump sum amount accrue each year and are updated each year by reference to CPI).</w:t>
            </w:r>
          </w:p>
          <w:p w:rsidR="1F40C4D9" w:rsidP="1F40C4D9" w:rsidRDefault="1F40C4D9" w14:paraId="7ADFB3B4" w14:textId="0CA22CEC">
            <w:pPr>
              <w:pStyle w:val="ListParagraph"/>
              <w:numPr>
                <w:ilvl w:val="0"/>
                <w:numId w:val="1"/>
              </w:numPr>
              <w:spacing w:after="0" w:line="240" w:lineRule="auto"/>
              <w:rPr>
                <w:rFonts w:eastAsia="Georgia" w:cs="Georgia"/>
                <w:color w:val="000000" w:themeColor="text1"/>
              </w:rPr>
            </w:pPr>
            <w:r w:rsidRPr="1F40C4D9">
              <w:rPr>
                <w:rFonts w:eastAsia="Georgia" w:cs="Georgia"/>
                <w:color w:val="000000" w:themeColor="text1"/>
              </w:rPr>
              <w:t>Post retirement pension increases are linked to CPI.</w:t>
            </w:r>
          </w:p>
        </w:tc>
      </w:tr>
      <w:tr w:rsidR="1F40C4D9" w:rsidTr="1F40C4D9" w14:paraId="37FC8E7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63496B36" w14:textId="0505067A">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Pension Abatement</w:t>
            </w:r>
          </w:p>
        </w:tc>
      </w:tr>
      <w:tr w:rsidR="1F40C4D9" w:rsidTr="1F40C4D9" w14:paraId="3E7CE6AC"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330AC4CD" w14:textId="158A6E7F">
            <w:pPr>
              <w:spacing w:line="240" w:lineRule="auto"/>
              <w:rPr>
                <w:rFonts w:eastAsia="Georgia" w:cs="Georgia"/>
                <w:color w:val="000000" w:themeColor="text1"/>
                <w:sz w:val="22"/>
                <w:szCs w:val="22"/>
              </w:rPr>
            </w:pPr>
            <w:r w:rsidRPr="1F40C4D9">
              <w:rPr>
                <w:rFonts w:eastAsia="Georgia" w:cs="Georgia"/>
                <w:color w:val="000000" w:themeColor="text1"/>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1F40C4D9">
              <w:rPr>
                <w:rFonts w:eastAsia="Georgia" w:cs="Georgia"/>
                <w:b/>
                <w:bCs/>
                <w:color w:val="000000" w:themeColor="text1"/>
                <w:sz w:val="22"/>
                <w:szCs w:val="22"/>
              </w:rPr>
              <w:t>will be subject to abatement</w:t>
            </w:r>
            <w:r w:rsidRPr="1F40C4D9">
              <w:rPr>
                <w:rFonts w:eastAsia="Georgia" w:cs="Georgia"/>
                <w:color w:val="000000" w:themeColor="text1"/>
                <w:sz w:val="22"/>
                <w:szCs w:val="22"/>
              </w:rPr>
              <w:t xml:space="preserve"> in accordance with Section 52 of the Public Service Pensions (Single Scheme and Other Provisions) Act 2012. </w:t>
            </w:r>
            <w:r w:rsidRPr="1F40C4D9">
              <w:rPr>
                <w:rFonts w:eastAsia="Georgia" w:cs="Georgia"/>
                <w:b/>
                <w:bCs/>
                <w:color w:val="000000" w:themeColor="text1"/>
                <w:sz w:val="22"/>
                <w:szCs w:val="22"/>
              </w:rPr>
              <w:t xml:space="preserve">Please note: In applying for this </w:t>
            </w:r>
            <w:proofErr w:type="gramStart"/>
            <w:r w:rsidRPr="1F40C4D9">
              <w:rPr>
                <w:rFonts w:eastAsia="Georgia" w:cs="Georgia"/>
                <w:b/>
                <w:bCs/>
                <w:color w:val="000000" w:themeColor="text1"/>
                <w:sz w:val="22"/>
                <w:szCs w:val="22"/>
              </w:rPr>
              <w:t>position</w:t>
            </w:r>
            <w:proofErr w:type="gramEnd"/>
            <w:r w:rsidRPr="1F40C4D9">
              <w:rPr>
                <w:rFonts w:eastAsia="Georgia" w:cs="Georgia"/>
                <w:b/>
                <w:bCs/>
                <w:color w:val="000000" w:themeColor="text1"/>
                <w:sz w:val="22"/>
                <w:szCs w:val="22"/>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1F40C4D9">
              <w:rPr>
                <w:rFonts w:eastAsia="Georgia" w:cs="Georgia"/>
                <w:color w:val="000000" w:themeColor="text1"/>
                <w:sz w:val="22"/>
                <w:szCs w:val="22"/>
              </w:rPr>
              <w:t xml:space="preserve">. </w:t>
            </w:r>
          </w:p>
          <w:p w:rsidR="1F40C4D9" w:rsidP="1F40C4D9" w:rsidRDefault="1F40C4D9" w14:paraId="3C26C8F0" w14:textId="1DCF5520">
            <w:pPr>
              <w:spacing w:line="240" w:lineRule="auto"/>
              <w:rPr>
                <w:rFonts w:eastAsia="Georgia" w:cs="Georgia"/>
                <w:color w:val="000000" w:themeColor="text1"/>
                <w:sz w:val="22"/>
                <w:szCs w:val="22"/>
              </w:rPr>
            </w:pPr>
          </w:p>
          <w:p w:rsidR="1F40C4D9" w:rsidP="1F40C4D9" w:rsidRDefault="1F40C4D9" w14:paraId="0F1ACCC6" w14:textId="53D4BA44">
            <w:pPr>
              <w:spacing w:line="240" w:lineRule="auto"/>
              <w:rPr>
                <w:rFonts w:eastAsia="Georgia" w:cs="Georgia"/>
                <w:color w:val="000000" w:themeColor="text1"/>
                <w:sz w:val="22"/>
                <w:szCs w:val="22"/>
              </w:rPr>
            </w:pPr>
            <w:r w:rsidRPr="1F40C4D9">
              <w:rPr>
                <w:rFonts w:eastAsia="Georgia" w:cs="Georgia"/>
                <w:color w:val="000000" w:themeColor="text1"/>
                <w:sz w:val="22"/>
                <w:szCs w:val="22"/>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1F40C4D9" w:rsidTr="1F40C4D9" w14:paraId="48CA4D8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68584FF8" w14:textId="6D308AEF">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Department of Education Early Retirement Scheme for Teachers Circular 10/2007</w:t>
            </w:r>
          </w:p>
        </w:tc>
      </w:tr>
      <w:tr w:rsidR="1F40C4D9" w:rsidTr="1F40C4D9" w14:paraId="6AF3C638"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1642C994" w14:textId="2108F3DF">
            <w:pPr>
              <w:spacing w:line="240" w:lineRule="auto"/>
              <w:rPr>
                <w:rFonts w:eastAsia="Georgia" w:cs="Georgia"/>
                <w:color w:val="000000" w:themeColor="text1"/>
                <w:sz w:val="22"/>
                <w:szCs w:val="22"/>
              </w:rPr>
            </w:pPr>
            <w:r w:rsidRPr="1F40C4D9">
              <w:rPr>
                <w:rFonts w:eastAsia="Georgia" w:cs="Georgia"/>
                <w:color w:val="000000" w:themeColor="text1"/>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1F40C4D9">
              <w:rPr>
                <w:rFonts w:eastAsia="Georgia" w:cs="Georgia"/>
                <w:color w:val="000000" w:themeColor="text1"/>
                <w:sz w:val="22"/>
                <w:szCs w:val="22"/>
              </w:rPr>
              <w:t>scheme</w:t>
            </w:r>
            <w:proofErr w:type="gramEnd"/>
            <w:r w:rsidRPr="1F40C4D9">
              <w:rPr>
                <w:rFonts w:eastAsia="Georgia" w:cs="Georgia"/>
                <w:color w:val="000000" w:themeColor="text1"/>
                <w:sz w:val="22"/>
                <w:szCs w:val="22"/>
              </w:rPr>
              <w:t xml:space="preserve"> and is subsequently employed in any capacity in any area of the public sector, payment of pension to that person under the scheme will immediately cease. </w:t>
            </w:r>
          </w:p>
          <w:p w:rsidR="1F40C4D9" w:rsidP="1F40C4D9" w:rsidRDefault="1F40C4D9" w14:paraId="10112B16" w14:textId="2F3D0EA3">
            <w:pPr>
              <w:spacing w:line="240" w:lineRule="auto"/>
              <w:rPr>
                <w:rFonts w:eastAsia="Georgia" w:cs="Georgia"/>
                <w:color w:val="000000" w:themeColor="text1"/>
                <w:sz w:val="22"/>
                <w:szCs w:val="22"/>
              </w:rPr>
            </w:pPr>
          </w:p>
          <w:p w:rsidR="1F40C4D9" w:rsidP="1F40C4D9" w:rsidRDefault="1F40C4D9" w14:paraId="299C0A4B" w14:textId="4E81AA88">
            <w:pPr>
              <w:spacing w:line="240" w:lineRule="auto"/>
              <w:rPr>
                <w:rFonts w:eastAsia="Georgia" w:cs="Georgia"/>
                <w:color w:val="000000" w:themeColor="text1"/>
                <w:sz w:val="22"/>
                <w:szCs w:val="22"/>
              </w:rPr>
            </w:pPr>
            <w:r w:rsidRPr="1F40C4D9">
              <w:rPr>
                <w:rFonts w:eastAsia="Georgia" w:cs="Georgia"/>
                <w:color w:val="000000" w:themeColor="text1"/>
                <w:sz w:val="22"/>
                <w:szCs w:val="22"/>
              </w:rPr>
              <w:t>Pension payments will, however, be resumed on the ceasing of such employment or on the person's 60th birthday, whichever is the later, but on resumption, the pension will be based on the person's actual reckonable service as a teacher (</w:t>
            </w:r>
            <w:proofErr w:type="gramStart"/>
            <w:r w:rsidRPr="1F40C4D9">
              <w:rPr>
                <w:rFonts w:eastAsia="Georgia" w:cs="Georgia"/>
                <w:color w:val="000000" w:themeColor="text1"/>
                <w:sz w:val="22"/>
                <w:szCs w:val="22"/>
              </w:rPr>
              <w:t>i.e.</w:t>
            </w:r>
            <w:proofErr w:type="gramEnd"/>
            <w:r w:rsidRPr="1F40C4D9">
              <w:rPr>
                <w:rFonts w:eastAsia="Georgia" w:cs="Georgia"/>
                <w:color w:val="000000" w:themeColor="text1"/>
                <w:sz w:val="22"/>
                <w:szCs w:val="22"/>
              </w:rPr>
              <w:t xml:space="preserve"> the added years previously granted will not be taken into account in the calculation of the pension payment).</w:t>
            </w:r>
          </w:p>
        </w:tc>
      </w:tr>
      <w:tr w:rsidR="1F40C4D9" w:rsidTr="1F40C4D9" w14:paraId="7413DAAC"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1762A897" w14:textId="10821682">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Exclusions</w:t>
            </w:r>
          </w:p>
        </w:tc>
      </w:tr>
      <w:tr w:rsidR="1F40C4D9" w:rsidTr="1F40C4D9" w14:paraId="56EB6090"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37ADD96E" w14:textId="01EA2E21">
            <w:pPr>
              <w:spacing w:line="240" w:lineRule="auto"/>
              <w:rPr>
                <w:rFonts w:eastAsia="Georgia" w:cs="Georgia"/>
                <w:color w:val="000000" w:themeColor="text1"/>
                <w:sz w:val="22"/>
                <w:szCs w:val="22"/>
              </w:rPr>
            </w:pPr>
            <w:r w:rsidRPr="1F40C4D9">
              <w:rPr>
                <w:rFonts w:eastAsia="Georgia" w:cs="Georgia"/>
                <w:color w:val="000000" w:themeColor="text1"/>
                <w:sz w:val="22"/>
                <w:szCs w:val="22"/>
              </w:rPr>
              <w:t>Candidates should note that persons who have taken part in public service early retirement schemes including the following are not eligible to take part in this competition:</w:t>
            </w:r>
          </w:p>
          <w:p w:rsidR="1F40C4D9" w:rsidP="1F40C4D9" w:rsidRDefault="1F40C4D9" w14:paraId="57C6F5FB" w14:textId="6F079466">
            <w:pPr>
              <w:spacing w:line="240" w:lineRule="auto"/>
              <w:rPr>
                <w:rFonts w:eastAsia="Georgia" w:cs="Georgia"/>
                <w:color w:val="000000" w:themeColor="text1"/>
                <w:sz w:val="22"/>
                <w:szCs w:val="22"/>
              </w:rPr>
            </w:pPr>
          </w:p>
          <w:p w:rsidR="1F40C4D9" w:rsidP="1F40C4D9" w:rsidRDefault="1F40C4D9" w14:paraId="3ADD0A22" w14:textId="0434EB84">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Incentivised Scheme for Early Retirement (ISER</w:t>
            </w:r>
            <w:r w:rsidRPr="1F40C4D9">
              <w:rPr>
                <w:rFonts w:eastAsia="Georgia" w:cs="Georgia"/>
                <w:color w:val="000000" w:themeColor="text1"/>
                <w:sz w:val="22"/>
                <w:szCs w:val="22"/>
              </w:rPr>
              <w:t xml:space="preserve">): It is a condition of the Incentivised Scheme for Early Retirement (ISER) as set out in the Department of Finance Circular 12/09 that retirees, under that Scheme, are debarred from applying for another position in the </w:t>
            </w:r>
            <w:r w:rsidRPr="1F40C4D9">
              <w:rPr>
                <w:rFonts w:eastAsia="Georgia" w:cs="Georgia"/>
                <w:i/>
                <w:iCs/>
                <w:color w:val="000000" w:themeColor="text1"/>
                <w:sz w:val="22"/>
                <w:szCs w:val="22"/>
              </w:rPr>
              <w:t>same employment or the same sector</w:t>
            </w:r>
            <w:r w:rsidRPr="1F40C4D9">
              <w:rPr>
                <w:rFonts w:eastAsia="Georgia" w:cs="Georgia"/>
                <w:color w:val="000000" w:themeColor="text1"/>
                <w:sz w:val="22"/>
                <w:szCs w:val="22"/>
              </w:rPr>
              <w:t>. Therefore, such retirees may not apply for this position;</w:t>
            </w:r>
          </w:p>
          <w:p w:rsidR="1F40C4D9" w:rsidP="1F40C4D9" w:rsidRDefault="1F40C4D9" w14:paraId="6B6333B1" w14:textId="2AE0D481">
            <w:pPr>
              <w:spacing w:line="240" w:lineRule="auto"/>
              <w:rPr>
                <w:rFonts w:eastAsia="Georgia" w:cs="Georgia"/>
                <w:color w:val="000000" w:themeColor="text1"/>
                <w:sz w:val="22"/>
                <w:szCs w:val="22"/>
              </w:rPr>
            </w:pPr>
          </w:p>
          <w:p w:rsidR="1F40C4D9" w:rsidP="1F40C4D9" w:rsidRDefault="1F40C4D9" w14:paraId="0BCE5454" w14:textId="2639D272">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Department of Health and Children Circular (7/2010):</w:t>
            </w:r>
            <w:r w:rsidRPr="1F40C4D9">
              <w:rPr>
                <w:rFonts w:eastAsia="Georgia" w:cs="Georgia"/>
                <w:color w:val="000000" w:themeColor="text1"/>
                <w:sz w:val="22"/>
                <w:szCs w:val="22"/>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1F40C4D9" w:rsidTr="1F40C4D9" w14:paraId="0872C156"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6B70A189" w14:textId="13C3268C">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Ill Health Retirement</w:t>
            </w:r>
          </w:p>
        </w:tc>
      </w:tr>
      <w:tr w:rsidR="1F40C4D9" w:rsidTr="1F40C4D9" w14:paraId="41A2CD3E"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33B778DA" w14:textId="1C5D9AA2">
            <w:pPr>
              <w:spacing w:line="240" w:lineRule="auto"/>
              <w:rPr>
                <w:rFonts w:eastAsia="Georgia" w:cs="Georgia"/>
                <w:color w:val="000000" w:themeColor="text1"/>
                <w:sz w:val="22"/>
                <w:szCs w:val="22"/>
              </w:rPr>
            </w:pPr>
            <w:r w:rsidRPr="1F40C4D9">
              <w:rPr>
                <w:rFonts w:eastAsia="Georgia" w:cs="Georgia"/>
                <w:color w:val="000000" w:themeColor="text1"/>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1F40C4D9" w:rsidTr="1F40C4D9" w14:paraId="6AE67C46"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40BE107B" w14:textId="103368B8">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Pension Accrual</w:t>
            </w:r>
          </w:p>
        </w:tc>
      </w:tr>
      <w:tr w:rsidR="1F40C4D9" w:rsidTr="1F40C4D9" w14:paraId="210E0C15"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0BDB0D74" w14:textId="4006AEB8">
            <w:pPr>
              <w:spacing w:line="240" w:lineRule="auto"/>
              <w:rPr>
                <w:rFonts w:eastAsia="Georgia" w:cs="Georgia"/>
                <w:color w:val="000000" w:themeColor="text1"/>
                <w:sz w:val="22"/>
                <w:szCs w:val="22"/>
              </w:rPr>
            </w:pPr>
            <w:r w:rsidRPr="1F40C4D9">
              <w:rPr>
                <w:rFonts w:eastAsia="Georgia" w:cs="Georgia"/>
                <w:color w:val="000000" w:themeColor="text1"/>
                <w:sz w:val="22"/>
                <w:szCs w:val="22"/>
              </w:rPr>
              <w:t>A 40-year limit on total service that can be counted towards pension where a person has been a member of more than one pre-existing public service pension scheme (</w:t>
            </w:r>
            <w:proofErr w:type="gramStart"/>
            <w:r w:rsidRPr="1F40C4D9">
              <w:rPr>
                <w:rFonts w:eastAsia="Georgia" w:cs="Georgia"/>
                <w:color w:val="000000" w:themeColor="text1"/>
                <w:sz w:val="22"/>
                <w:szCs w:val="22"/>
              </w:rPr>
              <w:t>i.e.</w:t>
            </w:r>
            <w:proofErr w:type="gramEnd"/>
            <w:r w:rsidRPr="1F40C4D9">
              <w:rPr>
                <w:rFonts w:eastAsia="Georgia" w:cs="Georgia"/>
                <w:color w:val="000000" w:themeColor="text1"/>
                <w:sz w:val="22"/>
                <w:szCs w:val="22"/>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1F40C4D9" w:rsidTr="1F40C4D9" w14:paraId="0F77838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4C8A5115" w14:textId="1698BD94">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Additional Superannuation Contribution</w:t>
            </w:r>
          </w:p>
        </w:tc>
      </w:tr>
      <w:tr w:rsidR="1F40C4D9" w:rsidTr="1F40C4D9" w14:paraId="693B9E8E"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66AF80CE" w14:textId="71FC2E37">
            <w:pPr>
              <w:spacing w:line="240" w:lineRule="auto"/>
              <w:rPr>
                <w:rFonts w:eastAsia="Georgia" w:cs="Georgia"/>
                <w:color w:val="000000" w:themeColor="text1"/>
                <w:sz w:val="22"/>
                <w:szCs w:val="22"/>
              </w:rPr>
            </w:pPr>
            <w:r w:rsidRPr="1F40C4D9">
              <w:rPr>
                <w:rFonts w:eastAsia="Georgia" w:cs="Georgia"/>
                <w:color w:val="000000" w:themeColor="text1"/>
                <w:sz w:val="22"/>
                <w:szCs w:val="22"/>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1F40C4D9" w:rsidTr="1F40C4D9" w14:paraId="6AD6231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1F40C4D9" w:rsidP="1F40C4D9" w:rsidRDefault="1F40C4D9" w14:paraId="0A488E24" w14:textId="59244367">
            <w:pPr>
              <w:spacing w:line="240" w:lineRule="auto"/>
              <w:rPr>
                <w:rFonts w:eastAsia="Georgia" w:cs="Georgia"/>
                <w:color w:val="000000" w:themeColor="text1"/>
                <w:sz w:val="22"/>
                <w:szCs w:val="22"/>
              </w:rPr>
            </w:pPr>
            <w:r w:rsidRPr="1F40C4D9">
              <w:rPr>
                <w:rFonts w:eastAsia="Georgia" w:cs="Georgia"/>
                <w:b/>
                <w:bCs/>
                <w:color w:val="000000" w:themeColor="text1"/>
                <w:sz w:val="22"/>
                <w:szCs w:val="22"/>
              </w:rPr>
              <w:t>Declaration</w:t>
            </w:r>
          </w:p>
        </w:tc>
      </w:tr>
      <w:tr w:rsidR="1F40C4D9" w:rsidTr="1F40C4D9" w14:paraId="7393CDE1"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1F40C4D9" w:rsidP="1F40C4D9" w:rsidRDefault="1F40C4D9" w14:paraId="43658B56" w14:textId="7EF094B4">
            <w:pPr>
              <w:spacing w:line="240" w:lineRule="auto"/>
              <w:rPr>
                <w:rFonts w:eastAsia="Georgia" w:cs="Georgia"/>
                <w:color w:val="000000" w:themeColor="text1"/>
                <w:sz w:val="22"/>
                <w:szCs w:val="22"/>
              </w:rPr>
            </w:pPr>
            <w:r w:rsidRPr="1F40C4D9">
              <w:rPr>
                <w:rFonts w:eastAsia="Georgia" w:cs="Georgia"/>
                <w:color w:val="000000" w:themeColor="text1"/>
                <w:sz w:val="22"/>
                <w:szCs w:val="22"/>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Pr="009822A4" w:rsidR="007418E7" w:rsidP="1F40C4D9" w:rsidRDefault="007418E7" w14:paraId="0477E574" w14:textId="51A55F57">
      <w:pPr>
        <w:pStyle w:val="c1"/>
        <w:tabs>
          <w:tab w:val="left" w:pos="567"/>
          <w:tab w:val="left" w:pos="3828"/>
        </w:tabs>
        <w:rPr>
          <w:rFonts w:ascii="Georgia" w:hAnsi="Georgia"/>
          <w:noProof/>
          <w:lang w:val="en-IE" w:eastAsia="en-IE"/>
        </w:rPr>
      </w:pPr>
    </w:p>
    <w:p w:rsidRPr="009822A4" w:rsidR="007418E7" w:rsidP="00AF1FC8" w:rsidRDefault="007418E7" w14:paraId="3FD9042A"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52D4810"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5"/>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F28" w:rsidP="009529A1" w:rsidRDefault="00C24F28" w14:paraId="1C58974A" w14:textId="77777777">
      <w:pPr>
        <w:spacing w:after="0" w:line="240" w:lineRule="auto"/>
      </w:pPr>
      <w:r>
        <w:separator/>
      </w:r>
    </w:p>
  </w:endnote>
  <w:endnote w:type="continuationSeparator" w:id="0">
    <w:p w:rsidR="00C24F28" w:rsidP="009529A1" w:rsidRDefault="00C24F28" w14:paraId="4FE0C845" w14:textId="77777777">
      <w:pPr>
        <w:spacing w:after="0" w:line="240" w:lineRule="auto"/>
      </w:pPr>
      <w:r>
        <w:continuationSeparator/>
      </w:r>
    </w:p>
  </w:endnote>
  <w:endnote w:type="continuationNotice" w:id="1">
    <w:p w:rsidR="00C24F28" w:rsidRDefault="00C24F28" w14:paraId="48371E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4FBF0734" w14:textId="77777777">
    <w:pPr>
      <w:pStyle w:val="Footer"/>
      <w:jc w:val="right"/>
    </w:pPr>
    <w:r>
      <w:fldChar w:fldCharType="begin"/>
    </w:r>
    <w:r>
      <w:instrText xml:space="preserve"> PAGE   \* MERGEFORMAT </w:instrText>
    </w:r>
    <w:r>
      <w:fldChar w:fldCharType="separate"/>
    </w:r>
    <w:r w:rsidR="009552B4">
      <w:rPr>
        <w:noProof/>
      </w:rPr>
      <w:t>11</w:t>
    </w:r>
    <w:r>
      <w:rPr>
        <w:noProof/>
      </w:rPr>
      <w:fldChar w:fldCharType="end"/>
    </w:r>
  </w:p>
  <w:p w:rsidR="009529A1" w:rsidRDefault="009529A1" w14:paraId="62D3F8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F28" w:rsidP="009529A1" w:rsidRDefault="00C24F28" w14:paraId="075BB7DF" w14:textId="77777777">
      <w:pPr>
        <w:spacing w:after="0" w:line="240" w:lineRule="auto"/>
      </w:pPr>
      <w:r>
        <w:separator/>
      </w:r>
    </w:p>
  </w:footnote>
  <w:footnote w:type="continuationSeparator" w:id="0">
    <w:p w:rsidR="00C24F28" w:rsidP="009529A1" w:rsidRDefault="00C24F28" w14:paraId="577558F9" w14:textId="77777777">
      <w:pPr>
        <w:spacing w:after="0" w:line="240" w:lineRule="auto"/>
      </w:pPr>
      <w:r>
        <w:continuationSeparator/>
      </w:r>
    </w:p>
  </w:footnote>
  <w:footnote w:type="continuationNotice" w:id="1">
    <w:p w:rsidR="00C24F28" w:rsidRDefault="00C24F28" w14:paraId="63AA6F2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1"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7" w15:restartNumberingAfterBreak="0">
    <w:nsid w:val="63CFAF26"/>
    <w:multiLevelType w:val="hybridMultilevel"/>
    <w:tmpl w:val="9370A44A"/>
    <w:lvl w:ilvl="0" w:tplc="3250B632">
      <w:numFmt w:val="bullet"/>
      <w:lvlText w:val="•"/>
      <w:lvlJc w:val="left"/>
      <w:pPr>
        <w:ind w:left="1080" w:hanging="360"/>
      </w:pPr>
      <w:rPr>
        <w:rFonts w:hint="default" w:ascii="Georgia" w:hAnsi="Georgia"/>
      </w:rPr>
    </w:lvl>
    <w:lvl w:ilvl="1" w:tplc="453EC7FE">
      <w:start w:val="1"/>
      <w:numFmt w:val="bullet"/>
      <w:lvlText w:val="o"/>
      <w:lvlJc w:val="left"/>
      <w:pPr>
        <w:ind w:left="1440" w:hanging="360"/>
      </w:pPr>
      <w:rPr>
        <w:rFonts w:hint="default" w:ascii="Courier New" w:hAnsi="Courier New"/>
      </w:rPr>
    </w:lvl>
    <w:lvl w:ilvl="2" w:tplc="EAE02B24">
      <w:start w:val="1"/>
      <w:numFmt w:val="bullet"/>
      <w:lvlText w:val=""/>
      <w:lvlJc w:val="left"/>
      <w:pPr>
        <w:ind w:left="2160" w:hanging="360"/>
      </w:pPr>
      <w:rPr>
        <w:rFonts w:hint="default" w:ascii="Wingdings" w:hAnsi="Wingdings"/>
      </w:rPr>
    </w:lvl>
    <w:lvl w:ilvl="3" w:tplc="59E6446E">
      <w:start w:val="1"/>
      <w:numFmt w:val="bullet"/>
      <w:lvlText w:val=""/>
      <w:lvlJc w:val="left"/>
      <w:pPr>
        <w:ind w:left="2880" w:hanging="360"/>
      </w:pPr>
      <w:rPr>
        <w:rFonts w:hint="default" w:ascii="Symbol" w:hAnsi="Symbol"/>
      </w:rPr>
    </w:lvl>
    <w:lvl w:ilvl="4" w:tplc="B9D84BE0">
      <w:start w:val="1"/>
      <w:numFmt w:val="bullet"/>
      <w:lvlText w:val="o"/>
      <w:lvlJc w:val="left"/>
      <w:pPr>
        <w:ind w:left="3600" w:hanging="360"/>
      </w:pPr>
      <w:rPr>
        <w:rFonts w:hint="default" w:ascii="Courier New" w:hAnsi="Courier New"/>
      </w:rPr>
    </w:lvl>
    <w:lvl w:ilvl="5" w:tplc="21ECDD20">
      <w:start w:val="1"/>
      <w:numFmt w:val="bullet"/>
      <w:lvlText w:val=""/>
      <w:lvlJc w:val="left"/>
      <w:pPr>
        <w:ind w:left="4320" w:hanging="360"/>
      </w:pPr>
      <w:rPr>
        <w:rFonts w:hint="default" w:ascii="Wingdings" w:hAnsi="Wingdings"/>
      </w:rPr>
    </w:lvl>
    <w:lvl w:ilvl="6" w:tplc="BBE26A9E">
      <w:start w:val="1"/>
      <w:numFmt w:val="bullet"/>
      <w:lvlText w:val=""/>
      <w:lvlJc w:val="left"/>
      <w:pPr>
        <w:ind w:left="5040" w:hanging="360"/>
      </w:pPr>
      <w:rPr>
        <w:rFonts w:hint="default" w:ascii="Symbol" w:hAnsi="Symbol"/>
      </w:rPr>
    </w:lvl>
    <w:lvl w:ilvl="7" w:tplc="9CC80A44">
      <w:start w:val="1"/>
      <w:numFmt w:val="bullet"/>
      <w:lvlText w:val="o"/>
      <w:lvlJc w:val="left"/>
      <w:pPr>
        <w:ind w:left="5760" w:hanging="360"/>
      </w:pPr>
      <w:rPr>
        <w:rFonts w:hint="default" w:ascii="Courier New" w:hAnsi="Courier New"/>
      </w:rPr>
    </w:lvl>
    <w:lvl w:ilvl="8" w:tplc="1E00379A">
      <w:start w:val="1"/>
      <w:numFmt w:val="bullet"/>
      <w:lvlText w:val=""/>
      <w:lvlJc w:val="left"/>
      <w:pPr>
        <w:ind w:left="6480" w:hanging="360"/>
      </w:pPr>
      <w:rPr>
        <w:rFonts w:hint="default" w:ascii="Wingdings" w:hAnsi="Wingdings"/>
      </w:rPr>
    </w:lvl>
  </w:abstractNum>
  <w:abstractNum w:abstractNumId="18"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1"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2"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3"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FCDF4E0"/>
    <w:multiLevelType w:val="hybridMultilevel"/>
    <w:tmpl w:val="914A51C2"/>
    <w:lvl w:ilvl="0" w:tplc="0436FE0E">
      <w:start w:val="1"/>
      <w:numFmt w:val="bullet"/>
      <w:lvlText w:val=""/>
      <w:lvlJc w:val="left"/>
      <w:pPr>
        <w:ind w:left="720" w:hanging="360"/>
      </w:pPr>
      <w:rPr>
        <w:rFonts w:hint="default" w:ascii="Symbol" w:hAnsi="Symbol"/>
      </w:rPr>
    </w:lvl>
    <w:lvl w:ilvl="1" w:tplc="F42034D2">
      <w:start w:val="1"/>
      <w:numFmt w:val="bullet"/>
      <w:lvlText w:val="o"/>
      <w:lvlJc w:val="left"/>
      <w:pPr>
        <w:ind w:left="1440" w:hanging="360"/>
      </w:pPr>
      <w:rPr>
        <w:rFonts w:hint="default" w:ascii="Courier New" w:hAnsi="Courier New"/>
      </w:rPr>
    </w:lvl>
    <w:lvl w:ilvl="2" w:tplc="E4029F76">
      <w:start w:val="1"/>
      <w:numFmt w:val="bullet"/>
      <w:lvlText w:val=""/>
      <w:lvlJc w:val="left"/>
      <w:pPr>
        <w:ind w:left="2160" w:hanging="360"/>
      </w:pPr>
      <w:rPr>
        <w:rFonts w:hint="default" w:ascii="Wingdings" w:hAnsi="Wingdings"/>
      </w:rPr>
    </w:lvl>
    <w:lvl w:ilvl="3" w:tplc="1B7CEB90">
      <w:start w:val="1"/>
      <w:numFmt w:val="bullet"/>
      <w:lvlText w:val=""/>
      <w:lvlJc w:val="left"/>
      <w:pPr>
        <w:ind w:left="2880" w:hanging="360"/>
      </w:pPr>
      <w:rPr>
        <w:rFonts w:hint="default" w:ascii="Symbol" w:hAnsi="Symbol"/>
      </w:rPr>
    </w:lvl>
    <w:lvl w:ilvl="4" w:tplc="ACF250AC">
      <w:start w:val="1"/>
      <w:numFmt w:val="bullet"/>
      <w:lvlText w:val="o"/>
      <w:lvlJc w:val="left"/>
      <w:pPr>
        <w:ind w:left="3600" w:hanging="360"/>
      </w:pPr>
      <w:rPr>
        <w:rFonts w:hint="default" w:ascii="Courier New" w:hAnsi="Courier New"/>
      </w:rPr>
    </w:lvl>
    <w:lvl w:ilvl="5" w:tplc="56BCFFEA">
      <w:start w:val="1"/>
      <w:numFmt w:val="bullet"/>
      <w:lvlText w:val=""/>
      <w:lvlJc w:val="left"/>
      <w:pPr>
        <w:ind w:left="4320" w:hanging="360"/>
      </w:pPr>
      <w:rPr>
        <w:rFonts w:hint="default" w:ascii="Wingdings" w:hAnsi="Wingdings"/>
      </w:rPr>
    </w:lvl>
    <w:lvl w:ilvl="6" w:tplc="56DC9DB6">
      <w:start w:val="1"/>
      <w:numFmt w:val="bullet"/>
      <w:lvlText w:val=""/>
      <w:lvlJc w:val="left"/>
      <w:pPr>
        <w:ind w:left="5040" w:hanging="360"/>
      </w:pPr>
      <w:rPr>
        <w:rFonts w:hint="default" w:ascii="Symbol" w:hAnsi="Symbol"/>
      </w:rPr>
    </w:lvl>
    <w:lvl w:ilvl="7" w:tplc="BFF80CEC">
      <w:start w:val="1"/>
      <w:numFmt w:val="bullet"/>
      <w:lvlText w:val="o"/>
      <w:lvlJc w:val="left"/>
      <w:pPr>
        <w:ind w:left="5760" w:hanging="360"/>
      </w:pPr>
      <w:rPr>
        <w:rFonts w:hint="default" w:ascii="Courier New" w:hAnsi="Courier New"/>
      </w:rPr>
    </w:lvl>
    <w:lvl w:ilvl="8" w:tplc="F716886C">
      <w:start w:val="1"/>
      <w:numFmt w:val="bullet"/>
      <w:lvlText w:val=""/>
      <w:lvlJc w:val="left"/>
      <w:pPr>
        <w:ind w:left="6480" w:hanging="360"/>
      </w:pPr>
      <w:rPr>
        <w:rFonts w:hint="default" w:ascii="Wingdings" w:hAnsi="Wingdings"/>
      </w:rPr>
    </w:lvl>
  </w:abstractNum>
  <w:num w:numId="1">
    <w:abstractNumId w:val="17"/>
  </w:num>
  <w:num w:numId="2">
    <w:abstractNumId w:val="25"/>
  </w:num>
  <w:num w:numId="3">
    <w:abstractNumId w:val="20"/>
  </w:num>
  <w:num w:numId="4">
    <w:abstractNumId w:val="5"/>
  </w:num>
  <w:num w:numId="5">
    <w:abstractNumId w:val="15"/>
  </w:num>
  <w:num w:numId="6">
    <w:abstractNumId w:val="24"/>
  </w:num>
  <w:num w:numId="7">
    <w:abstractNumId w:val="1"/>
  </w:num>
  <w:num w:numId="8">
    <w:abstractNumId w:val="21"/>
  </w:num>
  <w:num w:numId="9">
    <w:abstractNumId w:val="0"/>
  </w:num>
  <w:num w:numId="10">
    <w:abstractNumId w:val="3"/>
  </w:num>
  <w:num w:numId="11">
    <w:abstractNumId w:val="19"/>
  </w:num>
  <w:num w:numId="12">
    <w:abstractNumId w:val="13"/>
  </w:num>
  <w:num w:numId="13">
    <w:abstractNumId w:val="11"/>
  </w:num>
  <w:num w:numId="14">
    <w:abstractNumId w:val="9"/>
  </w:num>
  <w:num w:numId="15">
    <w:abstractNumId w:val="10"/>
  </w:num>
  <w:num w:numId="16">
    <w:abstractNumId w:val="7"/>
  </w:num>
  <w:num w:numId="17">
    <w:abstractNumId w:val="18"/>
  </w:num>
  <w:num w:numId="18">
    <w:abstractNumId w:val="14"/>
  </w:num>
  <w:num w:numId="19">
    <w:abstractNumId w:val="23"/>
  </w:num>
  <w:num w:numId="20">
    <w:abstractNumId w:val="4"/>
  </w:num>
  <w:num w:numId="21">
    <w:abstractNumId w:val="6"/>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6"/>
  </w:num>
  <w:num w:numId="2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6B4C"/>
    <w:rsid w:val="0000702A"/>
    <w:rsid w:val="00016375"/>
    <w:rsid w:val="000228EA"/>
    <w:rsid w:val="000237D9"/>
    <w:rsid w:val="00025B82"/>
    <w:rsid w:val="000276FD"/>
    <w:rsid w:val="00033F59"/>
    <w:rsid w:val="00037818"/>
    <w:rsid w:val="000423B1"/>
    <w:rsid w:val="000442DF"/>
    <w:rsid w:val="000450F0"/>
    <w:rsid w:val="00055D5B"/>
    <w:rsid w:val="00062F89"/>
    <w:rsid w:val="000643A6"/>
    <w:rsid w:val="000655FA"/>
    <w:rsid w:val="000658DB"/>
    <w:rsid w:val="00071017"/>
    <w:rsid w:val="000A5648"/>
    <w:rsid w:val="000A7303"/>
    <w:rsid w:val="000C29EA"/>
    <w:rsid w:val="000C6F86"/>
    <w:rsid w:val="000E0076"/>
    <w:rsid w:val="000E24F0"/>
    <w:rsid w:val="000E757C"/>
    <w:rsid w:val="000F08CA"/>
    <w:rsid w:val="00100D5E"/>
    <w:rsid w:val="0010433A"/>
    <w:rsid w:val="00120053"/>
    <w:rsid w:val="00124FFD"/>
    <w:rsid w:val="00126782"/>
    <w:rsid w:val="00127D60"/>
    <w:rsid w:val="001300D3"/>
    <w:rsid w:val="00133A47"/>
    <w:rsid w:val="00164514"/>
    <w:rsid w:val="001677C0"/>
    <w:rsid w:val="00167BB0"/>
    <w:rsid w:val="00170C1F"/>
    <w:rsid w:val="001752F1"/>
    <w:rsid w:val="001952A2"/>
    <w:rsid w:val="001B425B"/>
    <w:rsid w:val="001C49DC"/>
    <w:rsid w:val="001C592E"/>
    <w:rsid w:val="001D5BEC"/>
    <w:rsid w:val="001E5525"/>
    <w:rsid w:val="00205D43"/>
    <w:rsid w:val="002069CA"/>
    <w:rsid w:val="002114DF"/>
    <w:rsid w:val="0021462A"/>
    <w:rsid w:val="002238D8"/>
    <w:rsid w:val="00254BC1"/>
    <w:rsid w:val="00263F82"/>
    <w:rsid w:val="00271D05"/>
    <w:rsid w:val="002773D8"/>
    <w:rsid w:val="00277B2D"/>
    <w:rsid w:val="00284E46"/>
    <w:rsid w:val="00287B70"/>
    <w:rsid w:val="00295F60"/>
    <w:rsid w:val="002A20DE"/>
    <w:rsid w:val="002A3D45"/>
    <w:rsid w:val="002B0813"/>
    <w:rsid w:val="002D0626"/>
    <w:rsid w:val="002D13F8"/>
    <w:rsid w:val="00313009"/>
    <w:rsid w:val="00323018"/>
    <w:rsid w:val="0032411A"/>
    <w:rsid w:val="00334523"/>
    <w:rsid w:val="0033615A"/>
    <w:rsid w:val="00341830"/>
    <w:rsid w:val="00345ECF"/>
    <w:rsid w:val="00353114"/>
    <w:rsid w:val="00353895"/>
    <w:rsid w:val="003541EB"/>
    <w:rsid w:val="003654C0"/>
    <w:rsid w:val="00365A53"/>
    <w:rsid w:val="0037744C"/>
    <w:rsid w:val="003C01B7"/>
    <w:rsid w:val="003F35CD"/>
    <w:rsid w:val="00417796"/>
    <w:rsid w:val="00420711"/>
    <w:rsid w:val="0042423E"/>
    <w:rsid w:val="00425D3B"/>
    <w:rsid w:val="00431307"/>
    <w:rsid w:val="004358E6"/>
    <w:rsid w:val="0044155D"/>
    <w:rsid w:val="00452640"/>
    <w:rsid w:val="00452BE6"/>
    <w:rsid w:val="00456CD3"/>
    <w:rsid w:val="004578D7"/>
    <w:rsid w:val="00461F6B"/>
    <w:rsid w:val="0046250C"/>
    <w:rsid w:val="0047252C"/>
    <w:rsid w:val="00477347"/>
    <w:rsid w:val="004A1C83"/>
    <w:rsid w:val="004B1058"/>
    <w:rsid w:val="004B4A05"/>
    <w:rsid w:val="004C1951"/>
    <w:rsid w:val="004C6682"/>
    <w:rsid w:val="004C7B8A"/>
    <w:rsid w:val="004D60B7"/>
    <w:rsid w:val="004D7135"/>
    <w:rsid w:val="004E1A63"/>
    <w:rsid w:val="004E1C19"/>
    <w:rsid w:val="004E3A0F"/>
    <w:rsid w:val="004E4D37"/>
    <w:rsid w:val="004F1014"/>
    <w:rsid w:val="004F2293"/>
    <w:rsid w:val="004F4993"/>
    <w:rsid w:val="0050085E"/>
    <w:rsid w:val="00504272"/>
    <w:rsid w:val="00507141"/>
    <w:rsid w:val="00510D5F"/>
    <w:rsid w:val="00511436"/>
    <w:rsid w:val="00513FB9"/>
    <w:rsid w:val="00522D40"/>
    <w:rsid w:val="00527B71"/>
    <w:rsid w:val="00540C4B"/>
    <w:rsid w:val="0054264F"/>
    <w:rsid w:val="00551157"/>
    <w:rsid w:val="005518A4"/>
    <w:rsid w:val="00554C67"/>
    <w:rsid w:val="00561B33"/>
    <w:rsid w:val="00585BBC"/>
    <w:rsid w:val="005917CB"/>
    <w:rsid w:val="005939A7"/>
    <w:rsid w:val="005A00CF"/>
    <w:rsid w:val="005B2F44"/>
    <w:rsid w:val="005B4F9A"/>
    <w:rsid w:val="005C6D14"/>
    <w:rsid w:val="005D54FB"/>
    <w:rsid w:val="00604CDA"/>
    <w:rsid w:val="00616F16"/>
    <w:rsid w:val="0061742B"/>
    <w:rsid w:val="00642AD4"/>
    <w:rsid w:val="006451A8"/>
    <w:rsid w:val="00650780"/>
    <w:rsid w:val="0065702B"/>
    <w:rsid w:val="00662C80"/>
    <w:rsid w:val="00671838"/>
    <w:rsid w:val="00675A4E"/>
    <w:rsid w:val="00675AE0"/>
    <w:rsid w:val="00683F6B"/>
    <w:rsid w:val="00690D0E"/>
    <w:rsid w:val="0069215D"/>
    <w:rsid w:val="006A476D"/>
    <w:rsid w:val="006C1525"/>
    <w:rsid w:val="006C5536"/>
    <w:rsid w:val="006C5795"/>
    <w:rsid w:val="006F4867"/>
    <w:rsid w:val="007065F2"/>
    <w:rsid w:val="007320B9"/>
    <w:rsid w:val="00740E23"/>
    <w:rsid w:val="007418E7"/>
    <w:rsid w:val="00742656"/>
    <w:rsid w:val="0075698D"/>
    <w:rsid w:val="00757BE3"/>
    <w:rsid w:val="00762BBE"/>
    <w:rsid w:val="00770E98"/>
    <w:rsid w:val="0077107D"/>
    <w:rsid w:val="0078664E"/>
    <w:rsid w:val="00787F73"/>
    <w:rsid w:val="00792D91"/>
    <w:rsid w:val="00796733"/>
    <w:rsid w:val="007B7440"/>
    <w:rsid w:val="007C1E05"/>
    <w:rsid w:val="007C22E3"/>
    <w:rsid w:val="007C50F2"/>
    <w:rsid w:val="007D4365"/>
    <w:rsid w:val="007D4BF8"/>
    <w:rsid w:val="007E317C"/>
    <w:rsid w:val="007F2E19"/>
    <w:rsid w:val="007F3012"/>
    <w:rsid w:val="008017D6"/>
    <w:rsid w:val="0080347B"/>
    <w:rsid w:val="0081671A"/>
    <w:rsid w:val="00817117"/>
    <w:rsid w:val="00820DBD"/>
    <w:rsid w:val="008266FF"/>
    <w:rsid w:val="00836255"/>
    <w:rsid w:val="008428F4"/>
    <w:rsid w:val="0084794E"/>
    <w:rsid w:val="008724D1"/>
    <w:rsid w:val="00883603"/>
    <w:rsid w:val="008A0D44"/>
    <w:rsid w:val="008A157A"/>
    <w:rsid w:val="008A3518"/>
    <w:rsid w:val="008A3872"/>
    <w:rsid w:val="008A4764"/>
    <w:rsid w:val="008C39D5"/>
    <w:rsid w:val="008E2F1A"/>
    <w:rsid w:val="008F2895"/>
    <w:rsid w:val="00900965"/>
    <w:rsid w:val="0090460F"/>
    <w:rsid w:val="00907874"/>
    <w:rsid w:val="00914B2D"/>
    <w:rsid w:val="00930AE1"/>
    <w:rsid w:val="00935D89"/>
    <w:rsid w:val="009428D4"/>
    <w:rsid w:val="009529A1"/>
    <w:rsid w:val="009552B4"/>
    <w:rsid w:val="00963BDF"/>
    <w:rsid w:val="00967384"/>
    <w:rsid w:val="00967665"/>
    <w:rsid w:val="00974F2A"/>
    <w:rsid w:val="0097666F"/>
    <w:rsid w:val="00980B5C"/>
    <w:rsid w:val="009822A4"/>
    <w:rsid w:val="0098496B"/>
    <w:rsid w:val="00993C1C"/>
    <w:rsid w:val="009A4A37"/>
    <w:rsid w:val="009A6C97"/>
    <w:rsid w:val="009B278D"/>
    <w:rsid w:val="009B29F9"/>
    <w:rsid w:val="009B2C58"/>
    <w:rsid w:val="009E6FC7"/>
    <w:rsid w:val="00A04ECD"/>
    <w:rsid w:val="00A0645F"/>
    <w:rsid w:val="00A1368E"/>
    <w:rsid w:val="00A14221"/>
    <w:rsid w:val="00A22C6C"/>
    <w:rsid w:val="00A26606"/>
    <w:rsid w:val="00A31A1A"/>
    <w:rsid w:val="00A33DFD"/>
    <w:rsid w:val="00A46F04"/>
    <w:rsid w:val="00A475AE"/>
    <w:rsid w:val="00A53EE9"/>
    <w:rsid w:val="00A6161B"/>
    <w:rsid w:val="00A6441C"/>
    <w:rsid w:val="00A7410B"/>
    <w:rsid w:val="00A75B96"/>
    <w:rsid w:val="00A80CAA"/>
    <w:rsid w:val="00A82210"/>
    <w:rsid w:val="00A8412F"/>
    <w:rsid w:val="00A87E20"/>
    <w:rsid w:val="00A962C3"/>
    <w:rsid w:val="00AC1A01"/>
    <w:rsid w:val="00AC2369"/>
    <w:rsid w:val="00AD3932"/>
    <w:rsid w:val="00AE22AA"/>
    <w:rsid w:val="00AE274E"/>
    <w:rsid w:val="00AE4292"/>
    <w:rsid w:val="00AE76FB"/>
    <w:rsid w:val="00AE7DF0"/>
    <w:rsid w:val="00AE7DF8"/>
    <w:rsid w:val="00AF126D"/>
    <w:rsid w:val="00AF1FC8"/>
    <w:rsid w:val="00AF4E68"/>
    <w:rsid w:val="00AF75C1"/>
    <w:rsid w:val="00B1282E"/>
    <w:rsid w:val="00B164B6"/>
    <w:rsid w:val="00B2260D"/>
    <w:rsid w:val="00B261B9"/>
    <w:rsid w:val="00B4515B"/>
    <w:rsid w:val="00B470B3"/>
    <w:rsid w:val="00B47B33"/>
    <w:rsid w:val="00B552CC"/>
    <w:rsid w:val="00B565CA"/>
    <w:rsid w:val="00B61FD6"/>
    <w:rsid w:val="00B67053"/>
    <w:rsid w:val="00B67597"/>
    <w:rsid w:val="00B73DC1"/>
    <w:rsid w:val="00B81316"/>
    <w:rsid w:val="00B921FB"/>
    <w:rsid w:val="00BA2625"/>
    <w:rsid w:val="00BA49D8"/>
    <w:rsid w:val="00BB22C4"/>
    <w:rsid w:val="00BC4BD0"/>
    <w:rsid w:val="00BD6565"/>
    <w:rsid w:val="00BE3CA7"/>
    <w:rsid w:val="00BE481F"/>
    <w:rsid w:val="00BE6F48"/>
    <w:rsid w:val="00BE7727"/>
    <w:rsid w:val="00C03AD0"/>
    <w:rsid w:val="00C069D6"/>
    <w:rsid w:val="00C24F28"/>
    <w:rsid w:val="00C304EC"/>
    <w:rsid w:val="00C339E5"/>
    <w:rsid w:val="00C44504"/>
    <w:rsid w:val="00C5132B"/>
    <w:rsid w:val="00C55467"/>
    <w:rsid w:val="00C636C2"/>
    <w:rsid w:val="00C65D08"/>
    <w:rsid w:val="00C667F0"/>
    <w:rsid w:val="00C70768"/>
    <w:rsid w:val="00C73B19"/>
    <w:rsid w:val="00CB20EC"/>
    <w:rsid w:val="00CB24E9"/>
    <w:rsid w:val="00CB54DA"/>
    <w:rsid w:val="00CB7AB3"/>
    <w:rsid w:val="00CC677D"/>
    <w:rsid w:val="00CC7193"/>
    <w:rsid w:val="00CD6267"/>
    <w:rsid w:val="00D06752"/>
    <w:rsid w:val="00D1104F"/>
    <w:rsid w:val="00D147E5"/>
    <w:rsid w:val="00D16C77"/>
    <w:rsid w:val="00D2141F"/>
    <w:rsid w:val="00D21855"/>
    <w:rsid w:val="00D24323"/>
    <w:rsid w:val="00D36D7A"/>
    <w:rsid w:val="00D45D4C"/>
    <w:rsid w:val="00D511AB"/>
    <w:rsid w:val="00D6210B"/>
    <w:rsid w:val="00D64DCC"/>
    <w:rsid w:val="00D66B8A"/>
    <w:rsid w:val="00D6721C"/>
    <w:rsid w:val="00D852AD"/>
    <w:rsid w:val="00DA4BB0"/>
    <w:rsid w:val="00DA4DBE"/>
    <w:rsid w:val="00DA5464"/>
    <w:rsid w:val="00DB1D30"/>
    <w:rsid w:val="00DB5D84"/>
    <w:rsid w:val="00DC3541"/>
    <w:rsid w:val="00DC3DB2"/>
    <w:rsid w:val="00DC7754"/>
    <w:rsid w:val="00DD030B"/>
    <w:rsid w:val="00DD5C34"/>
    <w:rsid w:val="00DF468B"/>
    <w:rsid w:val="00DF5924"/>
    <w:rsid w:val="00DF7F33"/>
    <w:rsid w:val="00E054F3"/>
    <w:rsid w:val="00E067B7"/>
    <w:rsid w:val="00E07CA8"/>
    <w:rsid w:val="00E17A2A"/>
    <w:rsid w:val="00E22EDF"/>
    <w:rsid w:val="00E31FE0"/>
    <w:rsid w:val="00E3659B"/>
    <w:rsid w:val="00E40023"/>
    <w:rsid w:val="00E45E9D"/>
    <w:rsid w:val="00E52C4C"/>
    <w:rsid w:val="00E53341"/>
    <w:rsid w:val="00E54270"/>
    <w:rsid w:val="00E64C48"/>
    <w:rsid w:val="00E65716"/>
    <w:rsid w:val="00E67120"/>
    <w:rsid w:val="00E745EE"/>
    <w:rsid w:val="00E81881"/>
    <w:rsid w:val="00E967DC"/>
    <w:rsid w:val="00EA2AE8"/>
    <w:rsid w:val="00EA4F75"/>
    <w:rsid w:val="00EB0866"/>
    <w:rsid w:val="00EB26AB"/>
    <w:rsid w:val="00EB5EF1"/>
    <w:rsid w:val="00EC15BB"/>
    <w:rsid w:val="00ED062A"/>
    <w:rsid w:val="00ED25F7"/>
    <w:rsid w:val="00ED5182"/>
    <w:rsid w:val="00EE2157"/>
    <w:rsid w:val="00EF5162"/>
    <w:rsid w:val="00F04C35"/>
    <w:rsid w:val="00F14784"/>
    <w:rsid w:val="00F150DB"/>
    <w:rsid w:val="00F21281"/>
    <w:rsid w:val="00F23E7E"/>
    <w:rsid w:val="00F270DA"/>
    <w:rsid w:val="00F35587"/>
    <w:rsid w:val="00F36BC3"/>
    <w:rsid w:val="00F400FE"/>
    <w:rsid w:val="00F41BD5"/>
    <w:rsid w:val="00F5098D"/>
    <w:rsid w:val="00F83C1C"/>
    <w:rsid w:val="00F852A4"/>
    <w:rsid w:val="00F92B4F"/>
    <w:rsid w:val="00F93058"/>
    <w:rsid w:val="00F94212"/>
    <w:rsid w:val="00FA4A0E"/>
    <w:rsid w:val="00FA530F"/>
    <w:rsid w:val="00FB032B"/>
    <w:rsid w:val="00FB7313"/>
    <w:rsid w:val="00FC5F45"/>
    <w:rsid w:val="00FC637A"/>
    <w:rsid w:val="00FD26D5"/>
    <w:rsid w:val="00FD7668"/>
    <w:rsid w:val="00FE6A6F"/>
    <w:rsid w:val="00FF0990"/>
    <w:rsid w:val="0C4E2549"/>
    <w:rsid w:val="1016DFD8"/>
    <w:rsid w:val="1173B729"/>
    <w:rsid w:val="1338A28E"/>
    <w:rsid w:val="141DEFB2"/>
    <w:rsid w:val="192B5CD4"/>
    <w:rsid w:val="1A73469A"/>
    <w:rsid w:val="1C26E6AC"/>
    <w:rsid w:val="1C315B1E"/>
    <w:rsid w:val="1F40C4D9"/>
    <w:rsid w:val="1F5735A1"/>
    <w:rsid w:val="2DCF4D3D"/>
    <w:rsid w:val="2F3BECEB"/>
    <w:rsid w:val="3A2CBA1A"/>
    <w:rsid w:val="3B5A7C49"/>
    <w:rsid w:val="3BCAC384"/>
    <w:rsid w:val="3C6AAE84"/>
    <w:rsid w:val="3CB3953C"/>
    <w:rsid w:val="3F0DC24F"/>
    <w:rsid w:val="3FB35A26"/>
    <w:rsid w:val="42B74E7B"/>
    <w:rsid w:val="48CE17D1"/>
    <w:rsid w:val="4BF77372"/>
    <w:rsid w:val="4DEAF1BF"/>
    <w:rsid w:val="51C687B9"/>
    <w:rsid w:val="536171B1"/>
    <w:rsid w:val="58F0F51F"/>
    <w:rsid w:val="5938CC9E"/>
    <w:rsid w:val="5ADBB03E"/>
    <w:rsid w:val="5BD133ED"/>
    <w:rsid w:val="5BD1E884"/>
    <w:rsid w:val="5EFCFF88"/>
    <w:rsid w:val="6110A895"/>
    <w:rsid w:val="64984301"/>
    <w:rsid w:val="65649C79"/>
    <w:rsid w:val="67076DCB"/>
    <w:rsid w:val="685BD9F3"/>
    <w:rsid w:val="68E4D30F"/>
    <w:rsid w:val="68E87DB4"/>
    <w:rsid w:val="69A45D66"/>
    <w:rsid w:val="6A23AC91"/>
    <w:rsid w:val="6A6BA154"/>
    <w:rsid w:val="6AE4CCF8"/>
    <w:rsid w:val="6B7D10A6"/>
    <w:rsid w:val="6BE61AE4"/>
    <w:rsid w:val="6C788B66"/>
    <w:rsid w:val="6C9AFFEA"/>
    <w:rsid w:val="6D8A1780"/>
    <w:rsid w:val="705D55AB"/>
    <w:rsid w:val="772899BC"/>
    <w:rsid w:val="7A42E370"/>
    <w:rsid w:val="7ABAB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E26"/>
  <w15:chartTrackingRefBased/>
  <w15:docId w15:val="{42BB7C24-BCF7-4E90-B2F1-4A80FA1FE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590116827">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singlepensionscheme.gov.ie/" TargetMode="Externa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oetb.ie/data-protection" TargetMode="External" Id="rId22" /><Relationship Type="http://schemas.openxmlformats.org/officeDocument/2006/relationships/theme" Target="theme/theme1.xml" Id="rId27" /><Relationship Type="http://schemas.openxmlformats.org/officeDocument/2006/relationships/hyperlink" Target="mailto:recruitment@loetb.ie" TargetMode="External" Id="R6176360d14f047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C6C37-7E68-46A7-9E8E-CDA70C5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98767-EA86-44C8-804D-B953FE5F4249}">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2AEBAB17-E239-4C2A-BAEC-686C16A4F8D7}">
  <ds:schemaRefs>
    <ds:schemaRef ds:uri="http://schemas.openxmlformats.org/officeDocument/2006/bibliography"/>
  </ds:schemaRefs>
</ds:datastoreItem>
</file>

<file path=customXml/itemProps4.xml><?xml version="1.0" encoding="utf-8"?>
<ds:datastoreItem xmlns:ds="http://schemas.openxmlformats.org/officeDocument/2006/customXml" ds:itemID="{10FF2400-B82C-4E57-80F1-F6B09F3DD351}">
  <ds:schemaRefs>
    <ds:schemaRef ds:uri="http://schemas.microsoft.com/office/2006/metadata/longProperties"/>
  </ds:schemaRefs>
</ds:datastoreItem>
</file>

<file path=customXml/itemProps5.xml><?xml version="1.0" encoding="utf-8"?>
<ds:datastoreItem xmlns:ds="http://schemas.openxmlformats.org/officeDocument/2006/customXml" ds:itemID="{2C7F216D-2E0B-4EC5-9308-7E98F0570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5</revision>
  <lastPrinted>2023-04-12T19:02:00.0000000Z</lastPrinted>
  <dcterms:created xsi:type="dcterms:W3CDTF">2025-02-04T12:08:00.0000000Z</dcterms:created>
  <dcterms:modified xsi:type="dcterms:W3CDTF">2025-02-21T14:39:22.1434829Z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