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CBA7" w14:textId="77777777" w:rsidR="00164817" w:rsidRPr="00A1336F" w:rsidRDefault="00B848A4" w:rsidP="00427791">
      <w:pPr>
        <w:rPr>
          <w:rFonts w:ascii="Times New Roman" w:hAnsi="Times New Roman" w:cs="Times New Roman"/>
          <w:b/>
          <w:sz w:val="32"/>
          <w:szCs w:val="32"/>
        </w:rPr>
      </w:pPr>
      <w:r w:rsidRPr="00145033">
        <w:rPr>
          <w:noProof/>
          <w:lang w:eastAsia="en-IE"/>
        </w:rPr>
        <w:drawing>
          <wp:anchor distT="0" distB="0" distL="114300" distR="114300" simplePos="0" relativeHeight="251658240" behindDoc="1" locked="0" layoutInCell="1" allowOverlap="1" wp14:anchorId="6DDFD6B7" wp14:editId="3F3D0991">
            <wp:simplePos x="0" y="0"/>
            <wp:positionH relativeFrom="column">
              <wp:posOffset>-619125</wp:posOffset>
            </wp:positionH>
            <wp:positionV relativeFrom="paragraph">
              <wp:posOffset>-541020</wp:posOffset>
            </wp:positionV>
            <wp:extent cx="1531620" cy="541020"/>
            <wp:effectExtent l="0" t="0" r="0" b="0"/>
            <wp:wrapNone/>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1620" cy="541020"/>
                    </a:xfrm>
                    <a:prstGeom prst="rect">
                      <a:avLst/>
                    </a:prstGeom>
                    <a:noFill/>
                    <a:ln>
                      <a:noFill/>
                    </a:ln>
                  </pic:spPr>
                </pic:pic>
              </a:graphicData>
            </a:graphic>
          </wp:anchor>
        </w:drawing>
      </w:r>
    </w:p>
    <w:tbl>
      <w:tblPr>
        <w:tblStyle w:val="TableGrid"/>
        <w:tblW w:w="11199" w:type="dxa"/>
        <w:tblInd w:w="-998" w:type="dxa"/>
        <w:tblCellMar>
          <w:left w:w="0" w:type="dxa"/>
          <w:right w:w="0" w:type="dxa"/>
        </w:tblCellMar>
        <w:tblLook w:val="04A0" w:firstRow="1" w:lastRow="0" w:firstColumn="1" w:lastColumn="0" w:noHBand="0" w:noVBand="1"/>
      </w:tblPr>
      <w:tblGrid>
        <w:gridCol w:w="2694"/>
        <w:gridCol w:w="8505"/>
      </w:tblGrid>
      <w:tr w:rsidR="00427791" w:rsidRPr="00A1336F" w14:paraId="1E3EA94E" w14:textId="77777777" w:rsidTr="09C91389">
        <w:trPr>
          <w:trHeight w:val="580"/>
        </w:trPr>
        <w:tc>
          <w:tcPr>
            <w:tcW w:w="11199" w:type="dxa"/>
            <w:gridSpan w:val="2"/>
            <w:shd w:val="clear" w:color="auto" w:fill="D9D9D9" w:themeFill="background1" w:themeFillShade="D9"/>
          </w:tcPr>
          <w:p w14:paraId="7A18A353" w14:textId="77777777" w:rsidR="00427791" w:rsidRPr="001F6918" w:rsidRDefault="00427791" w:rsidP="00427791">
            <w:pPr>
              <w:spacing w:line="276" w:lineRule="auto"/>
              <w:jc w:val="center"/>
              <w:rPr>
                <w:rFonts w:ascii="Georgia" w:eastAsia="Calibri" w:hAnsi="Georgia" w:cs="Times New Roman"/>
              </w:rPr>
            </w:pPr>
            <w:r>
              <w:rPr>
                <w:rFonts w:ascii="Times New Roman" w:hAnsi="Times New Roman" w:cs="Times New Roman"/>
                <w:b/>
                <w:sz w:val="28"/>
                <w:szCs w:val="28"/>
              </w:rPr>
              <w:t>Job Description</w:t>
            </w:r>
          </w:p>
        </w:tc>
      </w:tr>
      <w:tr w:rsidR="00427791" w:rsidRPr="00A1336F" w14:paraId="5752BCC9" w14:textId="77777777" w:rsidTr="09C91389">
        <w:trPr>
          <w:trHeight w:val="580"/>
        </w:trPr>
        <w:tc>
          <w:tcPr>
            <w:tcW w:w="2694" w:type="dxa"/>
            <w:shd w:val="clear" w:color="auto" w:fill="D9D9D9" w:themeFill="background1" w:themeFillShade="D9"/>
          </w:tcPr>
          <w:p w14:paraId="64F1DC71" w14:textId="77777777" w:rsidR="00427791" w:rsidRDefault="00B848A4" w:rsidP="00427791">
            <w:pPr>
              <w:tabs>
                <w:tab w:val="left" w:pos="1395"/>
              </w:tabs>
              <w:rPr>
                <w:rFonts w:ascii="Times New Roman" w:hAnsi="Times New Roman" w:cs="Times New Roman"/>
                <w:b/>
                <w:sz w:val="28"/>
                <w:szCs w:val="28"/>
              </w:rPr>
            </w:pPr>
            <w:r>
              <w:rPr>
                <w:rFonts w:ascii="Times New Roman" w:hAnsi="Times New Roman" w:cs="Times New Roman"/>
                <w:b/>
                <w:sz w:val="28"/>
                <w:szCs w:val="28"/>
              </w:rPr>
              <w:t>Post Type</w:t>
            </w:r>
            <w:r w:rsidR="00427791" w:rsidRPr="00A1336F">
              <w:rPr>
                <w:rFonts w:ascii="Times New Roman" w:hAnsi="Times New Roman" w:cs="Times New Roman"/>
                <w:b/>
                <w:sz w:val="28"/>
                <w:szCs w:val="28"/>
              </w:rPr>
              <w:t>:</w:t>
            </w:r>
          </w:p>
        </w:tc>
        <w:tc>
          <w:tcPr>
            <w:tcW w:w="8505" w:type="dxa"/>
            <w:shd w:val="clear" w:color="auto" w:fill="auto"/>
          </w:tcPr>
          <w:p w14:paraId="2DA2C35A" w14:textId="77777777" w:rsidR="00427791" w:rsidRPr="001F6918" w:rsidRDefault="00427791" w:rsidP="00427791">
            <w:pPr>
              <w:spacing w:line="276" w:lineRule="auto"/>
              <w:rPr>
                <w:rFonts w:ascii="Georgia" w:eastAsia="Calibri" w:hAnsi="Georgia" w:cs="Times New Roman"/>
              </w:rPr>
            </w:pPr>
            <w:r w:rsidRPr="001F6918">
              <w:rPr>
                <w:rFonts w:ascii="Georgia" w:eastAsia="Calibri" w:hAnsi="Georgia" w:cs="Times New Roman"/>
              </w:rPr>
              <w:t xml:space="preserve">Grade III – Clerical Officer </w:t>
            </w:r>
          </w:p>
          <w:p w14:paraId="582D278A" w14:textId="77777777" w:rsidR="00427791" w:rsidRPr="00A66D61" w:rsidRDefault="00427791" w:rsidP="00427791">
            <w:pPr>
              <w:rPr>
                <w:rFonts w:ascii="Georgia" w:hAnsi="Georgia"/>
              </w:rPr>
            </w:pPr>
          </w:p>
        </w:tc>
      </w:tr>
      <w:tr w:rsidR="00427791" w:rsidRPr="00A1336F" w14:paraId="48C8D052" w14:textId="77777777" w:rsidTr="09C91389">
        <w:trPr>
          <w:trHeight w:val="667"/>
        </w:trPr>
        <w:tc>
          <w:tcPr>
            <w:tcW w:w="2694" w:type="dxa"/>
            <w:shd w:val="clear" w:color="auto" w:fill="D9D9D9" w:themeFill="background1" w:themeFillShade="D9"/>
          </w:tcPr>
          <w:p w14:paraId="1C215B31" w14:textId="77777777" w:rsidR="00427791" w:rsidRPr="00A1336F" w:rsidRDefault="00427791" w:rsidP="00427791">
            <w:pPr>
              <w:rPr>
                <w:rFonts w:ascii="Times New Roman" w:hAnsi="Times New Roman" w:cs="Times New Roman"/>
                <w:b/>
                <w:sz w:val="28"/>
                <w:szCs w:val="28"/>
              </w:rPr>
            </w:pPr>
            <w:r>
              <w:rPr>
                <w:rFonts w:ascii="Times New Roman" w:hAnsi="Times New Roman" w:cs="Times New Roman"/>
                <w:b/>
                <w:sz w:val="28"/>
                <w:szCs w:val="28"/>
              </w:rPr>
              <w:t>Contract Type:</w:t>
            </w:r>
          </w:p>
          <w:p w14:paraId="46B4170E" w14:textId="77777777" w:rsidR="00427791" w:rsidRDefault="00427791" w:rsidP="00427791">
            <w:pPr>
              <w:tabs>
                <w:tab w:val="left" w:pos="1395"/>
              </w:tabs>
              <w:rPr>
                <w:rFonts w:ascii="Times New Roman" w:hAnsi="Times New Roman" w:cs="Times New Roman"/>
                <w:b/>
                <w:sz w:val="28"/>
                <w:szCs w:val="28"/>
              </w:rPr>
            </w:pPr>
          </w:p>
        </w:tc>
        <w:tc>
          <w:tcPr>
            <w:tcW w:w="8505" w:type="dxa"/>
            <w:shd w:val="clear" w:color="auto" w:fill="auto"/>
          </w:tcPr>
          <w:p w14:paraId="614338B6" w14:textId="5964D97D" w:rsidR="3119491A" w:rsidRDefault="3119491A" w:rsidP="09C91389">
            <w:pPr>
              <w:rPr>
                <w:rFonts w:ascii="Georgia" w:hAnsi="Georgia"/>
              </w:rPr>
            </w:pPr>
            <w:r w:rsidRPr="09C91389">
              <w:rPr>
                <w:rFonts w:ascii="Georgia" w:hAnsi="Georgia"/>
              </w:rPr>
              <w:t xml:space="preserve">1 x </w:t>
            </w:r>
            <w:proofErr w:type="spellStart"/>
            <w:r w:rsidRPr="09C91389">
              <w:rPr>
                <w:rFonts w:ascii="Georgia" w:hAnsi="Georgia"/>
              </w:rPr>
              <w:t>Permanant</w:t>
            </w:r>
            <w:proofErr w:type="spellEnd"/>
            <w:r w:rsidRPr="09C91389">
              <w:rPr>
                <w:rFonts w:ascii="Georgia" w:hAnsi="Georgia"/>
              </w:rPr>
              <w:t xml:space="preserve"> Post – Ard Scoil Chiarain</w:t>
            </w:r>
          </w:p>
          <w:p w14:paraId="4CEDE889" w14:textId="3D42E276" w:rsidR="09C91389" w:rsidRDefault="09C91389" w:rsidP="09C91389">
            <w:pPr>
              <w:rPr>
                <w:rFonts w:ascii="Georgia" w:hAnsi="Georgia"/>
              </w:rPr>
            </w:pPr>
          </w:p>
          <w:p w14:paraId="05E54D08" w14:textId="7F31B36F" w:rsidR="00427791" w:rsidRPr="00427791" w:rsidRDefault="092BE6E7" w:rsidP="09C91389">
            <w:pPr>
              <w:rPr>
                <w:rFonts w:ascii="Georgia" w:hAnsi="Georgia"/>
              </w:rPr>
            </w:pPr>
            <w:r w:rsidRPr="09C91389">
              <w:rPr>
                <w:rFonts w:ascii="Georgia" w:hAnsi="Georgia"/>
              </w:rPr>
              <w:t xml:space="preserve">A </w:t>
            </w:r>
            <w:r w:rsidR="00547A0C" w:rsidRPr="09C91389">
              <w:rPr>
                <w:rFonts w:ascii="Georgia" w:hAnsi="Georgia"/>
              </w:rPr>
              <w:t>Temporary/Panel</w:t>
            </w:r>
            <w:r w:rsidR="34A4F391" w:rsidRPr="09C91389">
              <w:rPr>
                <w:rFonts w:ascii="Georgia" w:hAnsi="Georgia"/>
              </w:rPr>
              <w:t xml:space="preserve"> may be formed </w:t>
            </w:r>
            <w:r w:rsidR="00547A0C" w:rsidRPr="09C91389">
              <w:rPr>
                <w:rFonts w:ascii="Georgia" w:hAnsi="Georgia"/>
              </w:rPr>
              <w:t xml:space="preserve"> </w:t>
            </w:r>
          </w:p>
        </w:tc>
      </w:tr>
      <w:tr w:rsidR="00427791" w:rsidRPr="00A1336F" w14:paraId="21B0328A" w14:textId="77777777" w:rsidTr="09C91389">
        <w:trPr>
          <w:trHeight w:val="667"/>
        </w:trPr>
        <w:tc>
          <w:tcPr>
            <w:tcW w:w="2694" w:type="dxa"/>
            <w:shd w:val="clear" w:color="auto" w:fill="D9D9D9" w:themeFill="background1" w:themeFillShade="D9"/>
          </w:tcPr>
          <w:p w14:paraId="5AECBE44" w14:textId="77777777" w:rsidR="00427791" w:rsidRDefault="00427791" w:rsidP="00427791">
            <w:pPr>
              <w:tabs>
                <w:tab w:val="left" w:pos="1395"/>
              </w:tabs>
              <w:rPr>
                <w:rFonts w:ascii="Times New Roman" w:hAnsi="Times New Roman" w:cs="Times New Roman"/>
                <w:b/>
                <w:sz w:val="28"/>
                <w:szCs w:val="28"/>
              </w:rPr>
            </w:pPr>
            <w:r w:rsidRPr="00A1336F">
              <w:rPr>
                <w:rFonts w:ascii="Times New Roman" w:hAnsi="Times New Roman" w:cs="Times New Roman"/>
                <w:b/>
                <w:sz w:val="28"/>
                <w:szCs w:val="28"/>
              </w:rPr>
              <w:t>Reporting to:</w:t>
            </w:r>
          </w:p>
        </w:tc>
        <w:tc>
          <w:tcPr>
            <w:tcW w:w="8505" w:type="dxa"/>
            <w:shd w:val="clear" w:color="auto" w:fill="auto"/>
          </w:tcPr>
          <w:p w14:paraId="474C26CC" w14:textId="77777777" w:rsidR="00427791" w:rsidRPr="001F6918" w:rsidRDefault="00427791" w:rsidP="00427791">
            <w:pPr>
              <w:spacing w:line="276" w:lineRule="auto"/>
              <w:rPr>
                <w:rFonts w:ascii="Georgia" w:eastAsia="Calibri" w:hAnsi="Georgia" w:cs="Times New Roman"/>
              </w:rPr>
            </w:pPr>
            <w:r w:rsidRPr="001F6918">
              <w:rPr>
                <w:rFonts w:ascii="Georgia" w:eastAsia="Calibri" w:hAnsi="Georgia" w:cs="Times New Roman"/>
              </w:rPr>
              <w:t>The Grade III reports to the CE, the Relevant Director and the</w:t>
            </w:r>
          </w:p>
          <w:p w14:paraId="4F792FC2" w14:textId="77777777" w:rsidR="00427791" w:rsidRPr="001F6918" w:rsidRDefault="00427791" w:rsidP="00427791">
            <w:pPr>
              <w:spacing w:line="276" w:lineRule="auto"/>
              <w:rPr>
                <w:rFonts w:ascii="Georgia" w:eastAsia="Calibri" w:hAnsi="Georgia" w:cs="Times New Roman"/>
              </w:rPr>
            </w:pPr>
            <w:r w:rsidRPr="001F6918">
              <w:rPr>
                <w:rFonts w:ascii="Georgia" w:eastAsia="Calibri" w:hAnsi="Georgia" w:cs="Times New Roman"/>
              </w:rPr>
              <w:t>Relevant Head of Department</w:t>
            </w:r>
          </w:p>
          <w:p w14:paraId="772A0289" w14:textId="77777777" w:rsidR="00427791" w:rsidRPr="00427791" w:rsidRDefault="00427791" w:rsidP="00427791">
            <w:pPr>
              <w:rPr>
                <w:b/>
              </w:rPr>
            </w:pPr>
          </w:p>
        </w:tc>
      </w:tr>
      <w:tr w:rsidR="00427791" w:rsidRPr="00A1336F" w14:paraId="0541ED97" w14:textId="77777777" w:rsidTr="09C91389">
        <w:trPr>
          <w:trHeight w:val="667"/>
        </w:trPr>
        <w:tc>
          <w:tcPr>
            <w:tcW w:w="2694" w:type="dxa"/>
            <w:shd w:val="clear" w:color="auto" w:fill="D9D9D9" w:themeFill="background1" w:themeFillShade="D9"/>
          </w:tcPr>
          <w:p w14:paraId="7F8F99D7" w14:textId="77777777" w:rsidR="00427791" w:rsidRDefault="00427791" w:rsidP="00427791">
            <w:pPr>
              <w:tabs>
                <w:tab w:val="left" w:pos="1395"/>
              </w:tabs>
              <w:rPr>
                <w:rFonts w:ascii="Times New Roman" w:hAnsi="Times New Roman" w:cs="Times New Roman"/>
                <w:b/>
                <w:sz w:val="28"/>
                <w:szCs w:val="28"/>
              </w:rPr>
            </w:pPr>
            <w:r>
              <w:rPr>
                <w:rFonts w:ascii="Times New Roman" w:hAnsi="Times New Roman" w:cs="Times New Roman"/>
                <w:b/>
                <w:sz w:val="28"/>
                <w:szCs w:val="28"/>
              </w:rPr>
              <w:t>Place of Work:</w:t>
            </w:r>
            <w:r w:rsidRPr="00A1336F">
              <w:rPr>
                <w:rFonts w:ascii="Times New Roman" w:hAnsi="Times New Roman" w:cs="Times New Roman"/>
                <w:b/>
                <w:sz w:val="28"/>
                <w:szCs w:val="28"/>
              </w:rPr>
              <w:t xml:space="preserve"> </w:t>
            </w:r>
          </w:p>
        </w:tc>
        <w:tc>
          <w:tcPr>
            <w:tcW w:w="8505" w:type="dxa"/>
            <w:shd w:val="clear" w:color="auto" w:fill="auto"/>
          </w:tcPr>
          <w:p w14:paraId="430DD8C6" w14:textId="77777777" w:rsidR="00427791" w:rsidRPr="00427791" w:rsidRDefault="00427791" w:rsidP="00427791">
            <w:pPr>
              <w:rPr>
                <w:b/>
              </w:rPr>
            </w:pPr>
            <w:r w:rsidRPr="00A66D61">
              <w:rPr>
                <w:rFonts w:ascii="Georgia" w:hAnsi="Georgia"/>
              </w:rPr>
              <w:t>The area of initial responsibility may change over time i</w:t>
            </w:r>
            <w:r>
              <w:rPr>
                <w:rFonts w:ascii="Georgia" w:hAnsi="Georgia"/>
              </w:rPr>
              <w:t xml:space="preserve">n line with the requirements of </w:t>
            </w:r>
            <w:r w:rsidRPr="00A66D61">
              <w:rPr>
                <w:rFonts w:ascii="Georgia" w:hAnsi="Georgia"/>
              </w:rPr>
              <w:t>LOETB</w:t>
            </w:r>
          </w:p>
        </w:tc>
      </w:tr>
      <w:tr w:rsidR="00427791" w:rsidRPr="00A1336F" w14:paraId="73B907D3" w14:textId="77777777" w:rsidTr="09C91389">
        <w:trPr>
          <w:trHeight w:val="667"/>
        </w:trPr>
        <w:tc>
          <w:tcPr>
            <w:tcW w:w="2694" w:type="dxa"/>
            <w:shd w:val="clear" w:color="auto" w:fill="D9D9D9" w:themeFill="background1" w:themeFillShade="D9"/>
          </w:tcPr>
          <w:p w14:paraId="4D445C2C" w14:textId="77777777" w:rsidR="00427791" w:rsidRDefault="00427791" w:rsidP="00427791">
            <w:pPr>
              <w:rPr>
                <w:rFonts w:ascii="Times New Roman" w:hAnsi="Times New Roman" w:cs="Times New Roman"/>
                <w:b/>
                <w:sz w:val="28"/>
                <w:szCs w:val="28"/>
              </w:rPr>
            </w:pPr>
            <w:r>
              <w:rPr>
                <w:rFonts w:ascii="Times New Roman" w:hAnsi="Times New Roman" w:cs="Times New Roman"/>
                <w:b/>
                <w:sz w:val="28"/>
                <w:szCs w:val="28"/>
              </w:rPr>
              <w:t xml:space="preserve">Hours of work: </w:t>
            </w:r>
          </w:p>
          <w:p w14:paraId="5290E52A" w14:textId="77777777" w:rsidR="00427791" w:rsidRDefault="00427791" w:rsidP="00427791">
            <w:pPr>
              <w:tabs>
                <w:tab w:val="left" w:pos="1395"/>
              </w:tabs>
              <w:rPr>
                <w:rFonts w:ascii="Times New Roman" w:hAnsi="Times New Roman" w:cs="Times New Roman"/>
                <w:b/>
                <w:sz w:val="28"/>
                <w:szCs w:val="28"/>
              </w:rPr>
            </w:pPr>
          </w:p>
        </w:tc>
        <w:tc>
          <w:tcPr>
            <w:tcW w:w="8505" w:type="dxa"/>
            <w:shd w:val="clear" w:color="auto" w:fill="auto"/>
          </w:tcPr>
          <w:p w14:paraId="1BB46CA7" w14:textId="77777777" w:rsidR="00427791" w:rsidRPr="00C22BA7" w:rsidRDefault="00427791" w:rsidP="00427791">
            <w:pPr>
              <w:rPr>
                <w:rFonts w:ascii="Georgia" w:hAnsi="Georgia" w:cs="Times New Roman"/>
                <w:sz w:val="28"/>
                <w:szCs w:val="28"/>
              </w:rPr>
            </w:pPr>
            <w:r w:rsidRPr="00C22BA7">
              <w:rPr>
                <w:rFonts w:ascii="Georgia" w:hAnsi="Georgia"/>
              </w:rPr>
              <w:t xml:space="preserve">The Appointee will be required to work 35 hours per week together with such additional hours as may be required from time to time for the proper discharge of their duties. </w:t>
            </w:r>
          </w:p>
        </w:tc>
      </w:tr>
      <w:tr w:rsidR="00427791" w:rsidRPr="00A1336F" w14:paraId="4D5184C5" w14:textId="77777777" w:rsidTr="09C91389">
        <w:trPr>
          <w:trHeight w:val="667"/>
        </w:trPr>
        <w:tc>
          <w:tcPr>
            <w:tcW w:w="2694" w:type="dxa"/>
            <w:shd w:val="clear" w:color="auto" w:fill="D9D9D9" w:themeFill="background1" w:themeFillShade="D9"/>
          </w:tcPr>
          <w:p w14:paraId="1C6E1C98" w14:textId="77777777" w:rsidR="00427791" w:rsidRDefault="00427791" w:rsidP="00427791">
            <w:pPr>
              <w:rPr>
                <w:rFonts w:ascii="Times New Roman" w:hAnsi="Times New Roman" w:cs="Times New Roman"/>
                <w:b/>
                <w:sz w:val="28"/>
                <w:szCs w:val="28"/>
              </w:rPr>
            </w:pPr>
            <w:r>
              <w:rPr>
                <w:rFonts w:ascii="Times New Roman" w:hAnsi="Times New Roman" w:cs="Times New Roman"/>
                <w:b/>
                <w:sz w:val="28"/>
                <w:szCs w:val="28"/>
              </w:rPr>
              <w:t>Salary:</w:t>
            </w:r>
          </w:p>
        </w:tc>
        <w:tc>
          <w:tcPr>
            <w:tcW w:w="8505" w:type="dxa"/>
            <w:shd w:val="clear" w:color="auto" w:fill="auto"/>
          </w:tcPr>
          <w:p w14:paraId="474BBF45" w14:textId="4E9C1F15" w:rsidR="00427791" w:rsidRPr="00C22BA7" w:rsidRDefault="0993D85C" w:rsidP="00427791">
            <w:pPr>
              <w:ind w:left="2160" w:hanging="2160"/>
              <w:rPr>
                <w:rFonts w:ascii="Georgia" w:eastAsia="Calibri" w:hAnsi="Georgia" w:cs="Times New Roman"/>
              </w:rPr>
            </w:pPr>
            <w:r w:rsidRPr="7FE2C5E5">
              <w:rPr>
                <w:rFonts w:ascii="Georgia" w:eastAsia="Calibri" w:hAnsi="Georgia" w:cs="Times New Roman"/>
              </w:rPr>
              <w:t>Pre 2011 €</w:t>
            </w:r>
            <w:r w:rsidR="62230564" w:rsidRPr="7FE2C5E5">
              <w:rPr>
                <w:rFonts w:ascii="Georgia" w:eastAsia="Calibri" w:hAnsi="Georgia" w:cs="Times New Roman"/>
              </w:rPr>
              <w:t>31.469-€46</w:t>
            </w:r>
            <w:r w:rsidR="6B8841E5" w:rsidRPr="7FE2C5E5">
              <w:rPr>
                <w:rFonts w:ascii="Georgia" w:eastAsia="Calibri" w:hAnsi="Georgia" w:cs="Times New Roman"/>
              </w:rPr>
              <w:t>,</w:t>
            </w:r>
            <w:r w:rsidR="62230564" w:rsidRPr="7FE2C5E5">
              <w:rPr>
                <w:rFonts w:ascii="Georgia" w:eastAsia="Calibri" w:hAnsi="Georgia" w:cs="Times New Roman"/>
              </w:rPr>
              <w:t>446</w:t>
            </w:r>
          </w:p>
          <w:p w14:paraId="3FF5A1EB" w14:textId="696E0A70" w:rsidR="00427791" w:rsidRDefault="0993D85C" w:rsidP="7FE2C5E5">
            <w:pPr>
              <w:rPr>
                <w:rFonts w:ascii="Georgia" w:eastAsia="Calibri" w:hAnsi="Georgia" w:cs="Times New Roman"/>
              </w:rPr>
            </w:pPr>
            <w:r w:rsidRPr="7FE2C5E5">
              <w:rPr>
                <w:rFonts w:ascii="Georgia" w:eastAsia="Calibri" w:hAnsi="Georgia" w:cs="Times New Roman"/>
              </w:rPr>
              <w:t>Post 2011 €</w:t>
            </w:r>
            <w:r w:rsidR="791792B5" w:rsidRPr="7FE2C5E5">
              <w:rPr>
                <w:rFonts w:ascii="Georgia" w:eastAsia="Calibri" w:hAnsi="Georgia" w:cs="Times New Roman"/>
              </w:rPr>
              <w:t>2</w:t>
            </w:r>
            <w:r w:rsidR="283E6C49" w:rsidRPr="7FE2C5E5">
              <w:rPr>
                <w:rFonts w:ascii="Georgia" w:eastAsia="Calibri" w:hAnsi="Georgia" w:cs="Times New Roman"/>
              </w:rPr>
              <w:t>9,311 - €46,446</w:t>
            </w:r>
          </w:p>
        </w:tc>
      </w:tr>
      <w:tr w:rsidR="00B848A4" w:rsidRPr="00A1336F" w14:paraId="3EB7224A" w14:textId="77777777" w:rsidTr="09C91389">
        <w:trPr>
          <w:trHeight w:val="667"/>
        </w:trPr>
        <w:tc>
          <w:tcPr>
            <w:tcW w:w="2694" w:type="dxa"/>
            <w:shd w:val="clear" w:color="auto" w:fill="D9D9D9" w:themeFill="background1" w:themeFillShade="D9"/>
          </w:tcPr>
          <w:p w14:paraId="4B5F4F95" w14:textId="77777777" w:rsidR="00B848A4" w:rsidRDefault="00B848A4" w:rsidP="00B848A4">
            <w:pPr>
              <w:rPr>
                <w:rFonts w:ascii="Times New Roman" w:hAnsi="Times New Roman" w:cs="Times New Roman"/>
                <w:b/>
                <w:sz w:val="28"/>
                <w:szCs w:val="28"/>
              </w:rPr>
            </w:pPr>
            <w:r>
              <w:rPr>
                <w:rFonts w:ascii="Times New Roman" w:hAnsi="Times New Roman" w:cs="Times New Roman"/>
                <w:b/>
                <w:sz w:val="28"/>
                <w:szCs w:val="28"/>
              </w:rPr>
              <w:t xml:space="preserve">Annual Leave: </w:t>
            </w:r>
          </w:p>
        </w:tc>
        <w:tc>
          <w:tcPr>
            <w:tcW w:w="8505" w:type="dxa"/>
            <w:shd w:val="clear" w:color="auto" w:fill="auto"/>
          </w:tcPr>
          <w:p w14:paraId="227CF50D" w14:textId="77777777" w:rsidR="00B848A4" w:rsidRPr="008404AF" w:rsidRDefault="00B848A4" w:rsidP="00B848A4">
            <w:pPr>
              <w:spacing w:line="259" w:lineRule="auto"/>
              <w:rPr>
                <w:rFonts w:ascii="Georgia Pro" w:eastAsia="Georgia Pro" w:hAnsi="Georgia Pro" w:cs="Georgia Pro"/>
                <w:color w:val="000000" w:themeColor="text1"/>
              </w:rPr>
            </w:pPr>
            <w:r w:rsidRPr="00C22BA7">
              <w:rPr>
                <w:rFonts w:ascii="Georgia" w:eastAsia="Georgia Pro" w:hAnsi="Georgia" w:cs="Georgia Pro"/>
                <w:b/>
              </w:rPr>
              <w:t>22 days.</w:t>
            </w:r>
            <w:r w:rsidRPr="00C22BA7">
              <w:rPr>
                <w:rFonts w:ascii="Georgia" w:eastAsia="Georgia Pro" w:hAnsi="Georgia" w:cs="Georgia Pro"/>
              </w:rPr>
              <w:t xml:space="preserve"> </w:t>
            </w:r>
            <w:r w:rsidRPr="00C22BA7">
              <w:rPr>
                <w:rFonts w:ascii="Georgia" w:eastAsia="Georgia Pro" w:hAnsi="Georgia" w:cs="Georgia Pro"/>
                <w:color w:val="000000" w:themeColor="text1"/>
              </w:rPr>
              <w:t>Annual Leave will be in accordance with arrangements authorised by the Minster for Further and Higher Education, Research, Innovation and Science from time to time</w:t>
            </w:r>
            <w:r w:rsidRPr="008404AF">
              <w:rPr>
                <w:rFonts w:ascii="Georgia Pro" w:eastAsia="Georgia Pro" w:hAnsi="Georgia Pro" w:cs="Georgia Pro"/>
                <w:color w:val="000000" w:themeColor="text1"/>
              </w:rPr>
              <w:t xml:space="preserve">. </w:t>
            </w:r>
          </w:p>
          <w:p w14:paraId="2ED1B91C" w14:textId="77777777" w:rsidR="00B848A4" w:rsidRPr="6F6F3925" w:rsidRDefault="00B848A4" w:rsidP="00B848A4">
            <w:pPr>
              <w:ind w:left="2160" w:hanging="2160"/>
              <w:rPr>
                <w:rFonts w:ascii="Georgia" w:eastAsia="Calibri" w:hAnsi="Georgia" w:cs="Times New Roman"/>
              </w:rPr>
            </w:pPr>
          </w:p>
        </w:tc>
      </w:tr>
      <w:tr w:rsidR="00427791" w:rsidRPr="00A1336F" w14:paraId="5B5FA9DC" w14:textId="77777777" w:rsidTr="09C91389">
        <w:trPr>
          <w:trHeight w:val="667"/>
        </w:trPr>
        <w:tc>
          <w:tcPr>
            <w:tcW w:w="2694" w:type="dxa"/>
            <w:shd w:val="clear" w:color="auto" w:fill="D9D9D9" w:themeFill="background1" w:themeFillShade="D9"/>
          </w:tcPr>
          <w:p w14:paraId="12AB56CA" w14:textId="77777777" w:rsidR="00427791" w:rsidRDefault="00427791" w:rsidP="00427791">
            <w:pPr>
              <w:rPr>
                <w:rFonts w:ascii="Times New Roman" w:hAnsi="Times New Roman" w:cs="Times New Roman"/>
                <w:b/>
                <w:sz w:val="28"/>
                <w:szCs w:val="28"/>
              </w:rPr>
            </w:pPr>
            <w:r>
              <w:rPr>
                <w:rFonts w:ascii="Times New Roman" w:hAnsi="Times New Roman" w:cs="Times New Roman"/>
                <w:b/>
                <w:sz w:val="28"/>
                <w:szCs w:val="28"/>
              </w:rPr>
              <w:t xml:space="preserve">Date of issue: </w:t>
            </w:r>
          </w:p>
        </w:tc>
        <w:tc>
          <w:tcPr>
            <w:tcW w:w="8505" w:type="dxa"/>
            <w:shd w:val="clear" w:color="auto" w:fill="auto"/>
          </w:tcPr>
          <w:p w14:paraId="522D380E" w14:textId="29EBE9F0" w:rsidR="00427791" w:rsidRPr="008C7B64" w:rsidRDefault="00605BC9" w:rsidP="00427791">
            <w:pPr>
              <w:rPr>
                <w:rFonts w:ascii="Georgia" w:hAnsi="Georgia" w:cs="Times New Roman"/>
              </w:rPr>
            </w:pPr>
            <w:r>
              <w:rPr>
                <w:rFonts w:ascii="Georgia" w:hAnsi="Georgia" w:cs="Times New Roman"/>
              </w:rPr>
              <w:t>10/9</w:t>
            </w:r>
            <w:r w:rsidR="0DC334EF" w:rsidRPr="09C91389">
              <w:rPr>
                <w:rFonts w:ascii="Georgia" w:hAnsi="Georgia" w:cs="Times New Roman"/>
              </w:rPr>
              <w:t>/</w:t>
            </w:r>
            <w:r w:rsidR="0044530C" w:rsidRPr="09C91389">
              <w:rPr>
                <w:rFonts w:ascii="Georgia" w:hAnsi="Georgia" w:cs="Times New Roman"/>
              </w:rPr>
              <w:t>2024</w:t>
            </w:r>
          </w:p>
          <w:p w14:paraId="2BCC6587" w14:textId="77777777" w:rsidR="00427791" w:rsidRDefault="00427791" w:rsidP="00427791">
            <w:pPr>
              <w:ind w:left="2160" w:hanging="2160"/>
              <w:rPr>
                <w:b/>
              </w:rPr>
            </w:pPr>
          </w:p>
        </w:tc>
      </w:tr>
    </w:tbl>
    <w:p w14:paraId="7C8CFC7B" w14:textId="191DE7F6" w:rsidR="6AAB4053" w:rsidRDefault="6AAB4053" w:rsidP="6AAB4053"/>
    <w:tbl>
      <w:tblPr>
        <w:tblStyle w:val="TableGrid"/>
        <w:tblpPr w:leftFromText="180" w:rightFromText="180" w:vertAnchor="text" w:horzAnchor="margin" w:tblpXSpec="center" w:tblpY="1114"/>
        <w:tblW w:w="10620" w:type="dxa"/>
        <w:tblLook w:val="04A0" w:firstRow="1" w:lastRow="0" w:firstColumn="1" w:lastColumn="0" w:noHBand="0" w:noVBand="1"/>
      </w:tblPr>
      <w:tblGrid>
        <w:gridCol w:w="10620"/>
      </w:tblGrid>
      <w:tr w:rsidR="0074242C" w:rsidRPr="00A1336F" w14:paraId="3BDE1236" w14:textId="77777777" w:rsidTr="6AAB4053">
        <w:tc>
          <w:tcPr>
            <w:tcW w:w="10620" w:type="dxa"/>
            <w:shd w:val="clear" w:color="auto" w:fill="D9D9D9" w:themeFill="background1" w:themeFillShade="D9"/>
          </w:tcPr>
          <w:p w14:paraId="00043125" w14:textId="77777777" w:rsidR="0074242C" w:rsidRPr="00741CF0" w:rsidRDefault="00B848A4" w:rsidP="00EB3237">
            <w:pPr>
              <w:rPr>
                <w:rFonts w:ascii="Times New Roman" w:hAnsi="Times New Roman" w:cs="Times New Roman"/>
                <w:b/>
                <w:sz w:val="24"/>
                <w:szCs w:val="24"/>
              </w:rPr>
            </w:pPr>
            <w:r>
              <w:rPr>
                <w:rFonts w:ascii="Times New Roman" w:hAnsi="Times New Roman" w:cs="Times New Roman"/>
                <w:b/>
                <w:sz w:val="28"/>
                <w:szCs w:val="24"/>
              </w:rPr>
              <w:t>Post Summary:</w:t>
            </w:r>
          </w:p>
        </w:tc>
      </w:tr>
      <w:tr w:rsidR="001F6918" w:rsidRPr="00A1336F" w14:paraId="7B29C273" w14:textId="77777777" w:rsidTr="6AAB4053">
        <w:tc>
          <w:tcPr>
            <w:tcW w:w="10620" w:type="dxa"/>
          </w:tcPr>
          <w:p w14:paraId="516D7D2E" w14:textId="77777777" w:rsidR="001F6918" w:rsidRPr="002719D9" w:rsidRDefault="001F6918" w:rsidP="00EB3237">
            <w:pPr>
              <w:autoSpaceDE w:val="0"/>
              <w:autoSpaceDN w:val="0"/>
              <w:adjustRightInd w:val="0"/>
              <w:rPr>
                <w:rFonts w:ascii="Georgia" w:hAnsi="Georgia"/>
                <w:b/>
                <w:bCs/>
                <w:color w:val="000000"/>
                <w:lang w:eastAsia="en-IE"/>
              </w:rPr>
            </w:pPr>
          </w:p>
          <w:p w14:paraId="7068340F" w14:textId="77777777" w:rsidR="001F6918" w:rsidRDefault="001F6918" w:rsidP="00EB3237">
            <w:pPr>
              <w:numPr>
                <w:ilvl w:val="0"/>
                <w:numId w:val="2"/>
              </w:numPr>
              <w:spacing w:after="200" w:line="256" w:lineRule="auto"/>
              <w:contextualSpacing/>
              <w:rPr>
                <w:rFonts w:ascii="Georgia" w:hAnsi="Georgia"/>
              </w:rPr>
            </w:pPr>
            <w:r w:rsidRPr="00A66D61">
              <w:rPr>
                <w:rFonts w:ascii="Georgia" w:hAnsi="Georgia"/>
                <w:color w:val="000000"/>
                <w:lang w:eastAsia="en-IE"/>
              </w:rPr>
              <w:t xml:space="preserve">The successful applicant will have responsibility, under general direction, for </w:t>
            </w:r>
            <w:r w:rsidRPr="00A66D61">
              <w:rPr>
                <w:rFonts w:ascii="Georgia" w:hAnsi="Georgia"/>
              </w:rPr>
              <w:t>coordinating the efficient day to day work in their functional area within LOETB ensuring that targets and service levels are achieved and that work undertaken or information being given is accurate and in compliance with Legislation, Circular Letters, best practice guidelines and Internal Procedures</w:t>
            </w:r>
          </w:p>
          <w:p w14:paraId="68A2284C" w14:textId="77777777" w:rsidR="002719D9" w:rsidRPr="00A66D61" w:rsidRDefault="002719D9" w:rsidP="00EB3237">
            <w:pPr>
              <w:spacing w:after="200" w:line="256" w:lineRule="auto"/>
              <w:ind w:left="720"/>
              <w:contextualSpacing/>
              <w:rPr>
                <w:rFonts w:ascii="Georgia" w:hAnsi="Georgia"/>
              </w:rPr>
            </w:pPr>
          </w:p>
          <w:p w14:paraId="2FF0C766" w14:textId="77777777" w:rsidR="002719D9" w:rsidRDefault="001F6918" w:rsidP="00EB3237">
            <w:pPr>
              <w:numPr>
                <w:ilvl w:val="0"/>
                <w:numId w:val="3"/>
              </w:numPr>
              <w:spacing w:after="160" w:line="256" w:lineRule="auto"/>
              <w:contextualSpacing/>
              <w:rPr>
                <w:rFonts w:ascii="Georgia" w:hAnsi="Georgia"/>
              </w:rPr>
            </w:pPr>
            <w:r w:rsidRPr="00A66D61">
              <w:rPr>
                <w:rFonts w:ascii="Georgia" w:hAnsi="Georgia"/>
              </w:rPr>
              <w:t xml:space="preserve">Overall responsibility for the preparation and timely submission of required reports </w:t>
            </w:r>
          </w:p>
          <w:p w14:paraId="431E5B16" w14:textId="77777777" w:rsidR="002719D9" w:rsidRPr="002719D9" w:rsidRDefault="002719D9" w:rsidP="00EB3237">
            <w:pPr>
              <w:spacing w:after="160" w:line="256" w:lineRule="auto"/>
              <w:ind w:left="720"/>
              <w:contextualSpacing/>
              <w:rPr>
                <w:rFonts w:ascii="Georgia" w:hAnsi="Georgia"/>
              </w:rPr>
            </w:pPr>
          </w:p>
          <w:p w14:paraId="7E993C52" w14:textId="77777777" w:rsidR="001F6918" w:rsidRPr="00A66D61" w:rsidRDefault="001F6918" w:rsidP="00EB3237">
            <w:pPr>
              <w:numPr>
                <w:ilvl w:val="0"/>
                <w:numId w:val="3"/>
              </w:numPr>
              <w:contextualSpacing/>
              <w:rPr>
                <w:rFonts w:ascii="Georgia" w:hAnsi="Georgia"/>
              </w:rPr>
            </w:pPr>
            <w:r w:rsidRPr="00A66D61">
              <w:rPr>
                <w:rFonts w:ascii="Georgia" w:hAnsi="Georgia"/>
              </w:rPr>
              <w:t>Maintain an efficient and effective filing system to ensure any and all data, records or information required by all interested parties including Internal and External Audit is readily available</w:t>
            </w:r>
          </w:p>
          <w:p w14:paraId="57AC141E" w14:textId="77777777" w:rsidR="001F6918" w:rsidRPr="00A66D61" w:rsidRDefault="001F6918" w:rsidP="00EB3237">
            <w:pPr>
              <w:ind w:left="720"/>
              <w:contextualSpacing/>
              <w:rPr>
                <w:rFonts w:ascii="Georgia" w:hAnsi="Georgia"/>
              </w:rPr>
            </w:pPr>
          </w:p>
          <w:p w14:paraId="7F8CA653" w14:textId="77777777" w:rsidR="001F6918" w:rsidRPr="00A66D61" w:rsidRDefault="001F6918" w:rsidP="00EB3237">
            <w:pPr>
              <w:numPr>
                <w:ilvl w:val="0"/>
                <w:numId w:val="3"/>
              </w:numPr>
              <w:contextualSpacing/>
              <w:rPr>
                <w:rFonts w:ascii="Georgia" w:hAnsi="Georgia"/>
              </w:rPr>
            </w:pPr>
            <w:r w:rsidRPr="00A66D61">
              <w:rPr>
                <w:rFonts w:ascii="Georgia" w:hAnsi="Georgia"/>
              </w:rPr>
              <w:t>Ensure deadlines are met and tha</w:t>
            </w:r>
            <w:r>
              <w:rPr>
                <w:rFonts w:ascii="Georgia" w:hAnsi="Georgia"/>
              </w:rPr>
              <w:t>t service levels are maintained</w:t>
            </w:r>
          </w:p>
          <w:p w14:paraId="51D5BFC7" w14:textId="77777777" w:rsidR="001F6918" w:rsidRPr="00A66D61" w:rsidRDefault="001F6918" w:rsidP="00EB3237">
            <w:pPr>
              <w:ind w:left="720"/>
              <w:contextualSpacing/>
              <w:rPr>
                <w:rFonts w:ascii="Georgia" w:hAnsi="Georgia"/>
              </w:rPr>
            </w:pPr>
          </w:p>
          <w:p w14:paraId="102B186D" w14:textId="77777777" w:rsidR="001F6918" w:rsidRPr="00A66D61" w:rsidRDefault="001F6918" w:rsidP="00EB3237">
            <w:pPr>
              <w:numPr>
                <w:ilvl w:val="0"/>
                <w:numId w:val="3"/>
              </w:numPr>
              <w:contextualSpacing/>
              <w:rPr>
                <w:rFonts w:ascii="Georgia" w:hAnsi="Georgia"/>
              </w:rPr>
            </w:pPr>
            <w:r w:rsidRPr="00A66D61">
              <w:rPr>
                <w:rFonts w:ascii="Georgia" w:hAnsi="Georgia"/>
              </w:rPr>
              <w:lastRenderedPageBreak/>
              <w:t xml:space="preserve">Carrying out a range of administrative tasks including photocopying, preparing letters/documents/presentations for public circulation, filing, arranging meetings, receipting and balancing payments including cash, </w:t>
            </w:r>
            <w:r>
              <w:rPr>
                <w:rFonts w:ascii="Georgia" w:hAnsi="Georgia"/>
              </w:rPr>
              <w:t>handling internal/external mail</w:t>
            </w:r>
          </w:p>
          <w:p w14:paraId="6054CCFC" w14:textId="77777777" w:rsidR="001F6918" w:rsidRPr="00A66D61" w:rsidRDefault="001F6918" w:rsidP="00EB3237">
            <w:pPr>
              <w:ind w:left="720"/>
              <w:contextualSpacing/>
              <w:rPr>
                <w:rFonts w:ascii="Georgia" w:hAnsi="Georgia"/>
              </w:rPr>
            </w:pPr>
          </w:p>
          <w:p w14:paraId="3048D303" w14:textId="77777777" w:rsidR="001F6918" w:rsidRPr="00A66D61" w:rsidRDefault="001F6918" w:rsidP="00EB3237">
            <w:pPr>
              <w:numPr>
                <w:ilvl w:val="0"/>
                <w:numId w:val="3"/>
              </w:numPr>
              <w:contextualSpacing/>
              <w:rPr>
                <w:rFonts w:ascii="Georgia" w:hAnsi="Georgia"/>
              </w:rPr>
            </w:pPr>
            <w:r w:rsidRPr="00A66D61">
              <w:rPr>
                <w:rFonts w:ascii="Georgia" w:hAnsi="Georgia"/>
              </w:rPr>
              <w:t>Responsibility for the control of relevant data, ensuring the submission of timely and accurate data for relevant payment within set deadlines</w:t>
            </w:r>
            <w:r w:rsidRPr="00A66D61">
              <w:rPr>
                <w:rFonts w:ascii="Georgia" w:hAnsi="Georgia"/>
              </w:rPr>
              <w:br/>
            </w:r>
          </w:p>
          <w:p w14:paraId="74D3F068" w14:textId="77777777" w:rsidR="001F6918" w:rsidRPr="00A66D61" w:rsidRDefault="001F6918" w:rsidP="00EB3237">
            <w:pPr>
              <w:numPr>
                <w:ilvl w:val="0"/>
                <w:numId w:val="3"/>
              </w:numPr>
              <w:contextualSpacing/>
              <w:rPr>
                <w:rFonts w:ascii="Georgia" w:hAnsi="Georgia"/>
                <w:b/>
              </w:rPr>
            </w:pPr>
            <w:r w:rsidRPr="00A66D61">
              <w:rPr>
                <w:rFonts w:ascii="Georgia" w:hAnsi="Georgia"/>
              </w:rPr>
              <w:t>To report and provide information within the functional area as required from time to time by Department, ETBI etc</w:t>
            </w:r>
          </w:p>
          <w:p w14:paraId="01BAA937" w14:textId="77777777" w:rsidR="001F6918" w:rsidRPr="00A66D61" w:rsidRDefault="001F6918" w:rsidP="00EB3237">
            <w:pPr>
              <w:ind w:left="720"/>
              <w:contextualSpacing/>
              <w:rPr>
                <w:rFonts w:ascii="Georgia" w:hAnsi="Georgia"/>
                <w:b/>
              </w:rPr>
            </w:pPr>
          </w:p>
          <w:p w14:paraId="70FA57F4" w14:textId="77777777" w:rsidR="001F6918" w:rsidRPr="002719D9" w:rsidRDefault="001F6918" w:rsidP="00EB3237">
            <w:pPr>
              <w:numPr>
                <w:ilvl w:val="0"/>
                <w:numId w:val="3"/>
              </w:numPr>
              <w:spacing w:after="160" w:line="256" w:lineRule="auto"/>
              <w:contextualSpacing/>
              <w:rPr>
                <w:rFonts w:ascii="Georgia" w:hAnsi="Georgia"/>
                <w:color w:val="000000"/>
                <w:shd w:val="clear" w:color="auto" w:fill="FFFFFF"/>
              </w:rPr>
            </w:pPr>
            <w:r w:rsidRPr="00A66D61">
              <w:rPr>
                <w:rFonts w:ascii="Georgia" w:hAnsi="Georgia"/>
              </w:rPr>
              <w:t>To assist in projects relating to the work of the Section and any other duties as directed by the Relevant Head of Department</w:t>
            </w:r>
          </w:p>
          <w:p w14:paraId="4F0D1597" w14:textId="77777777" w:rsidR="002719D9" w:rsidRPr="00A66D61" w:rsidRDefault="002719D9" w:rsidP="00EB3237">
            <w:pPr>
              <w:spacing w:after="160" w:line="256" w:lineRule="auto"/>
              <w:contextualSpacing/>
              <w:rPr>
                <w:rFonts w:ascii="Georgia" w:hAnsi="Georgia"/>
                <w:color w:val="000000"/>
                <w:shd w:val="clear" w:color="auto" w:fill="FFFFFF"/>
              </w:rPr>
            </w:pPr>
          </w:p>
          <w:p w14:paraId="44022CA1" w14:textId="77777777" w:rsidR="001F6918" w:rsidRDefault="001F6918" w:rsidP="00EB3237">
            <w:pPr>
              <w:numPr>
                <w:ilvl w:val="0"/>
                <w:numId w:val="3"/>
              </w:numPr>
              <w:spacing w:after="160" w:line="256" w:lineRule="auto"/>
              <w:contextualSpacing/>
              <w:rPr>
                <w:rFonts w:ascii="Georgia" w:hAnsi="Georgia"/>
                <w:color w:val="000000"/>
                <w:shd w:val="clear" w:color="auto" w:fill="FFFFFF"/>
              </w:rPr>
            </w:pPr>
            <w:r w:rsidRPr="00A66D61">
              <w:rPr>
                <w:rFonts w:ascii="Georgia" w:hAnsi="Georgia"/>
                <w:color w:val="000000"/>
                <w:shd w:val="clear" w:color="auto" w:fill="FFFFFF"/>
              </w:rPr>
              <w:t>To undertake special/one-off tasks</w:t>
            </w:r>
          </w:p>
          <w:p w14:paraId="2276F01C" w14:textId="77777777" w:rsidR="002719D9" w:rsidRPr="00A66D61" w:rsidRDefault="002719D9" w:rsidP="00EB3237">
            <w:pPr>
              <w:spacing w:after="160" w:line="256" w:lineRule="auto"/>
              <w:contextualSpacing/>
              <w:rPr>
                <w:rFonts w:ascii="Georgia" w:hAnsi="Georgia"/>
                <w:color w:val="000000"/>
                <w:shd w:val="clear" w:color="auto" w:fill="FFFFFF"/>
              </w:rPr>
            </w:pPr>
          </w:p>
          <w:p w14:paraId="47E630EC" w14:textId="77777777" w:rsidR="001F6918" w:rsidRDefault="001F6918" w:rsidP="00EB3237">
            <w:pPr>
              <w:numPr>
                <w:ilvl w:val="0"/>
                <w:numId w:val="3"/>
              </w:numPr>
              <w:spacing w:after="160" w:line="256" w:lineRule="auto"/>
              <w:contextualSpacing/>
              <w:rPr>
                <w:rFonts w:ascii="Georgia" w:hAnsi="Georgia"/>
                <w:color w:val="000000"/>
                <w:shd w:val="clear" w:color="auto" w:fill="FFFFFF"/>
              </w:rPr>
            </w:pPr>
            <w:r w:rsidRPr="00A66D61">
              <w:rPr>
                <w:rFonts w:ascii="Georgia" w:hAnsi="Georgia"/>
                <w:color w:val="000000"/>
                <w:shd w:val="clear" w:color="auto" w:fill="FFFFFF"/>
              </w:rPr>
              <w:t>To assist in the development of improved working practices in order to achieve improved service delivery</w:t>
            </w:r>
          </w:p>
          <w:p w14:paraId="64EFA3E6" w14:textId="77777777" w:rsidR="002719D9" w:rsidRPr="00A66D61" w:rsidRDefault="002719D9" w:rsidP="00EB3237">
            <w:pPr>
              <w:spacing w:after="160" w:line="256" w:lineRule="auto"/>
              <w:contextualSpacing/>
              <w:rPr>
                <w:rFonts w:ascii="Georgia" w:hAnsi="Georgia"/>
                <w:color w:val="000000"/>
                <w:shd w:val="clear" w:color="auto" w:fill="FFFFFF"/>
              </w:rPr>
            </w:pPr>
          </w:p>
          <w:p w14:paraId="586FAA69" w14:textId="77777777" w:rsidR="001F6918" w:rsidRPr="00A66D61" w:rsidRDefault="001F6918" w:rsidP="00EB3237">
            <w:pPr>
              <w:numPr>
                <w:ilvl w:val="0"/>
                <w:numId w:val="3"/>
              </w:numPr>
              <w:contextualSpacing/>
              <w:rPr>
                <w:rFonts w:ascii="Georgia" w:hAnsi="Georgia"/>
              </w:rPr>
            </w:pPr>
            <w:r w:rsidRPr="00A66D61">
              <w:rPr>
                <w:rFonts w:ascii="Georgia" w:hAnsi="Georgia"/>
              </w:rPr>
              <w:t>To contribute to the development and implementation of appropriate Management Information Systems</w:t>
            </w:r>
          </w:p>
          <w:p w14:paraId="4EE961A6" w14:textId="77777777" w:rsidR="001F6918" w:rsidRPr="00A66D61" w:rsidRDefault="001F6918" w:rsidP="00EB3237">
            <w:pPr>
              <w:ind w:left="720"/>
              <w:rPr>
                <w:rFonts w:ascii="Georgia" w:hAnsi="Georgia"/>
              </w:rPr>
            </w:pPr>
          </w:p>
          <w:p w14:paraId="6A53FF89" w14:textId="77777777" w:rsidR="001F6918" w:rsidRPr="00A66D61" w:rsidRDefault="001F6918" w:rsidP="00EB3237">
            <w:pPr>
              <w:numPr>
                <w:ilvl w:val="0"/>
                <w:numId w:val="3"/>
              </w:numPr>
              <w:rPr>
                <w:rFonts w:ascii="Georgia" w:hAnsi="Georgia"/>
              </w:rPr>
            </w:pPr>
            <w:r w:rsidRPr="00A66D61">
              <w:rPr>
                <w:rFonts w:ascii="Georgia" w:hAnsi="Georgia"/>
              </w:rPr>
              <w:t>To participate in all fora/groups in which they are a member or are assigned</w:t>
            </w:r>
          </w:p>
          <w:p w14:paraId="337F09A1" w14:textId="77777777" w:rsidR="001F6918" w:rsidRPr="00A66D61" w:rsidRDefault="001F6918" w:rsidP="00EB3237">
            <w:pPr>
              <w:rPr>
                <w:rFonts w:ascii="Georgia" w:hAnsi="Georgia"/>
                <w:b/>
              </w:rPr>
            </w:pPr>
          </w:p>
          <w:p w14:paraId="2BA13DAE" w14:textId="77777777" w:rsidR="001F6918" w:rsidRPr="00A66D61" w:rsidRDefault="001F6918" w:rsidP="00EB3237">
            <w:pPr>
              <w:numPr>
                <w:ilvl w:val="0"/>
                <w:numId w:val="4"/>
              </w:numPr>
              <w:contextualSpacing/>
              <w:rPr>
                <w:rFonts w:ascii="Georgia" w:hAnsi="Georgia"/>
              </w:rPr>
            </w:pPr>
            <w:r w:rsidRPr="00A66D61">
              <w:rPr>
                <w:rFonts w:ascii="Georgia" w:hAnsi="Georgia"/>
              </w:rPr>
              <w:t xml:space="preserve">Ensure efficient administration and communication in relation to staff </w:t>
            </w:r>
            <w:proofErr w:type="gramStart"/>
            <w:r w:rsidRPr="00A66D61">
              <w:rPr>
                <w:rFonts w:ascii="Georgia" w:hAnsi="Georgia"/>
              </w:rPr>
              <w:t>of  LOETB</w:t>
            </w:r>
            <w:proofErr w:type="gramEnd"/>
            <w:r w:rsidRPr="00A66D61">
              <w:rPr>
                <w:rFonts w:ascii="Georgia" w:hAnsi="Georgia"/>
              </w:rPr>
              <w:t xml:space="preserve"> to ensure staff have the information they need enabling them to make informed decisions</w:t>
            </w:r>
            <w:r w:rsidRPr="00A66D61">
              <w:rPr>
                <w:rFonts w:ascii="Georgia" w:hAnsi="Georgia"/>
              </w:rPr>
              <w:br/>
            </w:r>
          </w:p>
          <w:p w14:paraId="63C80E08" w14:textId="77777777" w:rsidR="001F6918" w:rsidRPr="00A66D61" w:rsidRDefault="001F6918" w:rsidP="00EB3237">
            <w:pPr>
              <w:numPr>
                <w:ilvl w:val="0"/>
                <w:numId w:val="4"/>
              </w:numPr>
              <w:contextualSpacing/>
              <w:rPr>
                <w:rFonts w:ascii="Georgia" w:hAnsi="Georgia"/>
              </w:rPr>
            </w:pPr>
            <w:r w:rsidRPr="00A66D61">
              <w:rPr>
                <w:rFonts w:ascii="Georgia" w:hAnsi="Georgia"/>
              </w:rPr>
              <w:t>Deal sensitively with correspondence, telephone enquiries or personal callers on all areas of work covered by the section involving contact with all interested parties as necessary while maintaining a high degree of confidentiality in all aspects of work</w:t>
            </w:r>
            <w:r w:rsidRPr="00A66D61">
              <w:rPr>
                <w:rFonts w:ascii="Georgia" w:hAnsi="Georgia"/>
              </w:rPr>
              <w:br/>
            </w:r>
          </w:p>
          <w:p w14:paraId="0CCF303C" w14:textId="77777777" w:rsidR="001F6918" w:rsidRPr="00A66D61" w:rsidRDefault="001F6918" w:rsidP="00EB3237">
            <w:pPr>
              <w:numPr>
                <w:ilvl w:val="0"/>
                <w:numId w:val="4"/>
              </w:numPr>
              <w:contextualSpacing/>
              <w:rPr>
                <w:rFonts w:ascii="Georgia" w:hAnsi="Georgia"/>
              </w:rPr>
            </w:pPr>
            <w:r w:rsidRPr="00A66D61">
              <w:rPr>
                <w:rFonts w:ascii="Georgia" w:hAnsi="Georgia"/>
              </w:rPr>
              <w:t xml:space="preserve">Promote teamwork within the Department while maintaining a </w:t>
            </w:r>
            <w:r w:rsidRPr="00A66D61">
              <w:rPr>
                <w:rFonts w:ascii="Georgia" w:eastAsia="Times New Roman" w:hAnsi="Georgia"/>
                <w:lang w:eastAsia="en-IE"/>
              </w:rPr>
              <w:t>strong focus on self-development, seeking feedback, coaching and creating opportunities for self-development</w:t>
            </w:r>
            <w:r w:rsidRPr="00A66D61">
              <w:rPr>
                <w:rFonts w:ascii="Georgia" w:eastAsia="Times New Roman" w:hAnsi="Georgia"/>
                <w:lang w:eastAsia="en-IE"/>
              </w:rPr>
              <w:br/>
            </w:r>
          </w:p>
          <w:p w14:paraId="037A33C9" w14:textId="77777777" w:rsidR="001F6918" w:rsidRPr="00A66D61" w:rsidRDefault="001F6918" w:rsidP="00EB3237">
            <w:pPr>
              <w:numPr>
                <w:ilvl w:val="0"/>
                <w:numId w:val="4"/>
              </w:numPr>
              <w:contextualSpacing/>
              <w:rPr>
                <w:rFonts w:ascii="Georgia" w:hAnsi="Georgia"/>
              </w:rPr>
            </w:pPr>
            <w:r w:rsidRPr="00A66D61">
              <w:rPr>
                <w:rFonts w:ascii="Georgia" w:eastAsia="Times New Roman" w:hAnsi="Georgia"/>
                <w:lang w:eastAsia="en-IE"/>
              </w:rPr>
              <w:t>Undertake relevant training and development activities and respond positively to new and alternative systems</w:t>
            </w:r>
          </w:p>
          <w:p w14:paraId="02214C2A" w14:textId="77777777" w:rsidR="001F6918" w:rsidRPr="00A66D61" w:rsidRDefault="001F6918" w:rsidP="00EB3237">
            <w:pPr>
              <w:pStyle w:val="Default"/>
              <w:jc w:val="both"/>
              <w:rPr>
                <w:rFonts w:ascii="Georgia" w:hAnsi="Georgia"/>
                <w:sz w:val="22"/>
                <w:szCs w:val="22"/>
              </w:rPr>
            </w:pPr>
          </w:p>
          <w:p w14:paraId="527385D4"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contribute to the ongoing development and implementation of Strategic initiatives across LOETB</w:t>
            </w:r>
          </w:p>
          <w:p w14:paraId="34E1F40E" w14:textId="77777777" w:rsidR="001F6918" w:rsidRPr="00A66D61" w:rsidRDefault="001F6918" w:rsidP="00EB3237">
            <w:pPr>
              <w:pStyle w:val="Default"/>
              <w:jc w:val="both"/>
              <w:rPr>
                <w:rFonts w:ascii="Georgia" w:hAnsi="Georgia"/>
                <w:sz w:val="22"/>
                <w:szCs w:val="22"/>
              </w:rPr>
            </w:pPr>
          </w:p>
          <w:p w14:paraId="5B5C85FD"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assist with effectively promoting the values of LOETB and establishing a positive working culture and environment for all employees that supports the attainment of LOETB’s goals</w:t>
            </w:r>
          </w:p>
          <w:p w14:paraId="078D3100" w14:textId="77777777" w:rsidR="001F6918" w:rsidRPr="00A66D61" w:rsidRDefault="001F6918" w:rsidP="00EB3237">
            <w:pPr>
              <w:pStyle w:val="Default"/>
              <w:jc w:val="both"/>
              <w:rPr>
                <w:rFonts w:ascii="Georgia" w:hAnsi="Georgia"/>
                <w:sz w:val="22"/>
                <w:szCs w:val="22"/>
              </w:rPr>
            </w:pPr>
          </w:p>
          <w:p w14:paraId="4E9D8AAA"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communicate efficiently and build productive working relationships with relevant internal and external stakeholders</w:t>
            </w:r>
          </w:p>
          <w:p w14:paraId="0CDD8868" w14:textId="77777777" w:rsidR="001F6918" w:rsidRPr="00A66D61" w:rsidRDefault="001F6918" w:rsidP="00EB3237">
            <w:pPr>
              <w:pStyle w:val="Default"/>
              <w:jc w:val="both"/>
              <w:rPr>
                <w:rFonts w:ascii="Georgia" w:hAnsi="Georgia"/>
                <w:sz w:val="22"/>
                <w:szCs w:val="22"/>
              </w:rPr>
            </w:pPr>
          </w:p>
          <w:p w14:paraId="29C6BFCB"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represent the relevant departments at meetings as required</w:t>
            </w:r>
          </w:p>
          <w:p w14:paraId="48B8A98F" w14:textId="77777777" w:rsidR="001F6918" w:rsidRPr="00A66D61" w:rsidRDefault="001F6918" w:rsidP="00EB3237">
            <w:pPr>
              <w:pStyle w:val="ListParagraph"/>
              <w:rPr>
                <w:rFonts w:ascii="Georgia" w:hAnsi="Georgia"/>
                <w:sz w:val="22"/>
                <w:szCs w:val="22"/>
              </w:rPr>
            </w:pPr>
          </w:p>
          <w:p w14:paraId="6F4DB27B"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research issues thoroughly, consult appropriately to gather all information needed on an issue</w:t>
            </w:r>
          </w:p>
          <w:p w14:paraId="12C5093B" w14:textId="77777777" w:rsidR="001F6918" w:rsidRPr="00A66D61" w:rsidRDefault="001F6918" w:rsidP="00EB3237">
            <w:pPr>
              <w:pStyle w:val="ListParagraph"/>
              <w:rPr>
                <w:rFonts w:ascii="Georgia" w:hAnsi="Georgia"/>
                <w:sz w:val="22"/>
                <w:szCs w:val="22"/>
              </w:rPr>
            </w:pPr>
          </w:p>
          <w:p w14:paraId="2BFFC951"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Carry out lawful orders of the Chief Executive</w:t>
            </w:r>
          </w:p>
          <w:p w14:paraId="0EDAFAB3" w14:textId="77777777" w:rsidR="001F6918" w:rsidRPr="00A66D61" w:rsidRDefault="001F6918" w:rsidP="00EB3237">
            <w:pPr>
              <w:pStyle w:val="ListParagraph"/>
              <w:ind w:left="0"/>
              <w:rPr>
                <w:rFonts w:ascii="Georgia" w:hAnsi="Georgia"/>
                <w:sz w:val="22"/>
                <w:szCs w:val="22"/>
              </w:rPr>
            </w:pPr>
          </w:p>
          <w:p w14:paraId="01D06971" w14:textId="77777777" w:rsidR="002719D9" w:rsidRDefault="001F6918" w:rsidP="00EB3237">
            <w:pPr>
              <w:rPr>
                <w:rFonts w:ascii="Georgia" w:hAnsi="Georgia"/>
              </w:rPr>
            </w:pPr>
            <w:r w:rsidRPr="00A66D61">
              <w:rPr>
                <w:rFonts w:ascii="Georgia" w:hAnsi="Georgia"/>
              </w:rPr>
              <w:t>Carry out any other duties appropriate to the grade</w:t>
            </w:r>
            <w:r w:rsidR="002719D9">
              <w:rPr>
                <w:rFonts w:ascii="Georgia" w:hAnsi="Georgia"/>
              </w:rPr>
              <w:t>,</w:t>
            </w:r>
            <w:r w:rsidRPr="00A66D61">
              <w:rPr>
                <w:rFonts w:ascii="Georgia" w:hAnsi="Georgia"/>
              </w:rPr>
              <w:t xml:space="preserve"> which may be assigned from time to time.</w:t>
            </w:r>
          </w:p>
          <w:p w14:paraId="3369C14F" w14:textId="77777777" w:rsidR="001F6918" w:rsidRPr="00A1336F" w:rsidRDefault="001F6918" w:rsidP="00EB3237">
            <w:pPr>
              <w:rPr>
                <w:rFonts w:ascii="Times New Roman" w:hAnsi="Times New Roman" w:cs="Times New Roman"/>
                <w:sz w:val="28"/>
                <w:szCs w:val="28"/>
              </w:rPr>
            </w:pPr>
          </w:p>
        </w:tc>
      </w:tr>
    </w:tbl>
    <w:tbl>
      <w:tblPr>
        <w:tblStyle w:val="TableGrid"/>
        <w:tblpPr w:leftFromText="180" w:rightFromText="180" w:vertAnchor="text" w:horzAnchor="margin" w:tblpXSpec="center" w:tblpY="-194"/>
        <w:tblW w:w="10632" w:type="dxa"/>
        <w:tblLook w:val="04A0" w:firstRow="1" w:lastRow="0" w:firstColumn="1" w:lastColumn="0" w:noHBand="0" w:noVBand="1"/>
      </w:tblPr>
      <w:tblGrid>
        <w:gridCol w:w="10632"/>
      </w:tblGrid>
      <w:tr w:rsidR="00FC5FB9" w:rsidRPr="00741CF0" w14:paraId="4A0C3E0A" w14:textId="77777777" w:rsidTr="00FC5FB9">
        <w:tc>
          <w:tcPr>
            <w:tcW w:w="10632" w:type="dxa"/>
            <w:shd w:val="clear" w:color="auto" w:fill="D9D9D9" w:themeFill="background1" w:themeFillShade="D9"/>
          </w:tcPr>
          <w:p w14:paraId="00E771FA" w14:textId="77777777" w:rsidR="00FC5FB9" w:rsidRPr="00B848A4" w:rsidRDefault="00FC5FB9" w:rsidP="00FC5FB9">
            <w:pPr>
              <w:jc w:val="both"/>
              <w:rPr>
                <w:rFonts w:ascii="Georgia" w:eastAsia="Calibri" w:hAnsi="Georgia" w:cs="Times New Roman"/>
                <w:b/>
                <w:lang w:val="en-GB"/>
              </w:rPr>
            </w:pPr>
            <w:r w:rsidRPr="001F6918">
              <w:rPr>
                <w:rFonts w:ascii="Georgia" w:eastAsia="Calibri" w:hAnsi="Georgia" w:cs="Times New Roman"/>
                <w:b/>
                <w:lang w:val="en-GB"/>
              </w:rPr>
              <w:lastRenderedPageBreak/>
              <w:t>Competencies required:</w:t>
            </w:r>
          </w:p>
        </w:tc>
      </w:tr>
      <w:tr w:rsidR="00FC5FB9" w14:paraId="5A68C87D" w14:textId="77777777" w:rsidTr="00FC5FB9">
        <w:tc>
          <w:tcPr>
            <w:tcW w:w="10632" w:type="dxa"/>
          </w:tcPr>
          <w:p w14:paraId="52B4E4A4" w14:textId="77777777" w:rsidR="00FC5FB9" w:rsidRPr="001F6918" w:rsidRDefault="00FC5FB9" w:rsidP="00FC5FB9">
            <w:pPr>
              <w:jc w:val="both"/>
              <w:rPr>
                <w:rFonts w:ascii="Georgia" w:eastAsia="Calibri" w:hAnsi="Georgia" w:cs="Times New Roman"/>
                <w:b/>
                <w:lang w:val="en-GB"/>
              </w:rPr>
            </w:pPr>
          </w:p>
          <w:p w14:paraId="00B4592C" w14:textId="77777777" w:rsidR="00FC5FB9" w:rsidRPr="001F6918" w:rsidRDefault="00FC5FB9" w:rsidP="00FC5FB9">
            <w:pPr>
              <w:jc w:val="both"/>
              <w:rPr>
                <w:rFonts w:ascii="Georgia" w:eastAsia="Calibri" w:hAnsi="Georgia" w:cs="Times New Roman"/>
                <w:lang w:val="en-GB"/>
              </w:rPr>
            </w:pPr>
            <w:r w:rsidRPr="001F6918">
              <w:rPr>
                <w:rFonts w:ascii="Georgia" w:eastAsia="Calibri" w:hAnsi="Georgia" w:cs="Times New Roman"/>
                <w:lang w:val="en-GB"/>
              </w:rPr>
              <w:t>The person appointed to the above post will be required to show evidence of the following competencies:</w:t>
            </w:r>
          </w:p>
          <w:p w14:paraId="21CDAE8C" w14:textId="77777777" w:rsidR="00FC5FB9" w:rsidRPr="001F6918" w:rsidRDefault="00FC5FB9" w:rsidP="00FC5FB9">
            <w:pPr>
              <w:autoSpaceDE w:val="0"/>
              <w:autoSpaceDN w:val="0"/>
              <w:adjustRightInd w:val="0"/>
              <w:rPr>
                <w:rFonts w:ascii="Georgia" w:eastAsia="Calibri" w:hAnsi="Georgia" w:cs="EC Square Sans Pro Medium"/>
                <w:color w:val="000000"/>
              </w:rPr>
            </w:pPr>
          </w:p>
          <w:p w14:paraId="6AAE083A" w14:textId="77777777" w:rsidR="00FC5FB9" w:rsidRPr="001F6918" w:rsidRDefault="00FC5FB9" w:rsidP="00FC5FB9">
            <w:pPr>
              <w:spacing w:after="200" w:line="276" w:lineRule="auto"/>
              <w:ind w:right="-766"/>
              <w:jc w:val="both"/>
              <w:rPr>
                <w:rFonts w:ascii="Georgia" w:eastAsia="Arial" w:hAnsi="Georgia" w:cs="Arial"/>
                <w:b/>
                <w:bCs/>
                <w:lang w:val="en-US"/>
              </w:rPr>
            </w:pPr>
            <w:r w:rsidRPr="001F6918">
              <w:rPr>
                <w:rFonts w:ascii="Georgia" w:eastAsia="Arial" w:hAnsi="Georgia" w:cs="Arial"/>
                <w:b/>
                <w:bCs/>
                <w:lang w:val="en-US"/>
              </w:rPr>
              <w:t xml:space="preserve">Team Work:  </w:t>
            </w:r>
          </w:p>
          <w:p w14:paraId="317E7678" w14:textId="77777777" w:rsidR="00FC5FB9" w:rsidRPr="002719D9" w:rsidRDefault="00FC5FB9" w:rsidP="00FC5FB9">
            <w:pPr>
              <w:numPr>
                <w:ilvl w:val="0"/>
                <w:numId w:val="5"/>
              </w:numPr>
              <w:spacing w:after="200"/>
              <w:ind w:left="714" w:right="-765" w:hanging="357"/>
              <w:contextualSpacing/>
              <w:jc w:val="both"/>
              <w:rPr>
                <w:rFonts w:ascii="Georgia" w:eastAsia="Arial" w:hAnsi="Georgia" w:cs="Arial"/>
                <w:bCs/>
                <w:lang w:val="en-US"/>
              </w:rPr>
            </w:pPr>
            <w:r w:rsidRPr="001F6918">
              <w:rPr>
                <w:rFonts w:ascii="Georgia" w:eastAsia="Arial" w:hAnsi="Georgia" w:cs="Arial"/>
                <w:bCs/>
                <w:lang w:val="en-US"/>
              </w:rPr>
              <w:t>Shows respect for colleagues and co-workers</w:t>
            </w:r>
          </w:p>
          <w:p w14:paraId="5B93B036" w14:textId="77777777" w:rsidR="00FC5FB9" w:rsidRDefault="00FC5FB9" w:rsidP="00FC5FB9">
            <w:pPr>
              <w:numPr>
                <w:ilvl w:val="0"/>
                <w:numId w:val="5"/>
              </w:numPr>
              <w:spacing w:after="200"/>
              <w:ind w:left="714" w:right="-765" w:hanging="357"/>
              <w:contextualSpacing/>
              <w:jc w:val="both"/>
              <w:rPr>
                <w:rFonts w:ascii="Georgia" w:eastAsia="Arial" w:hAnsi="Georgia" w:cs="Arial"/>
                <w:bCs/>
                <w:lang w:val="en-US"/>
              </w:rPr>
            </w:pPr>
            <w:r w:rsidRPr="001F6918">
              <w:rPr>
                <w:rFonts w:ascii="Georgia" w:eastAsia="Arial" w:hAnsi="Georgia" w:cs="Arial"/>
                <w:bCs/>
                <w:lang w:val="en-US"/>
              </w:rPr>
              <w:t xml:space="preserve">Develops and maintains good working relationships with others, sharing information and </w:t>
            </w:r>
          </w:p>
          <w:p w14:paraId="4BDBE08F" w14:textId="77777777" w:rsidR="00FC5FB9" w:rsidRPr="001F6918" w:rsidRDefault="00FC5FB9" w:rsidP="00FC5FB9">
            <w:pPr>
              <w:spacing w:after="200"/>
              <w:ind w:left="714" w:right="-765"/>
              <w:contextualSpacing/>
              <w:jc w:val="both"/>
              <w:rPr>
                <w:rFonts w:ascii="Georgia" w:eastAsia="Arial" w:hAnsi="Georgia" w:cs="Arial"/>
                <w:bCs/>
                <w:lang w:val="en-US"/>
              </w:rPr>
            </w:pPr>
            <w:r w:rsidRPr="001F6918">
              <w:rPr>
                <w:rFonts w:ascii="Georgia" w:eastAsia="Arial" w:hAnsi="Georgia" w:cs="Arial"/>
                <w:bCs/>
                <w:lang w:val="en-US"/>
              </w:rPr>
              <w:t>knowledge, as appropriate</w:t>
            </w:r>
          </w:p>
          <w:p w14:paraId="4D4298BA" w14:textId="77777777" w:rsidR="00FC5FB9" w:rsidRPr="001F6918" w:rsidRDefault="00FC5FB9" w:rsidP="00FC5FB9">
            <w:pPr>
              <w:numPr>
                <w:ilvl w:val="0"/>
                <w:numId w:val="5"/>
              </w:numPr>
              <w:spacing w:after="200"/>
              <w:ind w:left="714" w:right="-765" w:hanging="357"/>
              <w:contextualSpacing/>
              <w:jc w:val="both"/>
              <w:rPr>
                <w:rFonts w:ascii="Georgia" w:eastAsia="Arial" w:hAnsi="Georgia" w:cs="Arial"/>
                <w:bCs/>
                <w:lang w:val="en-US"/>
              </w:rPr>
            </w:pPr>
            <w:r w:rsidRPr="001F6918">
              <w:rPr>
                <w:rFonts w:ascii="Georgia" w:eastAsia="Arial" w:hAnsi="Georgia" w:cs="Arial"/>
                <w:bCs/>
                <w:lang w:val="en-US"/>
              </w:rPr>
              <w:t>Offers own ideas and perspectives</w:t>
            </w:r>
          </w:p>
          <w:p w14:paraId="0EE9FC0D" w14:textId="77777777" w:rsidR="00FC5FB9" w:rsidRPr="001F6918" w:rsidRDefault="00FC5FB9" w:rsidP="00FC5FB9">
            <w:pPr>
              <w:numPr>
                <w:ilvl w:val="0"/>
                <w:numId w:val="5"/>
              </w:numPr>
              <w:spacing w:after="200"/>
              <w:ind w:left="714" w:right="-765" w:hanging="357"/>
              <w:contextualSpacing/>
              <w:jc w:val="both"/>
              <w:rPr>
                <w:rFonts w:ascii="Georgia" w:eastAsia="Arial" w:hAnsi="Georgia" w:cs="Arial"/>
                <w:bCs/>
                <w:lang w:val="en-US"/>
              </w:rPr>
            </w:pPr>
            <w:r w:rsidRPr="001F6918">
              <w:rPr>
                <w:rFonts w:ascii="Georgia" w:eastAsia="Arial" w:hAnsi="Georgia" w:cs="Arial"/>
                <w:bCs/>
                <w:lang w:val="en-US"/>
              </w:rPr>
              <w:t>Understands own role in the team, making every effort to play his/her part</w:t>
            </w:r>
          </w:p>
          <w:p w14:paraId="41774874" w14:textId="77777777" w:rsidR="00FC5FB9" w:rsidRPr="001F6918" w:rsidRDefault="00FC5FB9" w:rsidP="00FC5FB9">
            <w:pPr>
              <w:spacing w:after="200"/>
              <w:ind w:left="714" w:right="-765"/>
              <w:contextualSpacing/>
              <w:jc w:val="both"/>
              <w:rPr>
                <w:rFonts w:ascii="Georgia" w:eastAsia="Arial" w:hAnsi="Georgia" w:cs="Arial"/>
                <w:bCs/>
                <w:lang w:val="en-US"/>
              </w:rPr>
            </w:pPr>
          </w:p>
          <w:p w14:paraId="182359CB" w14:textId="77777777" w:rsidR="00FC5FB9" w:rsidRPr="001F6918" w:rsidRDefault="00FC5FB9" w:rsidP="00FC5FB9">
            <w:pPr>
              <w:spacing w:after="200" w:line="276" w:lineRule="auto"/>
              <w:ind w:right="-766"/>
              <w:jc w:val="both"/>
              <w:rPr>
                <w:rFonts w:ascii="Georgia" w:eastAsia="Arial" w:hAnsi="Georgia" w:cs="Arial"/>
                <w:lang w:val="en-US"/>
              </w:rPr>
            </w:pPr>
            <w:r w:rsidRPr="001F6918">
              <w:rPr>
                <w:rFonts w:ascii="Georgia" w:eastAsia="Arial" w:hAnsi="Georgia" w:cs="Arial"/>
                <w:b/>
                <w:bCs/>
                <w:lang w:val="en-US"/>
              </w:rPr>
              <w:t>Information Management/Processing:</w:t>
            </w:r>
          </w:p>
          <w:p w14:paraId="1F387772"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Arial" w:hAnsi="Georgia" w:cs="Arial"/>
                <w:lang w:val="en-US" w:eastAsia="en-IE"/>
              </w:rPr>
              <w:t xml:space="preserve">Approaches and delivers all work in a thorough and </w:t>
            </w:r>
            <w:proofErr w:type="spellStart"/>
            <w:r w:rsidRPr="001F6918">
              <w:rPr>
                <w:rFonts w:ascii="Georgia" w:eastAsia="Arial" w:hAnsi="Georgia" w:cs="Arial"/>
                <w:lang w:val="en-US" w:eastAsia="en-IE"/>
              </w:rPr>
              <w:t>organised</w:t>
            </w:r>
            <w:proofErr w:type="spellEnd"/>
            <w:r w:rsidRPr="001F6918">
              <w:rPr>
                <w:rFonts w:ascii="Georgia" w:eastAsia="Arial" w:hAnsi="Georgia" w:cs="Arial"/>
                <w:lang w:val="en-US" w:eastAsia="en-IE"/>
              </w:rPr>
              <w:t xml:space="preserve"> manner</w:t>
            </w:r>
          </w:p>
          <w:p w14:paraId="544B1AD1"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Arial" w:hAnsi="Georgia" w:cs="Arial"/>
                <w:lang w:val="en-US" w:eastAsia="en-IE"/>
              </w:rPr>
              <w:t>Follows procedures and protocols, understanding their value and the rationale behind them</w:t>
            </w:r>
          </w:p>
          <w:p w14:paraId="6050ABED"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Keeps high quality records that are easy for others to understand</w:t>
            </w:r>
          </w:p>
          <w:p w14:paraId="11E0816F"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Draws appropriate conclusions from information</w:t>
            </w:r>
          </w:p>
          <w:p w14:paraId="6CD24D19"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Suggests new ways of doing things better and more efficiently</w:t>
            </w:r>
          </w:p>
          <w:p w14:paraId="5AE4A6C0" w14:textId="77777777" w:rsidR="00FC5FB9" w:rsidRPr="000B03DE"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 xml:space="preserve">Is comfortable working with different types of information, </w:t>
            </w:r>
            <w:proofErr w:type="gramStart"/>
            <w:r w:rsidRPr="001F6918">
              <w:rPr>
                <w:rFonts w:ascii="Georgia" w:eastAsia="Calibri" w:hAnsi="Georgia" w:cs="Times New Roman"/>
                <w:lang w:val="en-US" w:eastAsia="en-IE"/>
              </w:rPr>
              <w:t>e.g.</w:t>
            </w:r>
            <w:proofErr w:type="gramEnd"/>
            <w:r w:rsidRPr="001F6918">
              <w:rPr>
                <w:rFonts w:ascii="Georgia" w:eastAsia="Calibri" w:hAnsi="Georgia" w:cs="Times New Roman"/>
                <w:lang w:val="en-US" w:eastAsia="en-IE"/>
              </w:rPr>
              <w:t xml:space="preserve"> written, numerical</w:t>
            </w:r>
            <w:r w:rsidRPr="001F6918">
              <w:rPr>
                <w:rFonts w:ascii="Georgia" w:eastAsia="Calibri" w:hAnsi="Georgia" w:cs="Tahoma"/>
                <w:color w:val="000000"/>
                <w:lang w:eastAsia="en-IE"/>
              </w:rPr>
              <w:t xml:space="preserve">, charts, </w:t>
            </w:r>
          </w:p>
          <w:p w14:paraId="10DDF888" w14:textId="77777777" w:rsidR="00FC5FB9" w:rsidRDefault="00FC5FB9" w:rsidP="00FC5FB9">
            <w:pPr>
              <w:spacing w:after="200" w:line="276" w:lineRule="auto"/>
              <w:ind w:left="720" w:right="-766"/>
              <w:contextualSpacing/>
              <w:jc w:val="both"/>
              <w:rPr>
                <w:rFonts w:ascii="Georgia" w:eastAsia="Calibri" w:hAnsi="Georgia" w:cs="Times New Roman"/>
                <w:lang w:val="en-US" w:eastAsia="en-IE"/>
              </w:rPr>
            </w:pPr>
            <w:r w:rsidRPr="001F6918">
              <w:rPr>
                <w:rFonts w:ascii="Georgia" w:eastAsia="Calibri" w:hAnsi="Georgia" w:cs="Tahoma"/>
                <w:color w:val="000000"/>
                <w:lang w:eastAsia="en-IE"/>
              </w:rPr>
              <w:t>and carries out calculations such as arithmetic, percentages etc</w:t>
            </w:r>
          </w:p>
          <w:p w14:paraId="2E9438A6" w14:textId="77777777" w:rsidR="00FC5FB9" w:rsidRPr="00547A0C" w:rsidRDefault="00FC5FB9" w:rsidP="00FC5FB9">
            <w:pPr>
              <w:spacing w:after="200" w:line="276" w:lineRule="auto"/>
              <w:ind w:left="720" w:right="-766"/>
              <w:contextualSpacing/>
              <w:jc w:val="both"/>
              <w:rPr>
                <w:rFonts w:ascii="Georgia" w:eastAsia="Calibri" w:hAnsi="Georgia" w:cs="Times New Roman"/>
                <w:lang w:val="en-US" w:eastAsia="en-IE"/>
              </w:rPr>
            </w:pPr>
          </w:p>
          <w:p w14:paraId="074DF779" w14:textId="77777777" w:rsidR="00FC5FB9" w:rsidRPr="001F6918" w:rsidRDefault="00FC5FB9" w:rsidP="00FC5FB9">
            <w:pPr>
              <w:spacing w:after="200" w:line="276" w:lineRule="auto"/>
              <w:jc w:val="both"/>
              <w:rPr>
                <w:rFonts w:ascii="Georgia" w:eastAsia="Arial" w:hAnsi="Georgia" w:cs="Arial"/>
                <w:lang w:val="en-US"/>
              </w:rPr>
            </w:pPr>
            <w:r w:rsidRPr="001F6918">
              <w:rPr>
                <w:rFonts w:ascii="Georgia" w:eastAsia="Arial" w:hAnsi="Georgia" w:cs="Arial"/>
                <w:b/>
                <w:bCs/>
                <w:lang w:val="en-US"/>
              </w:rPr>
              <w:t>Delivery of Results:</w:t>
            </w:r>
          </w:p>
          <w:p w14:paraId="551B9527"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Takes responsibility for work and sees it through to the appropriate next level</w:t>
            </w:r>
          </w:p>
          <w:p w14:paraId="1E35DBDA"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Completes work in a timely manner</w:t>
            </w:r>
          </w:p>
          <w:p w14:paraId="133FF624"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Adapts quickly to new ways of doing things</w:t>
            </w:r>
          </w:p>
          <w:p w14:paraId="17D2828C"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Checks all work thoroughly to ensure it is completed to a high standard and learns from mistakes</w:t>
            </w:r>
          </w:p>
          <w:p w14:paraId="01E6E292"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Writes with correct grammar and spelling and draws reasonable conclusions from written instructions</w:t>
            </w:r>
          </w:p>
          <w:p w14:paraId="118EA6E0"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Identifies and appreciates the urgency and importance of different tasks</w:t>
            </w:r>
          </w:p>
          <w:p w14:paraId="28A49CD2"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Demonstrates initiative and flexibility in ensuring work is delivered</w:t>
            </w:r>
          </w:p>
          <w:p w14:paraId="4E20ECAB"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Is self-reliant and uses judgement on when to ask manager or colleagues for guidance</w:t>
            </w:r>
          </w:p>
          <w:p w14:paraId="602447CB" w14:textId="77777777" w:rsidR="00FC5FB9" w:rsidRDefault="00FC5FB9" w:rsidP="00FC5FB9">
            <w:pPr>
              <w:spacing w:after="200" w:line="276" w:lineRule="auto"/>
              <w:jc w:val="both"/>
              <w:rPr>
                <w:rFonts w:ascii="Georgia" w:eastAsia="Arial" w:hAnsi="Georgia" w:cs="Arial"/>
                <w:b/>
                <w:bCs/>
                <w:lang w:val="en-US"/>
              </w:rPr>
            </w:pPr>
          </w:p>
          <w:p w14:paraId="6AE31142" w14:textId="77777777" w:rsidR="00FC5FB9" w:rsidRPr="001F6918" w:rsidRDefault="00FC5FB9" w:rsidP="00FC5FB9">
            <w:pPr>
              <w:spacing w:after="200" w:line="276" w:lineRule="auto"/>
              <w:jc w:val="both"/>
              <w:rPr>
                <w:rFonts w:ascii="Georgia" w:eastAsia="Arial" w:hAnsi="Georgia" w:cs="Arial"/>
                <w:lang w:val="en-US"/>
              </w:rPr>
            </w:pPr>
            <w:r w:rsidRPr="001F6918">
              <w:rPr>
                <w:rFonts w:ascii="Georgia" w:eastAsia="Arial" w:hAnsi="Georgia" w:cs="Arial"/>
                <w:b/>
                <w:bCs/>
                <w:lang w:val="en-US"/>
              </w:rPr>
              <w:t>Customer Service &amp; Communication Skills:</w:t>
            </w:r>
          </w:p>
          <w:p w14:paraId="2419FB01"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Actively listens to others and tries to understand their perspectives/requirements/needs</w:t>
            </w:r>
          </w:p>
          <w:p w14:paraId="13BF09BE"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Understands the steps or processes that customers must go through and can clearly explain these</w:t>
            </w:r>
          </w:p>
          <w:p w14:paraId="22E5703A"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Is respectful, courteous and professional, remaining composed, even in challenging circumstances</w:t>
            </w:r>
          </w:p>
          <w:p w14:paraId="570F2F5F"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Can be firm when necessary and communicate with confidence and authority</w:t>
            </w:r>
          </w:p>
          <w:p w14:paraId="7C99223B"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Communicates clearly and fluently when speaking and in writing</w:t>
            </w:r>
          </w:p>
          <w:p w14:paraId="19C31FA8" w14:textId="77777777" w:rsidR="00FC5FB9" w:rsidRPr="001F6918" w:rsidRDefault="00FC5FB9" w:rsidP="00FC5FB9">
            <w:pPr>
              <w:spacing w:after="200"/>
              <w:contextualSpacing/>
              <w:jc w:val="both"/>
              <w:rPr>
                <w:rFonts w:ascii="Georgia" w:eastAsia="Arial" w:hAnsi="Georgia" w:cs="Arial"/>
                <w:lang w:val="en-US"/>
              </w:rPr>
            </w:pPr>
          </w:p>
          <w:p w14:paraId="6DA22AFF" w14:textId="77777777" w:rsidR="00FC5FB9" w:rsidRDefault="00FC5FB9" w:rsidP="00FC5FB9">
            <w:pPr>
              <w:spacing w:after="200" w:line="276" w:lineRule="auto"/>
              <w:jc w:val="both"/>
              <w:rPr>
                <w:rFonts w:ascii="Georgia" w:eastAsia="Arial" w:hAnsi="Georgia" w:cs="Arial"/>
                <w:b/>
                <w:bCs/>
                <w:lang w:val="en-US"/>
              </w:rPr>
            </w:pPr>
          </w:p>
          <w:p w14:paraId="015876F8" w14:textId="77777777" w:rsidR="00FC5FB9" w:rsidRDefault="00FC5FB9" w:rsidP="00FC5FB9">
            <w:pPr>
              <w:spacing w:after="200" w:line="276" w:lineRule="auto"/>
              <w:jc w:val="both"/>
              <w:rPr>
                <w:rFonts w:ascii="Georgia" w:eastAsia="Arial" w:hAnsi="Georgia" w:cs="Arial"/>
                <w:b/>
                <w:bCs/>
                <w:lang w:val="en-US"/>
              </w:rPr>
            </w:pPr>
          </w:p>
          <w:p w14:paraId="39D8C529" w14:textId="77777777" w:rsidR="00FC5FB9" w:rsidRPr="001F6918" w:rsidRDefault="00FC5FB9" w:rsidP="00FC5FB9">
            <w:pPr>
              <w:spacing w:after="200" w:line="276" w:lineRule="auto"/>
              <w:jc w:val="both"/>
              <w:rPr>
                <w:rFonts w:ascii="Georgia" w:eastAsia="Arial" w:hAnsi="Georgia" w:cs="Arial"/>
                <w:lang w:val="en-US"/>
              </w:rPr>
            </w:pPr>
            <w:r w:rsidRPr="001F6918">
              <w:rPr>
                <w:rFonts w:ascii="Georgia" w:eastAsia="Arial" w:hAnsi="Georgia" w:cs="Arial"/>
                <w:b/>
                <w:bCs/>
                <w:lang w:val="en-US"/>
              </w:rPr>
              <w:lastRenderedPageBreak/>
              <w:t>Specialist Knowledge, Expertise &amp; Self Development:</w:t>
            </w:r>
          </w:p>
          <w:p w14:paraId="4C109128"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 xml:space="preserve">Develops and maintains the skills and expertise required to perform in the role effectively, </w:t>
            </w:r>
            <w:proofErr w:type="gramStart"/>
            <w:r w:rsidRPr="001F6918">
              <w:rPr>
                <w:rFonts w:ascii="Georgia" w:eastAsia="Arial" w:hAnsi="Georgia" w:cs="Arial"/>
                <w:lang w:val="en-US" w:eastAsia="en-IE"/>
              </w:rPr>
              <w:t>e.g.</w:t>
            </w:r>
            <w:proofErr w:type="gramEnd"/>
            <w:r w:rsidRPr="001F6918">
              <w:rPr>
                <w:rFonts w:ascii="Georgia" w:eastAsia="Arial" w:hAnsi="Georgia" w:cs="Arial"/>
                <w:lang w:val="en-US" w:eastAsia="en-IE"/>
              </w:rPr>
              <w:t xml:space="preserve"> relevant technologies, IT systems, relevant policies etc.</w:t>
            </w:r>
          </w:p>
          <w:p w14:paraId="329D99FA"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Clearly understands the role, objectives and targets and how they fit into the work of the unit</w:t>
            </w:r>
          </w:p>
          <w:p w14:paraId="6328DB9E" w14:textId="77777777" w:rsidR="00FC5FB9" w:rsidRPr="00C22BA7"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Is committed to self-development and continuously seeks to improve personal performance</w:t>
            </w:r>
          </w:p>
          <w:p w14:paraId="317E2766" w14:textId="77777777" w:rsidR="00FC5FB9" w:rsidRPr="001F6918" w:rsidRDefault="00FC5FB9" w:rsidP="00FC5FB9">
            <w:pPr>
              <w:spacing w:after="200" w:line="276" w:lineRule="auto"/>
              <w:ind w:left="720"/>
              <w:contextualSpacing/>
              <w:jc w:val="both"/>
              <w:rPr>
                <w:rFonts w:ascii="Georgia" w:eastAsia="Calibri" w:hAnsi="Georgia" w:cs="Times New Roman"/>
                <w:lang w:val="en-US" w:eastAsia="en-IE"/>
              </w:rPr>
            </w:pPr>
          </w:p>
          <w:p w14:paraId="4FBA3637" w14:textId="77777777" w:rsidR="00FC5FB9" w:rsidRPr="001F6918" w:rsidRDefault="00FC5FB9" w:rsidP="00FC5FB9">
            <w:pPr>
              <w:spacing w:after="200" w:line="276" w:lineRule="auto"/>
              <w:jc w:val="both"/>
              <w:rPr>
                <w:rFonts w:ascii="Georgia" w:eastAsia="Arial" w:hAnsi="Georgia" w:cs="Arial"/>
                <w:lang w:val="en-US"/>
              </w:rPr>
            </w:pPr>
            <w:r w:rsidRPr="001F6918">
              <w:rPr>
                <w:rFonts w:ascii="Georgia" w:eastAsia="Arial" w:hAnsi="Georgia" w:cs="Arial"/>
                <w:b/>
                <w:bCs/>
                <w:lang w:val="en-US"/>
              </w:rPr>
              <w:t>Drive &amp; Commitment to Public Service Values:</w:t>
            </w:r>
          </w:p>
          <w:p w14:paraId="35BEC4BB"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Consistently strives to perform at a high level and deliver a quality service</w:t>
            </w:r>
          </w:p>
          <w:p w14:paraId="728E1139"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 xml:space="preserve">Serves the Government and people of Ireland </w:t>
            </w:r>
          </w:p>
          <w:p w14:paraId="4F37A8FF"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Is thorough and conscientious, even if work is routine</w:t>
            </w:r>
          </w:p>
          <w:p w14:paraId="255B310E"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Is enthusiastic and resilient, preserving in the face of challenges and setbacks</w:t>
            </w:r>
          </w:p>
          <w:p w14:paraId="3675A793"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Is personally honest and trustworthy</w:t>
            </w:r>
          </w:p>
          <w:p w14:paraId="5AAA82CD" w14:textId="77777777" w:rsidR="00FC5FB9" w:rsidRPr="00B848A4"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At all times, act with integrity</w:t>
            </w:r>
          </w:p>
        </w:tc>
      </w:tr>
    </w:tbl>
    <w:p w14:paraId="351910C8" w14:textId="77777777" w:rsidR="002C0591" w:rsidRDefault="002C0591" w:rsidP="0074242C">
      <w:pPr>
        <w:rPr>
          <w:sz w:val="28"/>
          <w:szCs w:val="28"/>
        </w:rPr>
      </w:pPr>
    </w:p>
    <w:p w14:paraId="3F9E3CB7" w14:textId="77777777" w:rsidR="002719D9" w:rsidRDefault="002719D9" w:rsidP="0074242C">
      <w:pPr>
        <w:rPr>
          <w:sz w:val="28"/>
          <w:szCs w:val="28"/>
        </w:rPr>
      </w:pPr>
    </w:p>
    <w:tbl>
      <w:tblPr>
        <w:tblStyle w:val="TableGrid"/>
        <w:tblpPr w:leftFromText="180" w:rightFromText="180" w:vertAnchor="text" w:horzAnchor="page" w:tblpX="541" w:tblpY="-644"/>
        <w:tblW w:w="11052" w:type="dxa"/>
        <w:tblLook w:val="04A0" w:firstRow="1" w:lastRow="0" w:firstColumn="1" w:lastColumn="0" w:noHBand="0" w:noVBand="1"/>
      </w:tblPr>
      <w:tblGrid>
        <w:gridCol w:w="8374"/>
        <w:gridCol w:w="1260"/>
        <w:gridCol w:w="1418"/>
      </w:tblGrid>
      <w:tr w:rsidR="0074242C" w14:paraId="33B6273E" w14:textId="77777777" w:rsidTr="00E22851">
        <w:tc>
          <w:tcPr>
            <w:tcW w:w="8374" w:type="dxa"/>
            <w:shd w:val="clear" w:color="auto" w:fill="D9D9D9" w:themeFill="background1" w:themeFillShade="D9"/>
          </w:tcPr>
          <w:p w14:paraId="348C067B" w14:textId="77777777" w:rsidR="0074242C" w:rsidRPr="00741CF0" w:rsidRDefault="00B848A4" w:rsidP="00E22851">
            <w:pPr>
              <w:rPr>
                <w:rFonts w:ascii="Times New Roman" w:hAnsi="Times New Roman" w:cs="Times New Roman"/>
                <w:b/>
                <w:sz w:val="24"/>
                <w:szCs w:val="24"/>
              </w:rPr>
            </w:pPr>
            <w:r>
              <w:rPr>
                <w:rFonts w:ascii="Times New Roman" w:hAnsi="Times New Roman" w:cs="Times New Roman"/>
                <w:b/>
                <w:sz w:val="28"/>
                <w:szCs w:val="24"/>
              </w:rPr>
              <w:lastRenderedPageBreak/>
              <w:t>Selection Criteria</w:t>
            </w:r>
          </w:p>
        </w:tc>
        <w:tc>
          <w:tcPr>
            <w:tcW w:w="1260" w:type="dxa"/>
            <w:shd w:val="clear" w:color="auto" w:fill="D9D9D9" w:themeFill="background1" w:themeFillShade="D9"/>
          </w:tcPr>
          <w:p w14:paraId="7AE179E4" w14:textId="77777777" w:rsidR="0074242C" w:rsidRPr="00741CF0" w:rsidRDefault="0074242C" w:rsidP="00E22851">
            <w:pPr>
              <w:rPr>
                <w:rFonts w:ascii="Times New Roman" w:hAnsi="Times New Roman" w:cs="Times New Roman"/>
                <w:b/>
                <w:sz w:val="24"/>
                <w:szCs w:val="24"/>
              </w:rPr>
            </w:pPr>
            <w:r w:rsidRPr="00741CF0">
              <w:rPr>
                <w:rFonts w:ascii="Times New Roman" w:hAnsi="Times New Roman" w:cs="Times New Roman"/>
                <w:b/>
                <w:sz w:val="24"/>
                <w:szCs w:val="24"/>
              </w:rPr>
              <w:t>Essential</w:t>
            </w:r>
          </w:p>
        </w:tc>
        <w:tc>
          <w:tcPr>
            <w:tcW w:w="1418" w:type="dxa"/>
            <w:shd w:val="clear" w:color="auto" w:fill="D9D9D9" w:themeFill="background1" w:themeFillShade="D9"/>
          </w:tcPr>
          <w:p w14:paraId="370E1E88" w14:textId="77777777" w:rsidR="0074242C" w:rsidRPr="00741CF0" w:rsidRDefault="0074242C" w:rsidP="00E22851">
            <w:pPr>
              <w:rPr>
                <w:rFonts w:ascii="Times New Roman" w:hAnsi="Times New Roman" w:cs="Times New Roman"/>
                <w:b/>
                <w:sz w:val="24"/>
                <w:szCs w:val="24"/>
              </w:rPr>
            </w:pPr>
            <w:r w:rsidRPr="00741CF0">
              <w:rPr>
                <w:rFonts w:ascii="Times New Roman" w:hAnsi="Times New Roman" w:cs="Times New Roman"/>
                <w:b/>
                <w:sz w:val="24"/>
                <w:szCs w:val="24"/>
              </w:rPr>
              <w:t xml:space="preserve">Desirable </w:t>
            </w:r>
          </w:p>
        </w:tc>
      </w:tr>
      <w:tr w:rsidR="0074242C" w14:paraId="55BD6F8A" w14:textId="77777777" w:rsidTr="00E22851">
        <w:tc>
          <w:tcPr>
            <w:tcW w:w="8374" w:type="dxa"/>
          </w:tcPr>
          <w:p w14:paraId="6E0C3536" w14:textId="77777777" w:rsidR="00D668CC" w:rsidRDefault="00D668CC" w:rsidP="00E22851">
            <w:pPr>
              <w:ind w:left="720"/>
              <w:rPr>
                <w:rFonts w:ascii="Georgia" w:eastAsia="Calibri" w:hAnsi="Georgia" w:cs="Times New Roman"/>
              </w:rPr>
            </w:pPr>
          </w:p>
          <w:p w14:paraId="65624197" w14:textId="77777777" w:rsidR="00EF666E" w:rsidRPr="00EF666E" w:rsidRDefault="00D668CC" w:rsidP="00E22851">
            <w:pPr>
              <w:numPr>
                <w:ilvl w:val="0"/>
                <w:numId w:val="10"/>
              </w:numPr>
              <w:rPr>
                <w:rFonts w:ascii="Georgia" w:eastAsia="Calibri" w:hAnsi="Georgia" w:cs="Times New Roman"/>
              </w:rPr>
            </w:pPr>
            <w:r>
              <w:rPr>
                <w:rFonts w:ascii="Georgia" w:eastAsia="Calibri" w:hAnsi="Georgia" w:cs="Times New Roman"/>
                <w:lang w:eastAsia="en-IE"/>
              </w:rPr>
              <w:t>H</w:t>
            </w:r>
            <w:r w:rsidR="00EF666E" w:rsidRPr="00EF666E">
              <w:rPr>
                <w:rFonts w:ascii="Georgia" w:eastAsia="Calibri" w:hAnsi="Georgia" w:cs="Times New Roman"/>
                <w:lang w:eastAsia="en-IE"/>
              </w:rPr>
              <w:t>ave the requisite knowledge, skills and competencies to carry out the role.</w:t>
            </w:r>
          </w:p>
          <w:p w14:paraId="057B2A21" w14:textId="77777777" w:rsidR="00EF666E" w:rsidRPr="00EF666E" w:rsidRDefault="00EF666E" w:rsidP="00E22851">
            <w:pPr>
              <w:ind w:left="720"/>
              <w:rPr>
                <w:rFonts w:ascii="Georgia" w:eastAsia="Calibri" w:hAnsi="Georgia" w:cs="Times New Roman"/>
              </w:rPr>
            </w:pPr>
          </w:p>
          <w:p w14:paraId="610BF985" w14:textId="77777777" w:rsidR="00EF666E" w:rsidRPr="00EF666E" w:rsidRDefault="00D668CC" w:rsidP="00E22851">
            <w:pPr>
              <w:numPr>
                <w:ilvl w:val="0"/>
                <w:numId w:val="10"/>
              </w:numPr>
              <w:rPr>
                <w:rFonts w:ascii="Georgia" w:eastAsia="Calibri" w:hAnsi="Georgia" w:cs="Times New Roman"/>
                <w:lang w:eastAsia="en-IE"/>
              </w:rPr>
            </w:pPr>
            <w:r>
              <w:rPr>
                <w:rFonts w:ascii="Georgia" w:eastAsia="Calibri" w:hAnsi="Georgia" w:cs="Times New Roman"/>
                <w:lang w:eastAsia="en-IE"/>
              </w:rPr>
              <w:t xml:space="preserve">Be </w:t>
            </w:r>
            <w:r w:rsidR="00EF666E" w:rsidRPr="00EF666E">
              <w:rPr>
                <w:rFonts w:ascii="Georgia" w:eastAsia="Calibri" w:hAnsi="Georgia" w:cs="Times New Roman"/>
                <w:lang w:eastAsia="en-IE"/>
              </w:rPr>
              <w:t>capable and competent of fulfilling the role to a high standard.</w:t>
            </w:r>
          </w:p>
          <w:p w14:paraId="237052BD" w14:textId="77777777" w:rsidR="00EF666E" w:rsidRPr="00EF666E" w:rsidRDefault="00EF666E" w:rsidP="00E22851">
            <w:pPr>
              <w:rPr>
                <w:rFonts w:ascii="Georgia" w:eastAsia="Calibri" w:hAnsi="Georgia" w:cs="Times New Roman"/>
                <w:lang w:eastAsia="en-IE"/>
              </w:rPr>
            </w:pPr>
          </w:p>
          <w:p w14:paraId="2722D3F6" w14:textId="77777777" w:rsidR="00EF666E" w:rsidRPr="00EF666E" w:rsidRDefault="00D668CC" w:rsidP="00E22851">
            <w:pPr>
              <w:numPr>
                <w:ilvl w:val="0"/>
                <w:numId w:val="10"/>
              </w:numPr>
              <w:rPr>
                <w:rFonts w:ascii="Georgia" w:eastAsia="Calibri" w:hAnsi="Georgia" w:cs="Times New Roman"/>
                <w:lang w:eastAsia="en-IE"/>
              </w:rPr>
            </w:pPr>
            <w:r>
              <w:rPr>
                <w:rFonts w:ascii="Georgia" w:eastAsia="Calibri" w:hAnsi="Georgia" w:cs="Times New Roman"/>
                <w:lang w:eastAsia="en-IE"/>
              </w:rPr>
              <w:t>H</w:t>
            </w:r>
            <w:r w:rsidR="00EF666E" w:rsidRPr="00EF666E">
              <w:rPr>
                <w:rFonts w:ascii="Georgia" w:eastAsia="Calibri" w:hAnsi="Georgia" w:cs="Times New Roman"/>
                <w:lang w:eastAsia="en-IE"/>
              </w:rPr>
              <w:t>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w:t>
            </w:r>
          </w:p>
          <w:p w14:paraId="7E2A39CA" w14:textId="77777777" w:rsidR="00EF666E" w:rsidRPr="00EF666E" w:rsidRDefault="00EF666E" w:rsidP="00E22851">
            <w:pPr>
              <w:ind w:left="720"/>
              <w:rPr>
                <w:rFonts w:ascii="Georgia" w:eastAsia="Calibri" w:hAnsi="Georgia" w:cs="Times New Roman"/>
                <w:lang w:eastAsia="en-IE"/>
              </w:rPr>
            </w:pPr>
          </w:p>
          <w:p w14:paraId="34F7E7C7" w14:textId="77777777" w:rsidR="00EF666E" w:rsidRPr="00EF666E" w:rsidRDefault="00D668CC" w:rsidP="00E22851">
            <w:pPr>
              <w:numPr>
                <w:ilvl w:val="0"/>
                <w:numId w:val="10"/>
              </w:numPr>
              <w:rPr>
                <w:rFonts w:ascii="Georgia" w:eastAsia="Calibri" w:hAnsi="Georgia" w:cs="Times New Roman"/>
                <w:lang w:eastAsia="en-IE"/>
              </w:rPr>
            </w:pPr>
            <w:r>
              <w:rPr>
                <w:rFonts w:ascii="Georgia" w:eastAsia="Calibri" w:hAnsi="Georgia" w:cs="Times New Roman"/>
                <w:lang w:eastAsia="en-IE"/>
              </w:rPr>
              <w:t>Be</w:t>
            </w:r>
            <w:r w:rsidR="00EF666E" w:rsidRPr="00EF666E">
              <w:rPr>
                <w:rFonts w:ascii="Georgia" w:eastAsia="Calibri" w:hAnsi="Georgia" w:cs="Times New Roman"/>
                <w:lang w:eastAsia="en-IE"/>
              </w:rPr>
              <w:t xml:space="preserve"> at least 17 years of age on or before the date of advertisement of the recruitment competition.</w:t>
            </w:r>
          </w:p>
          <w:p w14:paraId="25839EA0" w14:textId="77777777" w:rsidR="00EF666E" w:rsidRPr="00EF666E" w:rsidRDefault="00EF666E" w:rsidP="00E22851">
            <w:pPr>
              <w:rPr>
                <w:rFonts w:ascii="Georgia" w:eastAsia="Calibri" w:hAnsi="Georgia" w:cs="Times New Roman"/>
                <w:lang w:eastAsia="en-IE"/>
              </w:rPr>
            </w:pPr>
          </w:p>
          <w:p w14:paraId="45693817" w14:textId="77777777" w:rsidR="00EF666E" w:rsidRPr="00EF666E" w:rsidRDefault="00EF666E" w:rsidP="00E22851">
            <w:pPr>
              <w:contextualSpacing/>
              <w:rPr>
                <w:rFonts w:ascii="Georgia" w:eastAsia="Calibri" w:hAnsi="Georgia" w:cs="Times New Roman"/>
                <w:b/>
              </w:rPr>
            </w:pPr>
            <w:r w:rsidRPr="00EF666E">
              <w:rPr>
                <w:rFonts w:ascii="Georgia" w:eastAsia="Calibri" w:hAnsi="Georgia" w:cs="Times New Roman"/>
                <w:b/>
              </w:rPr>
              <w:t>Desirable</w:t>
            </w:r>
          </w:p>
          <w:p w14:paraId="7099ADA2" w14:textId="77777777" w:rsidR="0074242C" w:rsidRDefault="0074242C" w:rsidP="00E22851">
            <w:pPr>
              <w:rPr>
                <w:sz w:val="28"/>
                <w:szCs w:val="28"/>
              </w:rPr>
            </w:pPr>
          </w:p>
          <w:p w14:paraId="52A7138A" w14:textId="77777777" w:rsidR="00C22BA7" w:rsidRDefault="00EF666E" w:rsidP="00C22BA7">
            <w:pPr>
              <w:numPr>
                <w:ilvl w:val="0"/>
                <w:numId w:val="8"/>
              </w:numPr>
              <w:spacing w:after="200"/>
              <w:contextualSpacing/>
              <w:jc w:val="both"/>
              <w:rPr>
                <w:rFonts w:ascii="Georgia" w:eastAsia="Calibri" w:hAnsi="Georgia" w:cs="Times New Roman"/>
              </w:rPr>
            </w:pPr>
            <w:r w:rsidRPr="00EF666E">
              <w:rPr>
                <w:rFonts w:ascii="Georgia" w:eastAsia="Calibri" w:hAnsi="Georgia" w:cs="Times New Roman"/>
                <w:lang w:eastAsia="en-IE"/>
              </w:rPr>
              <w:t>High level of experience and knowledge of the administrative function.</w:t>
            </w:r>
          </w:p>
          <w:p w14:paraId="6EA5805A" w14:textId="77777777" w:rsidR="00C22BA7" w:rsidRPr="00C22BA7" w:rsidRDefault="00C22BA7" w:rsidP="00C22BA7">
            <w:pPr>
              <w:spacing w:after="200"/>
              <w:ind w:left="720"/>
              <w:contextualSpacing/>
              <w:jc w:val="both"/>
              <w:rPr>
                <w:rFonts w:ascii="Georgia" w:eastAsia="Calibri" w:hAnsi="Georgia" w:cs="Times New Roman"/>
              </w:rPr>
            </w:pPr>
          </w:p>
          <w:p w14:paraId="5E39FA20" w14:textId="77777777" w:rsidR="00EF666E" w:rsidRDefault="00EF666E" w:rsidP="00E22851">
            <w:pPr>
              <w:numPr>
                <w:ilvl w:val="0"/>
                <w:numId w:val="8"/>
              </w:numPr>
              <w:spacing w:after="200" w:line="252" w:lineRule="auto"/>
              <w:contextualSpacing/>
              <w:jc w:val="both"/>
              <w:rPr>
                <w:rFonts w:ascii="Georgia" w:eastAsia="Calibri" w:hAnsi="Georgia" w:cs="Times New Roman"/>
                <w:lang w:eastAsia="en-IE"/>
              </w:rPr>
            </w:pPr>
            <w:r w:rsidRPr="00EF666E">
              <w:rPr>
                <w:rFonts w:ascii="Georgia" w:eastAsia="Calibri" w:hAnsi="Georgia" w:cs="Times New Roman"/>
                <w:lang w:eastAsia="en-IE"/>
              </w:rPr>
              <w:t>An excellent knowledge and skill in the use of ICT.  The appointee will be expected to use new technologies as they arise.  The appointee is also expected to continue to update his/her knowledge and skills in the area of ICT.</w:t>
            </w:r>
          </w:p>
          <w:p w14:paraId="713D7A29" w14:textId="77777777" w:rsidR="00C22BA7" w:rsidRPr="00EF666E" w:rsidRDefault="00C22BA7" w:rsidP="00C22BA7">
            <w:pPr>
              <w:spacing w:after="200" w:line="252" w:lineRule="auto"/>
              <w:contextualSpacing/>
              <w:jc w:val="both"/>
              <w:rPr>
                <w:rFonts w:ascii="Georgia" w:eastAsia="Calibri" w:hAnsi="Georgia" w:cs="Times New Roman"/>
                <w:lang w:eastAsia="en-IE"/>
              </w:rPr>
            </w:pPr>
          </w:p>
          <w:p w14:paraId="5E845D3F" w14:textId="77777777" w:rsidR="00EF666E" w:rsidRPr="00EF666E" w:rsidRDefault="00EF666E" w:rsidP="00E22851">
            <w:pPr>
              <w:numPr>
                <w:ilvl w:val="0"/>
                <w:numId w:val="9"/>
              </w:numPr>
              <w:autoSpaceDE w:val="0"/>
              <w:autoSpaceDN w:val="0"/>
              <w:adjustRightInd w:val="0"/>
              <w:rPr>
                <w:rFonts w:ascii="Georgia" w:eastAsia="Calibri" w:hAnsi="Georgia" w:cs="EC Square Sans Pro Medium"/>
                <w:color w:val="000000"/>
              </w:rPr>
            </w:pPr>
            <w:r w:rsidRPr="00EF666E">
              <w:rPr>
                <w:rFonts w:ascii="Georgia" w:eastAsia="Calibri" w:hAnsi="Georgia" w:cs="EC Square Sans Pro Medium"/>
                <w:color w:val="000000"/>
              </w:rPr>
              <w:t>Very good judgement, problem solving and analytical skills.</w:t>
            </w:r>
          </w:p>
          <w:p w14:paraId="16FA1886" w14:textId="77777777" w:rsidR="00EF666E" w:rsidRPr="00EF666E" w:rsidRDefault="00EF666E" w:rsidP="00E22851">
            <w:pPr>
              <w:autoSpaceDE w:val="0"/>
              <w:autoSpaceDN w:val="0"/>
              <w:adjustRightInd w:val="0"/>
              <w:rPr>
                <w:rFonts w:ascii="Georgia" w:eastAsia="Calibri" w:hAnsi="Georgia" w:cs="EC Square Sans Pro Medium"/>
                <w:color w:val="000000"/>
              </w:rPr>
            </w:pPr>
          </w:p>
          <w:p w14:paraId="138B8FF8" w14:textId="77777777" w:rsidR="00EF666E" w:rsidRPr="00EF666E" w:rsidRDefault="00EF666E" w:rsidP="00E22851">
            <w:pPr>
              <w:numPr>
                <w:ilvl w:val="0"/>
                <w:numId w:val="5"/>
              </w:numPr>
              <w:rPr>
                <w:rFonts w:ascii="Georgia" w:eastAsia="Calibri" w:hAnsi="Georgia" w:cs="Times New Roman"/>
              </w:rPr>
            </w:pPr>
            <w:r w:rsidRPr="00EF666E">
              <w:rPr>
                <w:rFonts w:ascii="Georgia" w:eastAsia="Calibri" w:hAnsi="Georgia" w:cs="Times New Roman"/>
              </w:rPr>
              <w:t>Very good organisational skills and an ability to manage deadlines.</w:t>
            </w:r>
          </w:p>
          <w:p w14:paraId="6C1ED4EA" w14:textId="77777777" w:rsidR="00EF666E" w:rsidRPr="00EF666E" w:rsidRDefault="00EF666E" w:rsidP="00E22851">
            <w:pPr>
              <w:rPr>
                <w:rFonts w:ascii="Georgia" w:eastAsia="Calibri" w:hAnsi="Georgia" w:cs="Times New Roman"/>
              </w:rPr>
            </w:pPr>
          </w:p>
          <w:p w14:paraId="75DAFB35"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Ability to generate strong team morale, co-operation and participation.</w:t>
            </w:r>
          </w:p>
          <w:p w14:paraId="6CE4172A" w14:textId="77777777" w:rsidR="00C22BA7" w:rsidRPr="00EF666E" w:rsidRDefault="00C22BA7" w:rsidP="00C22BA7">
            <w:pPr>
              <w:spacing w:after="200" w:line="252" w:lineRule="auto"/>
              <w:contextualSpacing/>
              <w:rPr>
                <w:rFonts w:ascii="Georgia" w:eastAsia="Calibri" w:hAnsi="Georgia" w:cs="Times New Roman"/>
                <w:lang w:eastAsia="en-IE"/>
              </w:rPr>
            </w:pPr>
          </w:p>
          <w:p w14:paraId="05598A4A"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Ability to process work with a high level of attention to detail.</w:t>
            </w:r>
          </w:p>
          <w:p w14:paraId="571AFF3D" w14:textId="77777777" w:rsidR="00C22BA7" w:rsidRPr="00EF666E" w:rsidRDefault="00C22BA7" w:rsidP="00C22BA7">
            <w:pPr>
              <w:spacing w:after="200" w:line="252" w:lineRule="auto"/>
              <w:contextualSpacing/>
              <w:rPr>
                <w:rFonts w:ascii="Georgia" w:eastAsia="Calibri" w:hAnsi="Georgia" w:cs="Times New Roman"/>
                <w:lang w:eastAsia="en-IE"/>
              </w:rPr>
            </w:pPr>
          </w:p>
          <w:p w14:paraId="41BEB681"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Ability to prepare reports/returns other submissions as may be required from time to time by the ETB, DES, SOLAS, Auditors and other appropriate organisations/bodies.</w:t>
            </w:r>
          </w:p>
          <w:p w14:paraId="4C6C498E" w14:textId="77777777" w:rsidR="00C22BA7" w:rsidRPr="00EF666E" w:rsidRDefault="00C22BA7" w:rsidP="00C22BA7">
            <w:pPr>
              <w:spacing w:after="200" w:line="252" w:lineRule="auto"/>
              <w:contextualSpacing/>
              <w:rPr>
                <w:rFonts w:ascii="Georgia" w:eastAsia="Calibri" w:hAnsi="Georgia" w:cs="Times New Roman"/>
                <w:lang w:eastAsia="en-IE"/>
              </w:rPr>
            </w:pPr>
          </w:p>
          <w:p w14:paraId="714EAC7E"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Ability to assist in the development and implementation of policies/procedures in the relevant departments.</w:t>
            </w:r>
          </w:p>
          <w:p w14:paraId="723C4ACB" w14:textId="77777777" w:rsidR="00C22BA7" w:rsidRPr="00EF666E" w:rsidRDefault="00C22BA7" w:rsidP="00C22BA7">
            <w:pPr>
              <w:spacing w:after="200" w:line="252" w:lineRule="auto"/>
              <w:contextualSpacing/>
              <w:rPr>
                <w:rFonts w:ascii="Georgia" w:eastAsia="Calibri" w:hAnsi="Georgia" w:cs="Times New Roman"/>
                <w:lang w:eastAsia="en-IE"/>
              </w:rPr>
            </w:pPr>
          </w:p>
          <w:p w14:paraId="0E0E32AE" w14:textId="77777777" w:rsidR="00C22BA7" w:rsidRDefault="00EF666E" w:rsidP="00C22BA7">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Demonstrates enthusiasm for new developments/changing work practices and strives to implement these changes effectively.</w:t>
            </w:r>
          </w:p>
          <w:p w14:paraId="51BAE419" w14:textId="77777777" w:rsidR="00C22BA7" w:rsidRPr="00C22BA7" w:rsidRDefault="00C22BA7" w:rsidP="00C22BA7">
            <w:pPr>
              <w:spacing w:after="200" w:line="252" w:lineRule="auto"/>
              <w:contextualSpacing/>
              <w:rPr>
                <w:rFonts w:ascii="Georgia" w:eastAsia="Calibri" w:hAnsi="Georgia" w:cs="Times New Roman"/>
                <w:lang w:eastAsia="en-IE"/>
              </w:rPr>
            </w:pPr>
          </w:p>
          <w:p w14:paraId="09CD7757"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Maximises the contribution of the team, providing support and working effectively with others.</w:t>
            </w:r>
          </w:p>
          <w:p w14:paraId="2A67F96E" w14:textId="77777777" w:rsidR="00C22BA7" w:rsidRPr="00EF666E" w:rsidRDefault="00C22BA7" w:rsidP="00C22BA7">
            <w:pPr>
              <w:spacing w:after="200" w:line="252" w:lineRule="auto"/>
              <w:contextualSpacing/>
              <w:rPr>
                <w:rFonts w:ascii="Georgia" w:eastAsia="Calibri" w:hAnsi="Georgia" w:cs="Times New Roman"/>
                <w:lang w:eastAsia="en-IE"/>
              </w:rPr>
            </w:pPr>
          </w:p>
          <w:p w14:paraId="71D8CCF8"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Assists with effectively promoting the values of LOETB and establishes a positive working culture and environment in an organisation undergoing significant organisational and cultural change.</w:t>
            </w:r>
          </w:p>
          <w:p w14:paraId="253C4865" w14:textId="77777777" w:rsidR="00C22BA7" w:rsidRDefault="00C22BA7" w:rsidP="00C22BA7">
            <w:pPr>
              <w:pStyle w:val="ListParagraph"/>
              <w:rPr>
                <w:rFonts w:ascii="Georgia" w:hAnsi="Georgia"/>
              </w:rPr>
            </w:pPr>
          </w:p>
          <w:p w14:paraId="14B21FBD" w14:textId="77777777" w:rsidR="00C22BA7" w:rsidRPr="00EF666E" w:rsidRDefault="00C22BA7" w:rsidP="00C22BA7">
            <w:pPr>
              <w:spacing w:after="200" w:line="252" w:lineRule="auto"/>
              <w:ind w:left="720"/>
              <w:contextualSpacing/>
              <w:rPr>
                <w:rFonts w:ascii="Georgia" w:eastAsia="Calibri" w:hAnsi="Georgia" w:cs="Times New Roman"/>
                <w:lang w:eastAsia="en-IE"/>
              </w:rPr>
            </w:pPr>
          </w:p>
          <w:p w14:paraId="10784F5C"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Upholds high standards of honesty, ethics and integrity.</w:t>
            </w:r>
          </w:p>
          <w:p w14:paraId="72892AA6" w14:textId="77777777" w:rsidR="00C22BA7" w:rsidRPr="00EF666E" w:rsidRDefault="00C22BA7" w:rsidP="00C22BA7">
            <w:pPr>
              <w:spacing w:after="200" w:line="252" w:lineRule="auto"/>
              <w:ind w:left="720"/>
              <w:contextualSpacing/>
              <w:rPr>
                <w:rFonts w:ascii="Georgia" w:eastAsia="Calibri" w:hAnsi="Georgia" w:cs="Times New Roman"/>
                <w:lang w:eastAsia="en-IE"/>
              </w:rPr>
            </w:pPr>
          </w:p>
          <w:p w14:paraId="13362548"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Have the requisite knowledge, skills and competencies to carry out the role.</w:t>
            </w:r>
          </w:p>
          <w:p w14:paraId="1F41021E" w14:textId="77777777" w:rsidR="00D668CC" w:rsidRPr="00EF666E" w:rsidRDefault="00D668CC" w:rsidP="00E22851">
            <w:pPr>
              <w:spacing w:after="200" w:line="252" w:lineRule="auto"/>
              <w:ind w:left="720"/>
              <w:contextualSpacing/>
              <w:rPr>
                <w:rFonts w:ascii="Georgia" w:eastAsia="Calibri" w:hAnsi="Georgia" w:cs="Times New Roman"/>
                <w:lang w:eastAsia="en-IE"/>
              </w:rPr>
            </w:pPr>
          </w:p>
          <w:p w14:paraId="1BFAECE7" w14:textId="77777777" w:rsidR="0074242C" w:rsidRDefault="00EF666E" w:rsidP="00E22851">
            <w:pPr>
              <w:rPr>
                <w:sz w:val="28"/>
                <w:szCs w:val="28"/>
              </w:rPr>
            </w:pPr>
            <w:r w:rsidRPr="00EF666E">
              <w:rPr>
                <w:rFonts w:ascii="Georgia" w:eastAsia="Calibri" w:hAnsi="Georgia" w:cs="Times New Roman"/>
              </w:rPr>
              <w:t>The above list is not exhaustive and may be varied having regard to the changing needs of the Scheme.  Therefore, other responsibilities may be assigned from time to time by the Chief Executive.</w:t>
            </w:r>
          </w:p>
          <w:p w14:paraId="045F0FA5" w14:textId="77777777" w:rsidR="0074242C" w:rsidRDefault="0074242C" w:rsidP="00E22851">
            <w:pPr>
              <w:rPr>
                <w:sz w:val="28"/>
                <w:szCs w:val="28"/>
              </w:rPr>
            </w:pPr>
          </w:p>
        </w:tc>
        <w:tc>
          <w:tcPr>
            <w:tcW w:w="1260" w:type="dxa"/>
          </w:tcPr>
          <w:p w14:paraId="4DE7E97C" w14:textId="77777777" w:rsidR="00AB7F26" w:rsidRDefault="00AB7F26" w:rsidP="00E22851"/>
          <w:p w14:paraId="54F50AE5" w14:textId="77777777" w:rsidR="002719D9" w:rsidRDefault="00C22BA7" w:rsidP="00C22BA7">
            <w:r>
              <w:rPr>
                <w:rFonts w:ascii="Wingdings" w:eastAsia="Wingdings" w:hAnsi="Wingdings" w:cs="Wingdings"/>
              </w:rPr>
              <w:t>ü</w:t>
            </w:r>
          </w:p>
          <w:p w14:paraId="57AFCCA8" w14:textId="77777777" w:rsidR="008C7B64" w:rsidRDefault="008C7B64" w:rsidP="00E22851">
            <w:pPr>
              <w:rPr>
                <w:sz w:val="28"/>
                <w:szCs w:val="28"/>
              </w:rPr>
            </w:pPr>
          </w:p>
          <w:p w14:paraId="0E4B1E3A" w14:textId="77777777" w:rsidR="002719D9" w:rsidRPr="002719D9" w:rsidRDefault="00C22BA7" w:rsidP="00E22851">
            <w:pPr>
              <w:rPr>
                <w:lang w:eastAsia="en-IE"/>
              </w:rPr>
            </w:pPr>
            <w:r>
              <w:rPr>
                <w:rFonts w:ascii="Wingdings" w:eastAsia="Wingdings" w:hAnsi="Wingdings" w:cs="Wingdings"/>
              </w:rPr>
              <w:t>ü</w:t>
            </w:r>
          </w:p>
          <w:p w14:paraId="72D35EB3" w14:textId="77777777" w:rsidR="002719D9" w:rsidRDefault="002719D9" w:rsidP="00E22851">
            <w:pPr>
              <w:rPr>
                <w:lang w:eastAsia="en-IE"/>
              </w:rPr>
            </w:pPr>
          </w:p>
          <w:p w14:paraId="31E4EBBE" w14:textId="77777777" w:rsidR="002719D9" w:rsidRDefault="002719D9" w:rsidP="00E22851">
            <w:pPr>
              <w:rPr>
                <w:lang w:eastAsia="en-IE"/>
              </w:rPr>
            </w:pPr>
          </w:p>
          <w:p w14:paraId="3634B576" w14:textId="77777777" w:rsidR="002719D9" w:rsidRDefault="002719D9" w:rsidP="00E22851">
            <w:pPr>
              <w:rPr>
                <w:lang w:eastAsia="en-IE"/>
              </w:rPr>
            </w:pPr>
          </w:p>
          <w:p w14:paraId="1F2236C0" w14:textId="77777777" w:rsidR="002719D9" w:rsidRDefault="002719D9" w:rsidP="00E22851"/>
          <w:p w14:paraId="7E9B3724" w14:textId="77777777" w:rsidR="00D668CC" w:rsidRDefault="00D668CC" w:rsidP="00E22851"/>
          <w:p w14:paraId="239F66A7" w14:textId="77777777" w:rsidR="00C22BA7" w:rsidRDefault="00C22BA7" w:rsidP="00E22851">
            <w:pPr>
              <w:rPr>
                <w:lang w:eastAsia="en-IE"/>
              </w:rPr>
            </w:pPr>
            <w:r>
              <w:rPr>
                <w:rFonts w:ascii="Wingdings" w:eastAsia="Wingdings" w:hAnsi="Wingdings" w:cs="Wingdings"/>
              </w:rPr>
              <w:t>ü</w:t>
            </w:r>
          </w:p>
          <w:p w14:paraId="3531D0D6" w14:textId="77777777" w:rsidR="00C22BA7" w:rsidRPr="00C22BA7" w:rsidRDefault="00C22BA7" w:rsidP="00C22BA7">
            <w:pPr>
              <w:rPr>
                <w:lang w:eastAsia="en-IE"/>
              </w:rPr>
            </w:pPr>
          </w:p>
          <w:p w14:paraId="5325761C" w14:textId="77777777" w:rsidR="00C22BA7" w:rsidRDefault="00C22BA7" w:rsidP="00C22BA7">
            <w:pPr>
              <w:rPr>
                <w:lang w:eastAsia="en-IE"/>
              </w:rPr>
            </w:pPr>
          </w:p>
          <w:p w14:paraId="5F30FE3D" w14:textId="77777777" w:rsidR="00C22BA7" w:rsidRDefault="00C22BA7" w:rsidP="00C22BA7">
            <w:pPr>
              <w:rPr>
                <w:lang w:eastAsia="en-IE"/>
              </w:rPr>
            </w:pPr>
          </w:p>
          <w:p w14:paraId="759663D7" w14:textId="77777777" w:rsidR="00C22BA7" w:rsidRPr="00C22BA7" w:rsidRDefault="00C22BA7" w:rsidP="00C22BA7">
            <w:pPr>
              <w:rPr>
                <w:lang w:eastAsia="en-IE"/>
              </w:rPr>
            </w:pPr>
            <w:r>
              <w:rPr>
                <w:rFonts w:ascii="Wingdings" w:eastAsia="Wingdings" w:hAnsi="Wingdings" w:cs="Wingdings"/>
              </w:rPr>
              <w:t>ü</w:t>
            </w:r>
          </w:p>
        </w:tc>
        <w:tc>
          <w:tcPr>
            <w:tcW w:w="1418" w:type="dxa"/>
          </w:tcPr>
          <w:p w14:paraId="25812EB6" w14:textId="77777777" w:rsidR="002719D9" w:rsidRDefault="002719D9" w:rsidP="00E22851">
            <w:pPr>
              <w:rPr>
                <w:sz w:val="28"/>
                <w:szCs w:val="28"/>
              </w:rPr>
            </w:pPr>
          </w:p>
          <w:p w14:paraId="67E9BC7A" w14:textId="77777777" w:rsidR="002719D9" w:rsidRPr="002719D9" w:rsidRDefault="002719D9" w:rsidP="00E22851">
            <w:pPr>
              <w:rPr>
                <w:sz w:val="28"/>
                <w:szCs w:val="28"/>
              </w:rPr>
            </w:pPr>
          </w:p>
          <w:p w14:paraId="0CF095A6" w14:textId="77777777" w:rsidR="002719D9" w:rsidRPr="002719D9" w:rsidRDefault="002719D9" w:rsidP="00E22851">
            <w:pPr>
              <w:rPr>
                <w:sz w:val="28"/>
                <w:szCs w:val="28"/>
              </w:rPr>
            </w:pPr>
          </w:p>
          <w:p w14:paraId="04A9C86A" w14:textId="77777777" w:rsidR="002719D9" w:rsidRPr="002719D9" w:rsidRDefault="002719D9" w:rsidP="00E22851">
            <w:pPr>
              <w:rPr>
                <w:sz w:val="28"/>
                <w:szCs w:val="28"/>
              </w:rPr>
            </w:pPr>
          </w:p>
          <w:p w14:paraId="007A4C73" w14:textId="77777777" w:rsidR="002719D9" w:rsidRPr="002719D9" w:rsidRDefault="002719D9" w:rsidP="00E22851">
            <w:pPr>
              <w:rPr>
                <w:sz w:val="28"/>
                <w:szCs w:val="28"/>
              </w:rPr>
            </w:pPr>
          </w:p>
          <w:p w14:paraId="6ED38542" w14:textId="77777777" w:rsidR="002719D9" w:rsidRPr="002719D9" w:rsidRDefault="002719D9" w:rsidP="00E22851">
            <w:pPr>
              <w:rPr>
                <w:sz w:val="28"/>
                <w:szCs w:val="28"/>
              </w:rPr>
            </w:pPr>
          </w:p>
          <w:p w14:paraId="43AC18A2" w14:textId="77777777" w:rsidR="002719D9" w:rsidRPr="002719D9" w:rsidRDefault="002719D9" w:rsidP="00E22851">
            <w:pPr>
              <w:rPr>
                <w:sz w:val="28"/>
                <w:szCs w:val="28"/>
              </w:rPr>
            </w:pPr>
          </w:p>
          <w:p w14:paraId="3C39D432" w14:textId="77777777" w:rsidR="002719D9" w:rsidRDefault="002719D9" w:rsidP="00E22851">
            <w:pPr>
              <w:rPr>
                <w:sz w:val="28"/>
                <w:szCs w:val="28"/>
              </w:rPr>
            </w:pPr>
          </w:p>
          <w:p w14:paraId="118E57BC" w14:textId="77777777" w:rsidR="002719D9" w:rsidRPr="002719D9" w:rsidRDefault="002719D9" w:rsidP="00E22851">
            <w:pPr>
              <w:rPr>
                <w:sz w:val="28"/>
                <w:szCs w:val="28"/>
              </w:rPr>
            </w:pPr>
          </w:p>
          <w:p w14:paraId="1CC88B69" w14:textId="77777777" w:rsidR="002719D9" w:rsidRDefault="002719D9" w:rsidP="00E22851">
            <w:pPr>
              <w:rPr>
                <w:sz w:val="28"/>
                <w:szCs w:val="28"/>
              </w:rPr>
            </w:pPr>
          </w:p>
          <w:p w14:paraId="5498F2E4" w14:textId="77777777" w:rsidR="002719D9" w:rsidRDefault="002719D9" w:rsidP="00E22851">
            <w:pPr>
              <w:rPr>
                <w:sz w:val="28"/>
                <w:szCs w:val="28"/>
              </w:rPr>
            </w:pPr>
          </w:p>
          <w:p w14:paraId="0AAAF411" w14:textId="77777777" w:rsidR="002719D9" w:rsidRDefault="002719D9" w:rsidP="00E22851">
            <w:pPr>
              <w:rPr>
                <w:sz w:val="28"/>
                <w:szCs w:val="28"/>
              </w:rPr>
            </w:pPr>
          </w:p>
          <w:p w14:paraId="5B61DE7B" w14:textId="77777777" w:rsidR="00D668CC" w:rsidRDefault="00D668CC" w:rsidP="00E22851"/>
          <w:p w14:paraId="54A0F843" w14:textId="77777777" w:rsidR="00AB7F26" w:rsidRDefault="00AB7F26" w:rsidP="00E22851"/>
          <w:p w14:paraId="3E610B8A" w14:textId="77777777" w:rsidR="002719D9" w:rsidRPr="002719D9" w:rsidRDefault="00C22BA7" w:rsidP="00E22851">
            <w:r>
              <w:rPr>
                <w:rFonts w:ascii="Wingdings" w:eastAsia="Wingdings" w:hAnsi="Wingdings" w:cs="Wingdings"/>
              </w:rPr>
              <w:t>ü</w:t>
            </w:r>
          </w:p>
          <w:p w14:paraId="2C0487DF" w14:textId="77777777" w:rsidR="00AB7F26" w:rsidRDefault="00AB7F26" w:rsidP="00E22851"/>
          <w:p w14:paraId="44DD4E94" w14:textId="77777777" w:rsidR="00C22BA7" w:rsidRDefault="00C22BA7" w:rsidP="00E22851"/>
          <w:p w14:paraId="791C5210" w14:textId="77777777" w:rsidR="002719D9" w:rsidRPr="002719D9" w:rsidRDefault="00C22BA7" w:rsidP="00E22851">
            <w:r>
              <w:rPr>
                <w:rFonts w:ascii="Wingdings" w:eastAsia="Wingdings" w:hAnsi="Wingdings" w:cs="Wingdings"/>
              </w:rPr>
              <w:t>ü</w:t>
            </w:r>
          </w:p>
          <w:p w14:paraId="4E8528E5" w14:textId="77777777" w:rsidR="002719D9" w:rsidRPr="002719D9" w:rsidRDefault="002719D9" w:rsidP="00E22851"/>
          <w:p w14:paraId="657EC769" w14:textId="77777777" w:rsidR="00C22BA7" w:rsidRDefault="00C22BA7" w:rsidP="00E22851"/>
          <w:p w14:paraId="4BB4E867" w14:textId="77777777" w:rsidR="002719D9" w:rsidRPr="002719D9" w:rsidRDefault="00C22BA7" w:rsidP="00E22851">
            <w:r>
              <w:rPr>
                <w:rFonts w:ascii="Wingdings" w:eastAsia="Wingdings" w:hAnsi="Wingdings" w:cs="Wingdings"/>
              </w:rPr>
              <w:t>ü</w:t>
            </w:r>
          </w:p>
          <w:p w14:paraId="7644886A" w14:textId="77777777" w:rsidR="002719D9" w:rsidRPr="002719D9" w:rsidRDefault="002719D9" w:rsidP="00E22851"/>
          <w:p w14:paraId="3E3231E9" w14:textId="77777777" w:rsidR="002719D9" w:rsidRPr="002719D9" w:rsidRDefault="00C22BA7" w:rsidP="00E22851">
            <w:r>
              <w:rPr>
                <w:rFonts w:ascii="Wingdings" w:eastAsia="Wingdings" w:hAnsi="Wingdings" w:cs="Wingdings"/>
              </w:rPr>
              <w:t>ü</w:t>
            </w:r>
          </w:p>
          <w:p w14:paraId="26B18499" w14:textId="77777777" w:rsidR="00D668CC" w:rsidRDefault="00D668CC" w:rsidP="00E22851"/>
          <w:p w14:paraId="0338A9F8" w14:textId="77777777" w:rsidR="002719D9" w:rsidRPr="002719D9" w:rsidRDefault="00C22BA7" w:rsidP="00E22851">
            <w:r>
              <w:rPr>
                <w:rFonts w:ascii="Wingdings" w:eastAsia="Wingdings" w:hAnsi="Wingdings" w:cs="Wingdings"/>
              </w:rPr>
              <w:t>ü</w:t>
            </w:r>
          </w:p>
          <w:p w14:paraId="2FDD2E0A" w14:textId="77777777" w:rsidR="00AB7F26" w:rsidRDefault="00AB7F26" w:rsidP="00E22851"/>
          <w:p w14:paraId="533C1026" w14:textId="77777777" w:rsidR="002719D9" w:rsidRPr="002719D9" w:rsidRDefault="00C22BA7" w:rsidP="00E22851">
            <w:r>
              <w:rPr>
                <w:rFonts w:ascii="Wingdings" w:eastAsia="Wingdings" w:hAnsi="Wingdings" w:cs="Wingdings"/>
              </w:rPr>
              <w:t>ü</w:t>
            </w:r>
          </w:p>
          <w:p w14:paraId="42445C78" w14:textId="77777777" w:rsidR="00D668CC" w:rsidRDefault="00D668CC" w:rsidP="00E22851"/>
          <w:p w14:paraId="539C3931" w14:textId="77777777" w:rsidR="00D668CC" w:rsidRDefault="00C22BA7" w:rsidP="00E22851">
            <w:r>
              <w:rPr>
                <w:rFonts w:ascii="Wingdings" w:eastAsia="Wingdings" w:hAnsi="Wingdings" w:cs="Wingdings"/>
              </w:rPr>
              <w:t>ü</w:t>
            </w:r>
          </w:p>
          <w:p w14:paraId="2B4ADF39" w14:textId="77777777" w:rsidR="00D668CC" w:rsidRDefault="00D668CC" w:rsidP="00E22851"/>
          <w:p w14:paraId="7262600D" w14:textId="77777777" w:rsidR="00D668CC" w:rsidRDefault="00D668CC" w:rsidP="00E22851"/>
          <w:p w14:paraId="430BC477" w14:textId="77777777" w:rsidR="00C22BA7" w:rsidRDefault="00C22BA7" w:rsidP="00E22851"/>
          <w:p w14:paraId="357CD8E1" w14:textId="77777777" w:rsidR="00D668CC" w:rsidRDefault="00C22BA7" w:rsidP="00E22851">
            <w:r>
              <w:rPr>
                <w:rFonts w:ascii="Wingdings" w:eastAsia="Wingdings" w:hAnsi="Wingdings" w:cs="Wingdings"/>
              </w:rPr>
              <w:t>ü</w:t>
            </w:r>
          </w:p>
          <w:p w14:paraId="11990CCD" w14:textId="77777777" w:rsidR="00D668CC" w:rsidRDefault="00D668CC" w:rsidP="00E22851"/>
          <w:p w14:paraId="378CDEE1" w14:textId="77777777" w:rsidR="00C22BA7" w:rsidRDefault="00C22BA7" w:rsidP="00E22851"/>
          <w:p w14:paraId="324F1F60" w14:textId="77777777" w:rsidR="008C7B64" w:rsidRDefault="008C7B64" w:rsidP="00E22851"/>
          <w:p w14:paraId="20738436" w14:textId="77777777" w:rsidR="00D668CC" w:rsidRDefault="00C22BA7" w:rsidP="00E22851">
            <w:r>
              <w:rPr>
                <w:rFonts w:ascii="Wingdings" w:eastAsia="Wingdings" w:hAnsi="Wingdings" w:cs="Wingdings"/>
              </w:rPr>
              <w:t>ü</w:t>
            </w:r>
          </w:p>
          <w:p w14:paraId="0AA3D965" w14:textId="77777777" w:rsidR="00AB7F26" w:rsidRDefault="00AB7F26" w:rsidP="00E22851"/>
          <w:p w14:paraId="4AD7BFFF" w14:textId="77777777" w:rsidR="00C22BA7" w:rsidRDefault="00C22BA7" w:rsidP="00E22851"/>
          <w:p w14:paraId="51ED7E57" w14:textId="77777777" w:rsidR="00C22BA7" w:rsidRDefault="00C22BA7" w:rsidP="00E22851"/>
          <w:p w14:paraId="1F14AE3E" w14:textId="77777777" w:rsidR="00D668CC" w:rsidRDefault="00C22BA7" w:rsidP="00E22851">
            <w:r>
              <w:rPr>
                <w:rFonts w:ascii="Wingdings" w:eastAsia="Wingdings" w:hAnsi="Wingdings" w:cs="Wingdings"/>
              </w:rPr>
              <w:t>ü</w:t>
            </w:r>
          </w:p>
          <w:p w14:paraId="776D43CE" w14:textId="77777777" w:rsidR="00C22BA7" w:rsidRDefault="00C22BA7" w:rsidP="00E22851"/>
          <w:p w14:paraId="35CF3A63" w14:textId="77777777" w:rsidR="00C22BA7" w:rsidRDefault="00C22BA7" w:rsidP="00E22851"/>
          <w:p w14:paraId="69FFA7E0" w14:textId="77777777" w:rsidR="00C22BA7" w:rsidRDefault="00C22BA7" w:rsidP="00E22851"/>
          <w:p w14:paraId="0FD83A42" w14:textId="77777777" w:rsidR="00C22BA7" w:rsidRDefault="00C22BA7" w:rsidP="00E22851">
            <w:r>
              <w:rPr>
                <w:rFonts w:ascii="Wingdings" w:eastAsia="Wingdings" w:hAnsi="Wingdings" w:cs="Wingdings"/>
              </w:rPr>
              <w:t>ü</w:t>
            </w:r>
          </w:p>
          <w:p w14:paraId="753FAF72" w14:textId="77777777" w:rsidR="00D668CC" w:rsidRDefault="00D668CC" w:rsidP="00E22851"/>
          <w:p w14:paraId="273A8E78" w14:textId="77777777" w:rsidR="008C7B64" w:rsidRDefault="008C7B64" w:rsidP="00C22BA7"/>
          <w:p w14:paraId="0C78545C" w14:textId="77777777" w:rsidR="008C7B64" w:rsidRDefault="008C7B64" w:rsidP="00C22BA7"/>
          <w:p w14:paraId="7F48FAD3" w14:textId="77777777" w:rsidR="00C22BA7" w:rsidRDefault="00C22BA7" w:rsidP="00C22BA7">
            <w:r>
              <w:rPr>
                <w:rFonts w:ascii="Wingdings" w:eastAsia="Wingdings" w:hAnsi="Wingdings" w:cs="Wingdings"/>
              </w:rPr>
              <w:t>ü</w:t>
            </w:r>
          </w:p>
          <w:p w14:paraId="2DCB73B4" w14:textId="77777777" w:rsidR="0074242C" w:rsidRDefault="0074242C" w:rsidP="00E22851"/>
          <w:p w14:paraId="71228E63" w14:textId="77777777" w:rsidR="008C7B64" w:rsidRPr="00D668CC" w:rsidRDefault="008C7B64" w:rsidP="00E22851">
            <w:r>
              <w:rPr>
                <w:rFonts w:ascii="Wingdings" w:eastAsia="Wingdings" w:hAnsi="Wingdings" w:cs="Wingdings"/>
              </w:rPr>
              <w:t>ü</w:t>
            </w:r>
          </w:p>
        </w:tc>
      </w:tr>
    </w:tbl>
    <w:p w14:paraId="5F6CD979" w14:textId="77777777" w:rsidR="00A1336F" w:rsidRDefault="00A1336F" w:rsidP="00FD2B5A">
      <w:pPr>
        <w:rPr>
          <w:sz w:val="28"/>
          <w:szCs w:val="28"/>
        </w:rPr>
      </w:pPr>
    </w:p>
    <w:p w14:paraId="4D1F50F8" w14:textId="77777777" w:rsidR="006952B5" w:rsidRDefault="006952B5" w:rsidP="00FD2B5A">
      <w:pPr>
        <w:rPr>
          <w:sz w:val="28"/>
          <w:szCs w:val="28"/>
        </w:rPr>
      </w:pPr>
    </w:p>
    <w:p w14:paraId="47986549" w14:textId="77777777" w:rsidR="006952B5" w:rsidRDefault="006952B5" w:rsidP="00FD2B5A">
      <w:pPr>
        <w:rPr>
          <w:sz w:val="28"/>
          <w:szCs w:val="28"/>
        </w:rPr>
      </w:pPr>
    </w:p>
    <w:p w14:paraId="0E6F100C" w14:textId="77777777" w:rsidR="006952B5" w:rsidRDefault="006952B5" w:rsidP="00FD2B5A">
      <w:pPr>
        <w:rPr>
          <w:sz w:val="28"/>
          <w:szCs w:val="28"/>
        </w:rPr>
      </w:pPr>
    </w:p>
    <w:p w14:paraId="59E71B12" w14:textId="77777777" w:rsidR="006952B5" w:rsidRDefault="006952B5" w:rsidP="00FD2B5A">
      <w:pPr>
        <w:rPr>
          <w:sz w:val="28"/>
          <w:szCs w:val="28"/>
        </w:rPr>
      </w:pP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9"/>
      </w:tblGrid>
      <w:tr w:rsidR="006952B5" w:rsidRPr="006952B5" w14:paraId="3CF0E618"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4FE5C62F"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Terms &amp; Conditions of Appointment</w:t>
            </w:r>
            <w:r w:rsidRPr="006952B5">
              <w:rPr>
                <w:rFonts w:ascii="Georgia" w:eastAsia="Times New Roman" w:hAnsi="Georgia" w:cs="Segoe UI"/>
                <w:lang w:eastAsia="en-IE"/>
              </w:rPr>
              <w:t> </w:t>
            </w:r>
          </w:p>
        </w:tc>
      </w:tr>
      <w:tr w:rsidR="006952B5" w:rsidRPr="006952B5" w14:paraId="34CBF113"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00B80B94" w14:textId="77777777" w:rsidR="006952B5" w:rsidRPr="006952B5" w:rsidRDefault="006952B5" w:rsidP="006952B5">
            <w:pPr>
              <w:numPr>
                <w:ilvl w:val="0"/>
                <w:numId w:val="13"/>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The appointment will be subject to the sanction of the Chief Executive.  </w:t>
            </w:r>
          </w:p>
          <w:p w14:paraId="2FA0CC9D" w14:textId="77777777" w:rsidR="006952B5" w:rsidRPr="006952B5" w:rsidRDefault="006952B5" w:rsidP="006952B5">
            <w:pPr>
              <w:numPr>
                <w:ilvl w:val="0"/>
                <w:numId w:val="14"/>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The appointment will have a probationary period, details of which will be stipulated in the contract of employment.  </w:t>
            </w:r>
          </w:p>
          <w:p w14:paraId="46D65E14" w14:textId="77777777" w:rsidR="006952B5" w:rsidRPr="006952B5" w:rsidRDefault="006952B5" w:rsidP="006952B5">
            <w:pPr>
              <w:numPr>
                <w:ilvl w:val="0"/>
                <w:numId w:val="15"/>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Any offer will be subject to the receipt of two satisfactory references. </w:t>
            </w:r>
          </w:p>
          <w:p w14:paraId="28E40FB4" w14:textId="77777777" w:rsidR="006952B5" w:rsidRPr="006952B5" w:rsidRDefault="006952B5" w:rsidP="006952B5">
            <w:pPr>
              <w:numPr>
                <w:ilvl w:val="0"/>
                <w:numId w:val="16"/>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Appointment is to Laois &amp; Offaly ETB as a whole, not to a particular centre. LOETB reserves the right to transfer Officers as the needs of the scheme dictates.  </w:t>
            </w:r>
          </w:p>
          <w:p w14:paraId="503B33DF" w14:textId="77777777" w:rsidR="006952B5" w:rsidRPr="006952B5" w:rsidRDefault="006952B5" w:rsidP="006952B5">
            <w:pPr>
              <w:numPr>
                <w:ilvl w:val="0"/>
                <w:numId w:val="17"/>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The person appointed to the post will be required to contribute to the relevant Superannuation Scheme. </w:t>
            </w:r>
          </w:p>
          <w:p w14:paraId="0A41D6CB" w14:textId="77777777" w:rsidR="006952B5" w:rsidRPr="006952B5" w:rsidRDefault="006952B5" w:rsidP="006952B5">
            <w:pPr>
              <w:numPr>
                <w:ilvl w:val="0"/>
                <w:numId w:val="18"/>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For the purposes of satisfying the requirements as to health it will be necessary for the successful candidate before they are appointed, to undergo at LOETB’s expense, a medical examination by a qualified practitioner nominated by LOETB. </w:t>
            </w:r>
          </w:p>
          <w:p w14:paraId="1AD9E8FD" w14:textId="77777777" w:rsidR="006952B5" w:rsidRPr="006952B5" w:rsidRDefault="006952B5" w:rsidP="006952B5">
            <w:pPr>
              <w:numPr>
                <w:ilvl w:val="0"/>
                <w:numId w:val="19"/>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Extern work may not be undertaken without the prior consent of LOETB </w:t>
            </w:r>
          </w:p>
        </w:tc>
      </w:tr>
      <w:tr w:rsidR="006952B5" w:rsidRPr="006952B5" w14:paraId="190B458D"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0EEC4477"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Sick Leave and Special Leave</w:t>
            </w:r>
            <w:r w:rsidRPr="006952B5">
              <w:rPr>
                <w:rFonts w:ascii="Georgia" w:eastAsia="Times New Roman" w:hAnsi="Georgia" w:cs="Segoe UI"/>
                <w:lang w:eastAsia="en-IE"/>
              </w:rPr>
              <w:t> </w:t>
            </w:r>
          </w:p>
        </w:tc>
      </w:tr>
      <w:tr w:rsidR="006952B5" w:rsidRPr="006952B5" w14:paraId="73F8A715"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6077EE2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Sick leave and special leave may be allowed in accordance with the conditions in force for the time being for Officers employed under the Schemes of Education and Training Boards. </w:t>
            </w:r>
          </w:p>
        </w:tc>
      </w:tr>
      <w:tr w:rsidR="006952B5" w:rsidRPr="006952B5" w14:paraId="0F30F729"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52ECB10"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Garda Vetting</w:t>
            </w:r>
            <w:r w:rsidRPr="006952B5">
              <w:rPr>
                <w:rFonts w:ascii="Georgia" w:eastAsia="Times New Roman" w:hAnsi="Georgia" w:cs="Segoe UI"/>
                <w:lang w:eastAsia="en-IE"/>
              </w:rPr>
              <w:t> </w:t>
            </w:r>
          </w:p>
        </w:tc>
      </w:tr>
      <w:tr w:rsidR="006952B5" w:rsidRPr="006952B5" w14:paraId="1D656BEE"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6486AB45"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 </w:t>
            </w:r>
          </w:p>
        </w:tc>
      </w:tr>
      <w:tr w:rsidR="006952B5" w:rsidRPr="006952B5" w14:paraId="77554523"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56EA5896"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Superannuation &amp; Retirement</w:t>
            </w:r>
            <w:r w:rsidRPr="006952B5">
              <w:rPr>
                <w:rFonts w:ascii="Georgia" w:eastAsia="Times New Roman" w:hAnsi="Georgia" w:cs="Segoe UI"/>
                <w:lang w:eastAsia="en-IE"/>
              </w:rPr>
              <w:t> </w:t>
            </w:r>
          </w:p>
        </w:tc>
      </w:tr>
      <w:tr w:rsidR="006952B5" w:rsidRPr="006952B5" w14:paraId="280BCDF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1D4A36F8"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2" w:tgtFrame="_blank" w:history="1">
              <w:r w:rsidRPr="006952B5">
                <w:rPr>
                  <w:rFonts w:ascii="Georgia" w:eastAsia="Times New Roman" w:hAnsi="Georgia" w:cs="Segoe UI"/>
                  <w:color w:val="0563C1"/>
                  <w:u w:val="single"/>
                  <w:lang w:eastAsia="en-IE"/>
                </w:rPr>
                <w:t>www.singlepensionscheme.gov.ie</w:t>
              </w:r>
            </w:hyperlink>
            <w:r w:rsidRPr="006952B5">
              <w:rPr>
                <w:rFonts w:ascii="Georgia" w:eastAsia="Times New Roman" w:hAnsi="Georgia" w:cs="Segoe UI"/>
                <w:lang w:eastAsia="en-IE"/>
              </w:rPr>
              <w:t>. </w:t>
            </w:r>
          </w:p>
          <w:p w14:paraId="432B8742"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77F0CD88"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lastRenderedPageBreak/>
              <w:t>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C09E373"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52679528"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Key provisions attaching to membership of the Single Scheme are as follows:  </w:t>
            </w:r>
          </w:p>
          <w:p w14:paraId="6AD20C66" w14:textId="77777777" w:rsidR="006952B5" w:rsidRPr="006952B5" w:rsidRDefault="006952B5" w:rsidP="006952B5">
            <w:pPr>
              <w:numPr>
                <w:ilvl w:val="0"/>
                <w:numId w:val="20"/>
              </w:numPr>
              <w:spacing w:after="0" w:line="240" w:lineRule="auto"/>
              <w:ind w:left="1440" w:firstLine="0"/>
              <w:textAlignment w:val="baseline"/>
              <w:rPr>
                <w:rFonts w:ascii="Georgia" w:eastAsia="Times New Roman" w:hAnsi="Georgia" w:cs="Segoe UI"/>
                <w:sz w:val="24"/>
                <w:szCs w:val="24"/>
                <w:lang w:eastAsia="en-IE"/>
              </w:rPr>
            </w:pPr>
            <w:r w:rsidRPr="006952B5">
              <w:rPr>
                <w:rFonts w:ascii="Georgia" w:eastAsia="Times New Roman" w:hAnsi="Georgia" w:cs="Segoe UI"/>
                <w:sz w:val="24"/>
                <w:szCs w:val="24"/>
                <w:lang w:eastAsia="en-IE"/>
              </w:rPr>
              <w:t>Pensionable Age: The minimum age at which pension is payable is 66 (retirement age is linked to State Pension Age).  </w:t>
            </w:r>
          </w:p>
          <w:p w14:paraId="1732A256" w14:textId="77777777" w:rsidR="006952B5" w:rsidRPr="006952B5" w:rsidRDefault="006952B5" w:rsidP="006952B5">
            <w:pPr>
              <w:numPr>
                <w:ilvl w:val="0"/>
                <w:numId w:val="21"/>
              </w:numPr>
              <w:spacing w:after="0" w:line="240" w:lineRule="auto"/>
              <w:ind w:left="1440" w:firstLine="0"/>
              <w:textAlignment w:val="baseline"/>
              <w:rPr>
                <w:rFonts w:ascii="Georgia" w:eastAsia="Times New Roman" w:hAnsi="Georgia" w:cs="Segoe UI"/>
                <w:sz w:val="24"/>
                <w:szCs w:val="24"/>
                <w:lang w:eastAsia="en-IE"/>
              </w:rPr>
            </w:pPr>
            <w:r w:rsidRPr="006952B5">
              <w:rPr>
                <w:rFonts w:ascii="Georgia" w:eastAsia="Times New Roman" w:hAnsi="Georgia" w:cs="Segoe UI"/>
                <w:sz w:val="24"/>
                <w:szCs w:val="24"/>
                <w:lang w:eastAsia="en-IE"/>
              </w:rPr>
              <w:t>Retirement Age: Scheme members must retire on reaching the age of 70. </w:t>
            </w:r>
          </w:p>
          <w:p w14:paraId="0C8A8BB2" w14:textId="77777777" w:rsidR="006952B5" w:rsidRPr="006952B5" w:rsidRDefault="006952B5" w:rsidP="006952B5">
            <w:pPr>
              <w:numPr>
                <w:ilvl w:val="0"/>
                <w:numId w:val="22"/>
              </w:numPr>
              <w:spacing w:after="0" w:line="240" w:lineRule="auto"/>
              <w:ind w:left="1440" w:firstLine="0"/>
              <w:textAlignment w:val="baseline"/>
              <w:rPr>
                <w:rFonts w:ascii="Georgia" w:eastAsia="Times New Roman" w:hAnsi="Georgia" w:cs="Segoe UI"/>
                <w:sz w:val="24"/>
                <w:szCs w:val="24"/>
                <w:lang w:eastAsia="en-IE"/>
              </w:rPr>
            </w:pPr>
            <w:r w:rsidRPr="006952B5">
              <w:rPr>
                <w:rFonts w:ascii="Georgia" w:eastAsia="Times New Roman" w:hAnsi="Georgia" w:cs="Segoe UI"/>
                <w:sz w:val="24"/>
                <w:szCs w:val="24"/>
                <w:lang w:eastAsia="en-IE"/>
              </w:rPr>
              <w:t>Career average earnings are used to calculate benefits (a pension and lump sum amount accrue each year and are updated each year by reference to CPI). </w:t>
            </w:r>
          </w:p>
          <w:p w14:paraId="3A1DE5F5" w14:textId="77777777" w:rsidR="006952B5" w:rsidRPr="006952B5" w:rsidRDefault="006952B5" w:rsidP="006952B5">
            <w:pPr>
              <w:numPr>
                <w:ilvl w:val="0"/>
                <w:numId w:val="23"/>
              </w:numPr>
              <w:spacing w:after="0" w:line="240" w:lineRule="auto"/>
              <w:ind w:left="1440" w:firstLine="0"/>
              <w:textAlignment w:val="baseline"/>
              <w:rPr>
                <w:rFonts w:ascii="Georgia" w:eastAsia="Times New Roman" w:hAnsi="Georgia" w:cs="Segoe UI"/>
                <w:sz w:val="24"/>
                <w:szCs w:val="24"/>
                <w:lang w:eastAsia="en-IE"/>
              </w:rPr>
            </w:pPr>
            <w:r w:rsidRPr="006952B5">
              <w:rPr>
                <w:rFonts w:ascii="Georgia" w:eastAsia="Times New Roman" w:hAnsi="Georgia" w:cs="Segoe UI"/>
                <w:sz w:val="24"/>
                <w:szCs w:val="24"/>
                <w:lang w:eastAsia="en-IE"/>
              </w:rPr>
              <w:t>Post retirement pension increases are linked to CPI. </w:t>
            </w:r>
          </w:p>
        </w:tc>
      </w:tr>
      <w:tr w:rsidR="006952B5" w:rsidRPr="006952B5" w14:paraId="15E339C2"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67E9F830"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lastRenderedPageBreak/>
              <w:t>Pension Abatement</w:t>
            </w:r>
            <w:r w:rsidRPr="006952B5">
              <w:rPr>
                <w:rFonts w:ascii="Georgia" w:eastAsia="Times New Roman" w:hAnsi="Georgia" w:cs="Segoe UI"/>
                <w:lang w:eastAsia="en-IE"/>
              </w:rPr>
              <w:t> </w:t>
            </w:r>
          </w:p>
        </w:tc>
      </w:tr>
      <w:tr w:rsidR="006952B5" w:rsidRPr="006952B5" w14:paraId="5AD20F5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492B85AB"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6952B5">
              <w:rPr>
                <w:rFonts w:ascii="Georgia" w:eastAsia="Times New Roman" w:hAnsi="Georgia" w:cs="Segoe UI"/>
                <w:b/>
                <w:bCs/>
                <w:lang w:eastAsia="en-IE"/>
              </w:rPr>
              <w:t>will be subject to abatement</w:t>
            </w:r>
            <w:r w:rsidRPr="006952B5">
              <w:rPr>
                <w:rFonts w:ascii="Georgia" w:eastAsia="Times New Roman" w:hAnsi="Georgia" w:cs="Segoe UI"/>
                <w:lang w:eastAsia="en-IE"/>
              </w:rPr>
              <w:t xml:space="preserve"> in accordance with Section 52 of the Public Service Pensions (Single Scheme and Other Provisions) Act 2012. </w:t>
            </w:r>
            <w:r w:rsidRPr="006952B5">
              <w:rPr>
                <w:rFonts w:ascii="Georgia" w:eastAsia="Times New Roman" w:hAnsi="Georgia" w:cs="Segoe UI"/>
                <w:b/>
                <w:bCs/>
                <w:lang w:eastAsia="en-IE"/>
              </w:rPr>
              <w:t xml:space="preserve">Please note: In applying for this </w:t>
            </w:r>
            <w:proofErr w:type="gramStart"/>
            <w:r w:rsidRPr="006952B5">
              <w:rPr>
                <w:rFonts w:ascii="Georgia" w:eastAsia="Times New Roman" w:hAnsi="Georgia" w:cs="Segoe UI"/>
                <w:b/>
                <w:bCs/>
                <w:lang w:eastAsia="en-IE"/>
              </w:rPr>
              <w:t>position</w:t>
            </w:r>
            <w:proofErr w:type="gramEnd"/>
            <w:r w:rsidRPr="006952B5">
              <w:rPr>
                <w:rFonts w:ascii="Georgia" w:eastAsia="Times New Roman" w:hAnsi="Georgia" w:cs="Segoe UI"/>
                <w:b/>
                <w:bCs/>
                <w:lang w:eastAsia="en-IE"/>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6952B5">
              <w:rPr>
                <w:rFonts w:ascii="Georgia" w:eastAsia="Times New Roman" w:hAnsi="Georgia" w:cs="Segoe UI"/>
                <w:lang w:eastAsia="en-IE"/>
              </w:rPr>
              <w:t>.  </w:t>
            </w:r>
          </w:p>
          <w:p w14:paraId="25B3C1D2"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7C1F60D0"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tc>
      </w:tr>
      <w:tr w:rsidR="006952B5" w:rsidRPr="006952B5" w14:paraId="7FE23862"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47A429BE"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Department of Education Early Retirement Scheme for Teachers Circular 10/2007</w:t>
            </w:r>
            <w:r w:rsidRPr="006952B5">
              <w:rPr>
                <w:rFonts w:ascii="Georgia" w:eastAsia="Times New Roman" w:hAnsi="Georgia" w:cs="Segoe UI"/>
                <w:lang w:eastAsia="en-IE"/>
              </w:rPr>
              <w:t> </w:t>
            </w:r>
          </w:p>
        </w:tc>
      </w:tr>
      <w:tr w:rsidR="006952B5" w:rsidRPr="006952B5" w14:paraId="4B4A2299"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249A0A0E"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006952B5">
              <w:rPr>
                <w:rFonts w:ascii="Georgia" w:eastAsia="Times New Roman" w:hAnsi="Georgia" w:cs="Segoe UI"/>
                <w:lang w:eastAsia="en-IE"/>
              </w:rPr>
              <w:t>scheme</w:t>
            </w:r>
            <w:proofErr w:type="gramEnd"/>
            <w:r w:rsidRPr="006952B5">
              <w:rPr>
                <w:rFonts w:ascii="Georgia" w:eastAsia="Times New Roman" w:hAnsi="Georgia" w:cs="Segoe UI"/>
                <w:lang w:eastAsia="en-IE"/>
              </w:rPr>
              <w:t xml:space="preserve"> and is subsequently employed in any capacity in any area of the public sector, payment of pension to that person under the scheme will immediately cease.  </w:t>
            </w:r>
          </w:p>
          <w:p w14:paraId="448077B4"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0F7D0C36"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Pension payments will, however, be resumed on the ceasing of such employment or on the person's 60th birthday, whichever is the later, but on resumption, the pension will be based on the person's actual reckonable service as a teacher (</w:t>
            </w:r>
            <w:proofErr w:type="gramStart"/>
            <w:r w:rsidRPr="006952B5">
              <w:rPr>
                <w:rFonts w:ascii="Georgia" w:eastAsia="Times New Roman" w:hAnsi="Georgia" w:cs="Segoe UI"/>
                <w:lang w:eastAsia="en-IE"/>
              </w:rPr>
              <w:t>i.e.</w:t>
            </w:r>
            <w:proofErr w:type="gramEnd"/>
            <w:r w:rsidRPr="006952B5">
              <w:rPr>
                <w:rFonts w:ascii="Georgia" w:eastAsia="Times New Roman" w:hAnsi="Georgia" w:cs="Segoe UI"/>
                <w:lang w:eastAsia="en-IE"/>
              </w:rPr>
              <w:t xml:space="preserve"> the added years previously granted will not be taken into account in the calculation of the pension payment). </w:t>
            </w:r>
          </w:p>
        </w:tc>
      </w:tr>
      <w:tr w:rsidR="006952B5" w:rsidRPr="006952B5" w14:paraId="7C51254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761E1D26"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Exclusions</w:t>
            </w:r>
            <w:r w:rsidRPr="006952B5">
              <w:rPr>
                <w:rFonts w:ascii="Georgia" w:eastAsia="Times New Roman" w:hAnsi="Georgia" w:cs="Segoe UI"/>
                <w:lang w:eastAsia="en-IE"/>
              </w:rPr>
              <w:t> </w:t>
            </w:r>
          </w:p>
        </w:tc>
      </w:tr>
      <w:tr w:rsidR="006952B5" w:rsidRPr="006952B5" w14:paraId="7142D8E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500FF2F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Candidates should note that persons who have taken part in public service early retirement schemes including the following are not eligible to take part in this competition: </w:t>
            </w:r>
          </w:p>
          <w:p w14:paraId="0EE9471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2659619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Incentivised Scheme for Early Retirement (ISER</w:t>
            </w:r>
            <w:r w:rsidRPr="006952B5">
              <w:rPr>
                <w:rFonts w:ascii="Georgia" w:eastAsia="Times New Roman" w:hAnsi="Georgia" w:cs="Segoe UI"/>
                <w:lang w:eastAsia="en-IE"/>
              </w:rPr>
              <w:t xml:space="preserve">): It is a condition of the Incentivised Scheme for Early Retirement (ISER) as set out in the Department of Finance Circular 12/09 that retirees, under that Scheme, are debarred from applying for another position in the </w:t>
            </w:r>
            <w:r w:rsidRPr="006952B5">
              <w:rPr>
                <w:rFonts w:ascii="Georgia" w:eastAsia="Times New Roman" w:hAnsi="Georgia" w:cs="Segoe UI"/>
                <w:i/>
                <w:iCs/>
                <w:lang w:eastAsia="en-IE"/>
              </w:rPr>
              <w:t>same employment or the same sector</w:t>
            </w:r>
            <w:r w:rsidRPr="006952B5">
              <w:rPr>
                <w:rFonts w:ascii="Georgia" w:eastAsia="Times New Roman" w:hAnsi="Georgia" w:cs="Segoe UI"/>
                <w:lang w:eastAsia="en-IE"/>
              </w:rPr>
              <w:t>. Therefore, such retirees may not apply for this position; </w:t>
            </w:r>
          </w:p>
          <w:p w14:paraId="4E020A6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3F566A8F"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lastRenderedPageBreak/>
              <w:t>Department of Health and Children Circular (7/2010):</w:t>
            </w:r>
            <w:r w:rsidRPr="006952B5">
              <w:rPr>
                <w:rFonts w:ascii="Georgia" w:eastAsia="Times New Roman" w:hAnsi="Georgia" w:cs="Segoe UI"/>
                <w:lang w:eastAsia="en-IE"/>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 </w:t>
            </w:r>
          </w:p>
        </w:tc>
      </w:tr>
      <w:tr w:rsidR="006952B5" w:rsidRPr="006952B5" w14:paraId="1584AC64"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C88C1EF"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lastRenderedPageBreak/>
              <w:t>Ill Health Retirement</w:t>
            </w:r>
            <w:r w:rsidRPr="006952B5">
              <w:rPr>
                <w:rFonts w:ascii="Georgia" w:eastAsia="Times New Roman" w:hAnsi="Georgia" w:cs="Segoe UI"/>
                <w:lang w:eastAsia="en-IE"/>
              </w:rPr>
              <w:t> </w:t>
            </w:r>
          </w:p>
        </w:tc>
      </w:tr>
      <w:tr w:rsidR="006952B5" w:rsidRPr="006952B5" w14:paraId="4035432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1DD64582"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Please note that where an individual has retired from a Civil/Public Service body on the grounds of ill-health his/her pension from that employment may be subject to review in accordance with the rules of ill-health retirement within the pension scheme of that employment. </w:t>
            </w:r>
          </w:p>
        </w:tc>
      </w:tr>
      <w:tr w:rsidR="006952B5" w:rsidRPr="006952B5" w14:paraId="6B9E7C2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565DE81D"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Pension Accrual</w:t>
            </w:r>
            <w:r w:rsidRPr="006952B5">
              <w:rPr>
                <w:rFonts w:ascii="Georgia" w:eastAsia="Times New Roman" w:hAnsi="Georgia" w:cs="Segoe UI"/>
                <w:lang w:eastAsia="en-IE"/>
              </w:rPr>
              <w:t> </w:t>
            </w:r>
          </w:p>
        </w:tc>
      </w:tr>
      <w:tr w:rsidR="006952B5" w:rsidRPr="006952B5" w14:paraId="59D56FC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3A0E8372"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A 40-year limit on total service that can be counted towards pension where a person has been a member of more than one pre-existing public service pension scheme (</w:t>
            </w:r>
            <w:proofErr w:type="gramStart"/>
            <w:r w:rsidRPr="006952B5">
              <w:rPr>
                <w:rFonts w:ascii="Georgia" w:eastAsia="Times New Roman" w:hAnsi="Georgia" w:cs="Segoe UI"/>
                <w:lang w:eastAsia="en-IE"/>
              </w:rPr>
              <w:t>i.e.</w:t>
            </w:r>
            <w:proofErr w:type="gramEnd"/>
            <w:r w:rsidRPr="006952B5">
              <w:rPr>
                <w:rFonts w:ascii="Georgia" w:eastAsia="Times New Roman" w:hAnsi="Georgia" w:cs="Segoe UI"/>
                <w:lang w:eastAsia="en-IE"/>
              </w:rP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tc>
      </w:tr>
      <w:tr w:rsidR="006952B5" w:rsidRPr="006952B5" w14:paraId="3793DBB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6C2DE415"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Additional Superannuation Contribution</w:t>
            </w:r>
            <w:r w:rsidRPr="006952B5">
              <w:rPr>
                <w:rFonts w:ascii="Georgia" w:eastAsia="Times New Roman" w:hAnsi="Georgia" w:cs="Segoe UI"/>
                <w:lang w:eastAsia="en-IE"/>
              </w:rPr>
              <w:t> </w:t>
            </w:r>
          </w:p>
        </w:tc>
      </w:tr>
      <w:tr w:rsidR="006952B5" w:rsidRPr="006952B5" w14:paraId="1CD18DF0"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3E60A61D"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 </w:t>
            </w:r>
          </w:p>
        </w:tc>
      </w:tr>
      <w:tr w:rsidR="006952B5" w:rsidRPr="006952B5" w14:paraId="4182167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E3EFD24"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Declaration</w:t>
            </w:r>
            <w:r w:rsidRPr="006952B5">
              <w:rPr>
                <w:rFonts w:ascii="Georgia" w:eastAsia="Times New Roman" w:hAnsi="Georgia" w:cs="Segoe UI"/>
                <w:lang w:eastAsia="en-IE"/>
              </w:rPr>
              <w:t> </w:t>
            </w:r>
          </w:p>
        </w:tc>
      </w:tr>
      <w:tr w:rsidR="006952B5" w:rsidRPr="006952B5" w14:paraId="5DBD02D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36A4722D"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 </w:t>
            </w:r>
          </w:p>
        </w:tc>
      </w:tr>
    </w:tbl>
    <w:p w14:paraId="1817B37C" w14:textId="77777777" w:rsidR="006952B5" w:rsidRPr="002F6959" w:rsidRDefault="006952B5" w:rsidP="00FD2B5A">
      <w:pPr>
        <w:rPr>
          <w:sz w:val="28"/>
          <w:szCs w:val="28"/>
        </w:rPr>
      </w:pPr>
    </w:p>
    <w:sectPr w:rsidR="006952B5" w:rsidRPr="002F6959" w:rsidSect="00FA01F9">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9D6F" w14:textId="77777777" w:rsidR="00C34CEA" w:rsidRDefault="00C34CEA" w:rsidP="00F961B4">
      <w:pPr>
        <w:spacing w:after="0" w:line="240" w:lineRule="auto"/>
      </w:pPr>
      <w:r>
        <w:separator/>
      </w:r>
    </w:p>
  </w:endnote>
  <w:endnote w:type="continuationSeparator" w:id="0">
    <w:p w14:paraId="3A60A2C0" w14:textId="77777777" w:rsidR="00C34CEA" w:rsidRDefault="00C34CEA" w:rsidP="00F961B4">
      <w:pPr>
        <w:spacing w:after="0" w:line="240" w:lineRule="auto"/>
      </w:pPr>
      <w:r>
        <w:continuationSeparator/>
      </w:r>
    </w:p>
  </w:endnote>
  <w:endnote w:type="continuationNotice" w:id="1">
    <w:p w14:paraId="33F634C7" w14:textId="77777777" w:rsidR="00C34CEA" w:rsidRDefault="00C34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Pro">
    <w:altName w:val="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780C" w14:textId="77777777" w:rsidR="00C34CEA" w:rsidRDefault="00C34CEA" w:rsidP="00F961B4">
      <w:pPr>
        <w:spacing w:after="0" w:line="240" w:lineRule="auto"/>
      </w:pPr>
      <w:r>
        <w:separator/>
      </w:r>
    </w:p>
  </w:footnote>
  <w:footnote w:type="continuationSeparator" w:id="0">
    <w:p w14:paraId="20CEB5CB" w14:textId="77777777" w:rsidR="00C34CEA" w:rsidRDefault="00C34CEA" w:rsidP="00F961B4">
      <w:pPr>
        <w:spacing w:after="0" w:line="240" w:lineRule="auto"/>
      </w:pPr>
      <w:r>
        <w:continuationSeparator/>
      </w:r>
    </w:p>
  </w:footnote>
  <w:footnote w:type="continuationNotice" w:id="1">
    <w:p w14:paraId="49C256D1" w14:textId="77777777" w:rsidR="00C34CEA" w:rsidRDefault="00C34C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0C4"/>
    <w:multiLevelType w:val="multilevel"/>
    <w:tmpl w:val="FF0C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C04DE"/>
    <w:multiLevelType w:val="multilevel"/>
    <w:tmpl w:val="B3F8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B5368"/>
    <w:multiLevelType w:val="hybridMultilevel"/>
    <w:tmpl w:val="E4342E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5D41E60"/>
    <w:multiLevelType w:val="multilevel"/>
    <w:tmpl w:val="1BCC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37E8F"/>
    <w:multiLevelType w:val="multilevel"/>
    <w:tmpl w:val="27D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A5D76"/>
    <w:multiLevelType w:val="hybridMultilevel"/>
    <w:tmpl w:val="79D096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EB00226"/>
    <w:multiLevelType w:val="hybridMultilevel"/>
    <w:tmpl w:val="3DC62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3676F9"/>
    <w:multiLevelType w:val="hybridMultilevel"/>
    <w:tmpl w:val="0F5A47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390DF4"/>
    <w:multiLevelType w:val="hybridMultilevel"/>
    <w:tmpl w:val="0798C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A06681"/>
    <w:multiLevelType w:val="multilevel"/>
    <w:tmpl w:val="4B24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9406DB"/>
    <w:multiLevelType w:val="hybridMultilevel"/>
    <w:tmpl w:val="4170D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950487"/>
    <w:multiLevelType w:val="multilevel"/>
    <w:tmpl w:val="DE5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3F082F"/>
    <w:multiLevelType w:val="multilevel"/>
    <w:tmpl w:val="358E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353E8"/>
    <w:multiLevelType w:val="multilevel"/>
    <w:tmpl w:val="409A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7D48D2"/>
    <w:multiLevelType w:val="hybridMultilevel"/>
    <w:tmpl w:val="023E52FA"/>
    <w:lvl w:ilvl="0" w:tplc="FED0156C">
      <w:start w:val="1"/>
      <w:numFmt w:val="bullet"/>
      <w:lvlText w:val=""/>
      <w:lvlJc w:val="left"/>
      <w:pPr>
        <w:ind w:left="720" w:hanging="360"/>
      </w:pPr>
      <w:rPr>
        <w:rFonts w:ascii="Symbol" w:hAnsi="Symbol" w:hint="default"/>
      </w:rPr>
    </w:lvl>
    <w:lvl w:ilvl="1" w:tplc="32F67530">
      <w:start w:val="1"/>
      <w:numFmt w:val="bullet"/>
      <w:lvlText w:val="o"/>
      <w:lvlJc w:val="left"/>
      <w:pPr>
        <w:ind w:left="1440" w:hanging="360"/>
      </w:pPr>
      <w:rPr>
        <w:rFonts w:ascii="Courier New" w:hAnsi="Courier New" w:hint="default"/>
      </w:rPr>
    </w:lvl>
    <w:lvl w:ilvl="2" w:tplc="33464E54">
      <w:start w:val="1"/>
      <w:numFmt w:val="bullet"/>
      <w:lvlText w:val=""/>
      <w:lvlJc w:val="left"/>
      <w:pPr>
        <w:ind w:left="2160" w:hanging="360"/>
      </w:pPr>
      <w:rPr>
        <w:rFonts w:ascii="Wingdings" w:hAnsi="Wingdings" w:hint="default"/>
      </w:rPr>
    </w:lvl>
    <w:lvl w:ilvl="3" w:tplc="4C8629C0">
      <w:start w:val="1"/>
      <w:numFmt w:val="bullet"/>
      <w:lvlText w:val=""/>
      <w:lvlJc w:val="left"/>
      <w:pPr>
        <w:ind w:left="2880" w:hanging="360"/>
      </w:pPr>
      <w:rPr>
        <w:rFonts w:ascii="Symbol" w:hAnsi="Symbol" w:hint="default"/>
      </w:rPr>
    </w:lvl>
    <w:lvl w:ilvl="4" w:tplc="23665D34">
      <w:start w:val="1"/>
      <w:numFmt w:val="bullet"/>
      <w:lvlText w:val="o"/>
      <w:lvlJc w:val="left"/>
      <w:pPr>
        <w:ind w:left="3600" w:hanging="360"/>
      </w:pPr>
      <w:rPr>
        <w:rFonts w:ascii="Courier New" w:hAnsi="Courier New" w:hint="default"/>
      </w:rPr>
    </w:lvl>
    <w:lvl w:ilvl="5" w:tplc="ECFE82F0">
      <w:start w:val="1"/>
      <w:numFmt w:val="bullet"/>
      <w:lvlText w:val=""/>
      <w:lvlJc w:val="left"/>
      <w:pPr>
        <w:ind w:left="4320" w:hanging="360"/>
      </w:pPr>
      <w:rPr>
        <w:rFonts w:ascii="Wingdings" w:hAnsi="Wingdings" w:hint="default"/>
      </w:rPr>
    </w:lvl>
    <w:lvl w:ilvl="6" w:tplc="A1B8B4CC">
      <w:start w:val="1"/>
      <w:numFmt w:val="bullet"/>
      <w:lvlText w:val=""/>
      <w:lvlJc w:val="left"/>
      <w:pPr>
        <w:ind w:left="5040" w:hanging="360"/>
      </w:pPr>
      <w:rPr>
        <w:rFonts w:ascii="Symbol" w:hAnsi="Symbol" w:hint="default"/>
      </w:rPr>
    </w:lvl>
    <w:lvl w:ilvl="7" w:tplc="97A03EEE">
      <w:start w:val="1"/>
      <w:numFmt w:val="bullet"/>
      <w:lvlText w:val="o"/>
      <w:lvlJc w:val="left"/>
      <w:pPr>
        <w:ind w:left="5760" w:hanging="360"/>
      </w:pPr>
      <w:rPr>
        <w:rFonts w:ascii="Courier New" w:hAnsi="Courier New" w:hint="default"/>
      </w:rPr>
    </w:lvl>
    <w:lvl w:ilvl="8" w:tplc="8C288418">
      <w:start w:val="1"/>
      <w:numFmt w:val="bullet"/>
      <w:lvlText w:val=""/>
      <w:lvlJc w:val="left"/>
      <w:pPr>
        <w:ind w:left="6480" w:hanging="360"/>
      </w:pPr>
      <w:rPr>
        <w:rFonts w:ascii="Wingdings" w:hAnsi="Wingdings" w:hint="default"/>
      </w:rPr>
    </w:lvl>
  </w:abstractNum>
  <w:abstractNum w:abstractNumId="15" w15:restartNumberingAfterBreak="0">
    <w:nsid w:val="615536F4"/>
    <w:multiLevelType w:val="hybridMultilevel"/>
    <w:tmpl w:val="F72C0DE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2C5EEF"/>
    <w:multiLevelType w:val="hybridMultilevel"/>
    <w:tmpl w:val="69205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BDA66E4"/>
    <w:multiLevelType w:val="hybridMultilevel"/>
    <w:tmpl w:val="DD941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B00176"/>
    <w:multiLevelType w:val="multilevel"/>
    <w:tmpl w:val="6F7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8D7BA0"/>
    <w:multiLevelType w:val="multilevel"/>
    <w:tmpl w:val="0E3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F65292"/>
    <w:multiLevelType w:val="multilevel"/>
    <w:tmpl w:val="CB0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D36F79"/>
    <w:multiLevelType w:val="hybridMultilevel"/>
    <w:tmpl w:val="AEFA2968"/>
    <w:lvl w:ilvl="0" w:tplc="ED6CF6DE">
      <w:start w:val="1"/>
      <w:numFmt w:val="bullet"/>
      <w:lvlText w:val=""/>
      <w:lvlJc w:val="left"/>
      <w:pPr>
        <w:ind w:left="720" w:hanging="360"/>
      </w:pPr>
      <w:rPr>
        <w:rFonts w:ascii="Symbol" w:hAnsi="Symbol" w:hint="default"/>
      </w:rPr>
    </w:lvl>
    <w:lvl w:ilvl="1" w:tplc="2870936E">
      <w:start w:val="1"/>
      <w:numFmt w:val="bullet"/>
      <w:lvlText w:val="o"/>
      <w:lvlJc w:val="left"/>
      <w:pPr>
        <w:ind w:left="1440" w:hanging="360"/>
      </w:pPr>
      <w:rPr>
        <w:rFonts w:ascii="Courier New" w:hAnsi="Courier New" w:hint="default"/>
      </w:rPr>
    </w:lvl>
    <w:lvl w:ilvl="2" w:tplc="4CF6EBAE">
      <w:start w:val="1"/>
      <w:numFmt w:val="bullet"/>
      <w:lvlText w:val=""/>
      <w:lvlJc w:val="left"/>
      <w:pPr>
        <w:ind w:left="2160" w:hanging="360"/>
      </w:pPr>
      <w:rPr>
        <w:rFonts w:ascii="Wingdings" w:hAnsi="Wingdings" w:hint="default"/>
      </w:rPr>
    </w:lvl>
    <w:lvl w:ilvl="3" w:tplc="FC6C4F4C">
      <w:start w:val="1"/>
      <w:numFmt w:val="bullet"/>
      <w:lvlText w:val=""/>
      <w:lvlJc w:val="left"/>
      <w:pPr>
        <w:ind w:left="2880" w:hanging="360"/>
      </w:pPr>
      <w:rPr>
        <w:rFonts w:ascii="Symbol" w:hAnsi="Symbol" w:hint="default"/>
      </w:rPr>
    </w:lvl>
    <w:lvl w:ilvl="4" w:tplc="8ABCDE52">
      <w:start w:val="1"/>
      <w:numFmt w:val="bullet"/>
      <w:lvlText w:val="o"/>
      <w:lvlJc w:val="left"/>
      <w:pPr>
        <w:ind w:left="3600" w:hanging="360"/>
      </w:pPr>
      <w:rPr>
        <w:rFonts w:ascii="Courier New" w:hAnsi="Courier New" w:hint="default"/>
      </w:rPr>
    </w:lvl>
    <w:lvl w:ilvl="5" w:tplc="6BF27BFC">
      <w:start w:val="1"/>
      <w:numFmt w:val="bullet"/>
      <w:lvlText w:val=""/>
      <w:lvlJc w:val="left"/>
      <w:pPr>
        <w:ind w:left="4320" w:hanging="360"/>
      </w:pPr>
      <w:rPr>
        <w:rFonts w:ascii="Wingdings" w:hAnsi="Wingdings" w:hint="default"/>
      </w:rPr>
    </w:lvl>
    <w:lvl w:ilvl="6" w:tplc="D4DEE37A">
      <w:start w:val="1"/>
      <w:numFmt w:val="bullet"/>
      <w:lvlText w:val=""/>
      <w:lvlJc w:val="left"/>
      <w:pPr>
        <w:ind w:left="5040" w:hanging="360"/>
      </w:pPr>
      <w:rPr>
        <w:rFonts w:ascii="Symbol" w:hAnsi="Symbol" w:hint="default"/>
      </w:rPr>
    </w:lvl>
    <w:lvl w:ilvl="7" w:tplc="48ECE06A">
      <w:start w:val="1"/>
      <w:numFmt w:val="bullet"/>
      <w:lvlText w:val="o"/>
      <w:lvlJc w:val="left"/>
      <w:pPr>
        <w:ind w:left="5760" w:hanging="360"/>
      </w:pPr>
      <w:rPr>
        <w:rFonts w:ascii="Courier New" w:hAnsi="Courier New" w:hint="default"/>
      </w:rPr>
    </w:lvl>
    <w:lvl w:ilvl="8" w:tplc="C39A85FC">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7"/>
  </w:num>
  <w:num w:numId="4">
    <w:abstractNumId w:val="6"/>
  </w:num>
  <w:num w:numId="5">
    <w:abstractNumId w:val="7"/>
  </w:num>
  <w:num w:numId="6">
    <w:abstractNumId w:val="21"/>
  </w:num>
  <w:num w:numId="7">
    <w:abstractNumId w:val="14"/>
  </w:num>
  <w:num w:numId="8">
    <w:abstractNumId w:val="2"/>
  </w:num>
  <w:num w:numId="9">
    <w:abstractNumId w:val="10"/>
  </w:num>
  <w:num w:numId="10">
    <w:abstractNumId w:val="5"/>
  </w:num>
  <w:num w:numId="11">
    <w:abstractNumId w:val="2"/>
  </w:num>
  <w:num w:numId="12">
    <w:abstractNumId w:val="15"/>
  </w:num>
  <w:num w:numId="13">
    <w:abstractNumId w:val="1"/>
  </w:num>
  <w:num w:numId="14">
    <w:abstractNumId w:val="13"/>
  </w:num>
  <w:num w:numId="15">
    <w:abstractNumId w:val="18"/>
  </w:num>
  <w:num w:numId="16">
    <w:abstractNumId w:val="11"/>
  </w:num>
  <w:num w:numId="17">
    <w:abstractNumId w:val="4"/>
  </w:num>
  <w:num w:numId="18">
    <w:abstractNumId w:val="9"/>
  </w:num>
  <w:num w:numId="19">
    <w:abstractNumId w:val="19"/>
  </w:num>
  <w:num w:numId="20">
    <w:abstractNumId w:val="20"/>
  </w:num>
  <w:num w:numId="21">
    <w:abstractNumId w:val="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17"/>
    <w:rsid w:val="00000BDB"/>
    <w:rsid w:val="000B03DE"/>
    <w:rsid w:val="00164817"/>
    <w:rsid w:val="001E1479"/>
    <w:rsid w:val="001F5916"/>
    <w:rsid w:val="001F6918"/>
    <w:rsid w:val="00215049"/>
    <w:rsid w:val="0022015D"/>
    <w:rsid w:val="002719D9"/>
    <w:rsid w:val="00277360"/>
    <w:rsid w:val="00286493"/>
    <w:rsid w:val="00287B02"/>
    <w:rsid w:val="002C0591"/>
    <w:rsid w:val="002C26CD"/>
    <w:rsid w:val="002D0D63"/>
    <w:rsid w:val="002F6959"/>
    <w:rsid w:val="00311ECF"/>
    <w:rsid w:val="00351B0C"/>
    <w:rsid w:val="003529C0"/>
    <w:rsid w:val="0038624F"/>
    <w:rsid w:val="00427791"/>
    <w:rsid w:val="0044530C"/>
    <w:rsid w:val="004B6681"/>
    <w:rsid w:val="00535B34"/>
    <w:rsid w:val="00547A0C"/>
    <w:rsid w:val="005570D1"/>
    <w:rsid w:val="00580A09"/>
    <w:rsid w:val="00605BC9"/>
    <w:rsid w:val="006105CF"/>
    <w:rsid w:val="006952B5"/>
    <w:rsid w:val="006F4CCF"/>
    <w:rsid w:val="00741CF0"/>
    <w:rsid w:val="0074242C"/>
    <w:rsid w:val="00782FCE"/>
    <w:rsid w:val="007961FC"/>
    <w:rsid w:val="008C7B64"/>
    <w:rsid w:val="0090163B"/>
    <w:rsid w:val="00975BAE"/>
    <w:rsid w:val="009A7520"/>
    <w:rsid w:val="00A1336F"/>
    <w:rsid w:val="00A35A28"/>
    <w:rsid w:val="00AB7F26"/>
    <w:rsid w:val="00B02901"/>
    <w:rsid w:val="00B06B06"/>
    <w:rsid w:val="00B56B22"/>
    <w:rsid w:val="00B848A4"/>
    <w:rsid w:val="00BD74B3"/>
    <w:rsid w:val="00C053C4"/>
    <w:rsid w:val="00C22BA7"/>
    <w:rsid w:val="00C34CEA"/>
    <w:rsid w:val="00C77921"/>
    <w:rsid w:val="00C80A8F"/>
    <w:rsid w:val="00C915C9"/>
    <w:rsid w:val="00D51490"/>
    <w:rsid w:val="00D55246"/>
    <w:rsid w:val="00D668CC"/>
    <w:rsid w:val="00D867EC"/>
    <w:rsid w:val="00DA3EB7"/>
    <w:rsid w:val="00DA730E"/>
    <w:rsid w:val="00E22851"/>
    <w:rsid w:val="00EB3237"/>
    <w:rsid w:val="00EB41AA"/>
    <w:rsid w:val="00EF666E"/>
    <w:rsid w:val="00F37F7B"/>
    <w:rsid w:val="00F84F0C"/>
    <w:rsid w:val="00F961B4"/>
    <w:rsid w:val="00FA01F9"/>
    <w:rsid w:val="00FC5FB9"/>
    <w:rsid w:val="00FD2B5A"/>
    <w:rsid w:val="092BE6E7"/>
    <w:rsid w:val="0993D85C"/>
    <w:rsid w:val="09C91389"/>
    <w:rsid w:val="0DC334EF"/>
    <w:rsid w:val="1C0DD63A"/>
    <w:rsid w:val="27D780EE"/>
    <w:rsid w:val="283E6C49"/>
    <w:rsid w:val="3119491A"/>
    <w:rsid w:val="33C13793"/>
    <w:rsid w:val="34A4F391"/>
    <w:rsid w:val="3F8CB1D7"/>
    <w:rsid w:val="4E0613ED"/>
    <w:rsid w:val="5051AA52"/>
    <w:rsid w:val="5CE66E42"/>
    <w:rsid w:val="62230564"/>
    <w:rsid w:val="68DBBE31"/>
    <w:rsid w:val="6AAB4053"/>
    <w:rsid w:val="6B8841E5"/>
    <w:rsid w:val="6F6F3925"/>
    <w:rsid w:val="791792B5"/>
    <w:rsid w:val="7FE2C5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91C9"/>
  <w15:chartTrackingRefBased/>
  <w15:docId w15:val="{02AB4779-5C65-4C65-8992-5AC5ABDB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1B4"/>
  </w:style>
  <w:style w:type="paragraph" w:styleId="Footer">
    <w:name w:val="footer"/>
    <w:basedOn w:val="Normal"/>
    <w:link w:val="FooterChar"/>
    <w:uiPriority w:val="99"/>
    <w:unhideWhenUsed/>
    <w:rsid w:val="00F96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1B4"/>
  </w:style>
  <w:style w:type="paragraph" w:styleId="ListParagraph">
    <w:name w:val="List Paragraph"/>
    <w:basedOn w:val="Normal"/>
    <w:uiPriority w:val="34"/>
    <w:qFormat/>
    <w:rsid w:val="001F6918"/>
    <w:pPr>
      <w:spacing w:after="0" w:line="240" w:lineRule="auto"/>
      <w:ind w:left="720"/>
      <w:contextualSpacing/>
    </w:pPr>
    <w:rPr>
      <w:rFonts w:ascii="Times New Roman" w:eastAsia="Calibri" w:hAnsi="Times New Roman" w:cs="Times New Roman"/>
      <w:sz w:val="24"/>
      <w:szCs w:val="24"/>
      <w:lang w:eastAsia="en-IE"/>
    </w:rPr>
  </w:style>
  <w:style w:type="paragraph" w:customStyle="1" w:styleId="Default">
    <w:name w:val="Default"/>
    <w:rsid w:val="001F6918"/>
    <w:pPr>
      <w:autoSpaceDE w:val="0"/>
      <w:autoSpaceDN w:val="0"/>
      <w:adjustRightInd w:val="0"/>
      <w:spacing w:after="0" w:line="240" w:lineRule="auto"/>
    </w:pPr>
    <w:rPr>
      <w:rFonts w:ascii="EC Square Sans Pro Medium" w:eastAsia="Calibri" w:hAnsi="EC Square Sans Pro Medium" w:cs="EC Square Sans Pro Medium"/>
      <w:color w:val="000000"/>
      <w:sz w:val="24"/>
      <w:szCs w:val="24"/>
    </w:rPr>
  </w:style>
  <w:style w:type="paragraph" w:styleId="BalloonText">
    <w:name w:val="Balloon Text"/>
    <w:basedOn w:val="Normal"/>
    <w:link w:val="BalloonTextChar"/>
    <w:uiPriority w:val="99"/>
    <w:semiHidden/>
    <w:unhideWhenUsed/>
    <w:rsid w:val="000B0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DE"/>
    <w:rPr>
      <w:rFonts w:ascii="Segoe UI" w:hAnsi="Segoe UI" w:cs="Segoe UI"/>
      <w:sz w:val="18"/>
      <w:szCs w:val="18"/>
    </w:rPr>
  </w:style>
  <w:style w:type="paragraph" w:customStyle="1" w:styleId="paragraph">
    <w:name w:val="paragraph"/>
    <w:basedOn w:val="Normal"/>
    <w:rsid w:val="006952B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952B5"/>
  </w:style>
  <w:style w:type="character" w:customStyle="1" w:styleId="eop">
    <w:name w:val="eop"/>
    <w:basedOn w:val="DefaultParagraphFont"/>
    <w:rsid w:val="0069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4765">
      <w:bodyDiv w:val="1"/>
      <w:marLeft w:val="0"/>
      <w:marRight w:val="0"/>
      <w:marTop w:val="0"/>
      <w:marBottom w:val="0"/>
      <w:divBdr>
        <w:top w:val="none" w:sz="0" w:space="0" w:color="auto"/>
        <w:left w:val="none" w:sz="0" w:space="0" w:color="auto"/>
        <w:bottom w:val="none" w:sz="0" w:space="0" w:color="auto"/>
        <w:right w:val="none" w:sz="0" w:space="0" w:color="auto"/>
      </w:divBdr>
    </w:div>
    <w:div w:id="2041393035">
      <w:bodyDiv w:val="1"/>
      <w:marLeft w:val="0"/>
      <w:marRight w:val="0"/>
      <w:marTop w:val="0"/>
      <w:marBottom w:val="0"/>
      <w:divBdr>
        <w:top w:val="none" w:sz="0" w:space="0" w:color="auto"/>
        <w:left w:val="none" w:sz="0" w:space="0" w:color="auto"/>
        <w:bottom w:val="none" w:sz="0" w:space="0" w:color="auto"/>
        <w:right w:val="none" w:sz="0" w:space="0" w:color="auto"/>
      </w:divBdr>
      <w:divsChild>
        <w:div w:id="436368092">
          <w:marLeft w:val="0"/>
          <w:marRight w:val="0"/>
          <w:marTop w:val="0"/>
          <w:marBottom w:val="0"/>
          <w:divBdr>
            <w:top w:val="none" w:sz="0" w:space="0" w:color="auto"/>
            <w:left w:val="none" w:sz="0" w:space="0" w:color="auto"/>
            <w:bottom w:val="none" w:sz="0" w:space="0" w:color="auto"/>
            <w:right w:val="none" w:sz="0" w:space="0" w:color="auto"/>
          </w:divBdr>
          <w:divsChild>
            <w:div w:id="1242911136">
              <w:marLeft w:val="0"/>
              <w:marRight w:val="0"/>
              <w:marTop w:val="0"/>
              <w:marBottom w:val="0"/>
              <w:divBdr>
                <w:top w:val="none" w:sz="0" w:space="0" w:color="auto"/>
                <w:left w:val="none" w:sz="0" w:space="0" w:color="auto"/>
                <w:bottom w:val="none" w:sz="0" w:space="0" w:color="auto"/>
                <w:right w:val="none" w:sz="0" w:space="0" w:color="auto"/>
              </w:divBdr>
            </w:div>
          </w:divsChild>
        </w:div>
        <w:div w:id="587080607">
          <w:marLeft w:val="0"/>
          <w:marRight w:val="0"/>
          <w:marTop w:val="0"/>
          <w:marBottom w:val="0"/>
          <w:divBdr>
            <w:top w:val="none" w:sz="0" w:space="0" w:color="auto"/>
            <w:left w:val="none" w:sz="0" w:space="0" w:color="auto"/>
            <w:bottom w:val="none" w:sz="0" w:space="0" w:color="auto"/>
            <w:right w:val="none" w:sz="0" w:space="0" w:color="auto"/>
          </w:divBdr>
          <w:divsChild>
            <w:div w:id="127558285">
              <w:marLeft w:val="0"/>
              <w:marRight w:val="0"/>
              <w:marTop w:val="0"/>
              <w:marBottom w:val="0"/>
              <w:divBdr>
                <w:top w:val="none" w:sz="0" w:space="0" w:color="auto"/>
                <w:left w:val="none" w:sz="0" w:space="0" w:color="auto"/>
                <w:bottom w:val="none" w:sz="0" w:space="0" w:color="auto"/>
                <w:right w:val="none" w:sz="0" w:space="0" w:color="auto"/>
              </w:divBdr>
            </w:div>
            <w:div w:id="2024746170">
              <w:marLeft w:val="0"/>
              <w:marRight w:val="0"/>
              <w:marTop w:val="0"/>
              <w:marBottom w:val="0"/>
              <w:divBdr>
                <w:top w:val="none" w:sz="0" w:space="0" w:color="auto"/>
                <w:left w:val="none" w:sz="0" w:space="0" w:color="auto"/>
                <w:bottom w:val="none" w:sz="0" w:space="0" w:color="auto"/>
                <w:right w:val="none" w:sz="0" w:space="0" w:color="auto"/>
              </w:divBdr>
            </w:div>
            <w:div w:id="1482306235">
              <w:marLeft w:val="0"/>
              <w:marRight w:val="0"/>
              <w:marTop w:val="0"/>
              <w:marBottom w:val="0"/>
              <w:divBdr>
                <w:top w:val="none" w:sz="0" w:space="0" w:color="auto"/>
                <w:left w:val="none" w:sz="0" w:space="0" w:color="auto"/>
                <w:bottom w:val="none" w:sz="0" w:space="0" w:color="auto"/>
                <w:right w:val="none" w:sz="0" w:space="0" w:color="auto"/>
              </w:divBdr>
            </w:div>
            <w:div w:id="393354369">
              <w:marLeft w:val="0"/>
              <w:marRight w:val="0"/>
              <w:marTop w:val="0"/>
              <w:marBottom w:val="0"/>
              <w:divBdr>
                <w:top w:val="none" w:sz="0" w:space="0" w:color="auto"/>
                <w:left w:val="none" w:sz="0" w:space="0" w:color="auto"/>
                <w:bottom w:val="none" w:sz="0" w:space="0" w:color="auto"/>
                <w:right w:val="none" w:sz="0" w:space="0" w:color="auto"/>
              </w:divBdr>
            </w:div>
            <w:div w:id="1811365530">
              <w:marLeft w:val="0"/>
              <w:marRight w:val="0"/>
              <w:marTop w:val="0"/>
              <w:marBottom w:val="0"/>
              <w:divBdr>
                <w:top w:val="none" w:sz="0" w:space="0" w:color="auto"/>
                <w:left w:val="none" w:sz="0" w:space="0" w:color="auto"/>
                <w:bottom w:val="none" w:sz="0" w:space="0" w:color="auto"/>
                <w:right w:val="none" w:sz="0" w:space="0" w:color="auto"/>
              </w:divBdr>
            </w:div>
            <w:div w:id="1785148326">
              <w:marLeft w:val="0"/>
              <w:marRight w:val="0"/>
              <w:marTop w:val="0"/>
              <w:marBottom w:val="0"/>
              <w:divBdr>
                <w:top w:val="none" w:sz="0" w:space="0" w:color="auto"/>
                <w:left w:val="none" w:sz="0" w:space="0" w:color="auto"/>
                <w:bottom w:val="none" w:sz="0" w:space="0" w:color="auto"/>
                <w:right w:val="none" w:sz="0" w:space="0" w:color="auto"/>
              </w:divBdr>
            </w:div>
            <w:div w:id="1025791296">
              <w:marLeft w:val="0"/>
              <w:marRight w:val="0"/>
              <w:marTop w:val="0"/>
              <w:marBottom w:val="0"/>
              <w:divBdr>
                <w:top w:val="none" w:sz="0" w:space="0" w:color="auto"/>
                <w:left w:val="none" w:sz="0" w:space="0" w:color="auto"/>
                <w:bottom w:val="none" w:sz="0" w:space="0" w:color="auto"/>
                <w:right w:val="none" w:sz="0" w:space="0" w:color="auto"/>
              </w:divBdr>
            </w:div>
          </w:divsChild>
        </w:div>
        <w:div w:id="1977443392">
          <w:marLeft w:val="0"/>
          <w:marRight w:val="0"/>
          <w:marTop w:val="0"/>
          <w:marBottom w:val="0"/>
          <w:divBdr>
            <w:top w:val="none" w:sz="0" w:space="0" w:color="auto"/>
            <w:left w:val="none" w:sz="0" w:space="0" w:color="auto"/>
            <w:bottom w:val="none" w:sz="0" w:space="0" w:color="auto"/>
            <w:right w:val="none" w:sz="0" w:space="0" w:color="auto"/>
          </w:divBdr>
          <w:divsChild>
            <w:div w:id="345862719">
              <w:marLeft w:val="0"/>
              <w:marRight w:val="0"/>
              <w:marTop w:val="0"/>
              <w:marBottom w:val="0"/>
              <w:divBdr>
                <w:top w:val="none" w:sz="0" w:space="0" w:color="auto"/>
                <w:left w:val="none" w:sz="0" w:space="0" w:color="auto"/>
                <w:bottom w:val="none" w:sz="0" w:space="0" w:color="auto"/>
                <w:right w:val="none" w:sz="0" w:space="0" w:color="auto"/>
              </w:divBdr>
            </w:div>
          </w:divsChild>
        </w:div>
        <w:div w:id="1057321915">
          <w:marLeft w:val="0"/>
          <w:marRight w:val="0"/>
          <w:marTop w:val="0"/>
          <w:marBottom w:val="0"/>
          <w:divBdr>
            <w:top w:val="none" w:sz="0" w:space="0" w:color="auto"/>
            <w:left w:val="none" w:sz="0" w:space="0" w:color="auto"/>
            <w:bottom w:val="none" w:sz="0" w:space="0" w:color="auto"/>
            <w:right w:val="none" w:sz="0" w:space="0" w:color="auto"/>
          </w:divBdr>
          <w:divsChild>
            <w:div w:id="521820485">
              <w:marLeft w:val="0"/>
              <w:marRight w:val="0"/>
              <w:marTop w:val="0"/>
              <w:marBottom w:val="0"/>
              <w:divBdr>
                <w:top w:val="none" w:sz="0" w:space="0" w:color="auto"/>
                <w:left w:val="none" w:sz="0" w:space="0" w:color="auto"/>
                <w:bottom w:val="none" w:sz="0" w:space="0" w:color="auto"/>
                <w:right w:val="none" w:sz="0" w:space="0" w:color="auto"/>
              </w:divBdr>
            </w:div>
          </w:divsChild>
        </w:div>
        <w:div w:id="915018747">
          <w:marLeft w:val="0"/>
          <w:marRight w:val="0"/>
          <w:marTop w:val="0"/>
          <w:marBottom w:val="0"/>
          <w:divBdr>
            <w:top w:val="none" w:sz="0" w:space="0" w:color="auto"/>
            <w:left w:val="none" w:sz="0" w:space="0" w:color="auto"/>
            <w:bottom w:val="none" w:sz="0" w:space="0" w:color="auto"/>
            <w:right w:val="none" w:sz="0" w:space="0" w:color="auto"/>
          </w:divBdr>
          <w:divsChild>
            <w:div w:id="2019841472">
              <w:marLeft w:val="0"/>
              <w:marRight w:val="0"/>
              <w:marTop w:val="0"/>
              <w:marBottom w:val="0"/>
              <w:divBdr>
                <w:top w:val="none" w:sz="0" w:space="0" w:color="auto"/>
                <w:left w:val="none" w:sz="0" w:space="0" w:color="auto"/>
                <w:bottom w:val="none" w:sz="0" w:space="0" w:color="auto"/>
                <w:right w:val="none" w:sz="0" w:space="0" w:color="auto"/>
              </w:divBdr>
            </w:div>
          </w:divsChild>
        </w:div>
        <w:div w:id="1550533468">
          <w:marLeft w:val="0"/>
          <w:marRight w:val="0"/>
          <w:marTop w:val="0"/>
          <w:marBottom w:val="0"/>
          <w:divBdr>
            <w:top w:val="none" w:sz="0" w:space="0" w:color="auto"/>
            <w:left w:val="none" w:sz="0" w:space="0" w:color="auto"/>
            <w:bottom w:val="none" w:sz="0" w:space="0" w:color="auto"/>
            <w:right w:val="none" w:sz="0" w:space="0" w:color="auto"/>
          </w:divBdr>
          <w:divsChild>
            <w:div w:id="293633018">
              <w:marLeft w:val="0"/>
              <w:marRight w:val="0"/>
              <w:marTop w:val="0"/>
              <w:marBottom w:val="0"/>
              <w:divBdr>
                <w:top w:val="none" w:sz="0" w:space="0" w:color="auto"/>
                <w:left w:val="none" w:sz="0" w:space="0" w:color="auto"/>
                <w:bottom w:val="none" w:sz="0" w:space="0" w:color="auto"/>
                <w:right w:val="none" w:sz="0" w:space="0" w:color="auto"/>
              </w:divBdr>
            </w:div>
          </w:divsChild>
        </w:div>
        <w:div w:id="214123542">
          <w:marLeft w:val="0"/>
          <w:marRight w:val="0"/>
          <w:marTop w:val="0"/>
          <w:marBottom w:val="0"/>
          <w:divBdr>
            <w:top w:val="none" w:sz="0" w:space="0" w:color="auto"/>
            <w:left w:val="none" w:sz="0" w:space="0" w:color="auto"/>
            <w:bottom w:val="none" w:sz="0" w:space="0" w:color="auto"/>
            <w:right w:val="none" w:sz="0" w:space="0" w:color="auto"/>
          </w:divBdr>
          <w:divsChild>
            <w:div w:id="1049257214">
              <w:marLeft w:val="0"/>
              <w:marRight w:val="0"/>
              <w:marTop w:val="0"/>
              <w:marBottom w:val="0"/>
              <w:divBdr>
                <w:top w:val="none" w:sz="0" w:space="0" w:color="auto"/>
                <w:left w:val="none" w:sz="0" w:space="0" w:color="auto"/>
                <w:bottom w:val="none" w:sz="0" w:space="0" w:color="auto"/>
                <w:right w:val="none" w:sz="0" w:space="0" w:color="auto"/>
              </w:divBdr>
            </w:div>
          </w:divsChild>
        </w:div>
        <w:div w:id="1397050812">
          <w:marLeft w:val="0"/>
          <w:marRight w:val="0"/>
          <w:marTop w:val="0"/>
          <w:marBottom w:val="0"/>
          <w:divBdr>
            <w:top w:val="none" w:sz="0" w:space="0" w:color="auto"/>
            <w:left w:val="none" w:sz="0" w:space="0" w:color="auto"/>
            <w:bottom w:val="none" w:sz="0" w:space="0" w:color="auto"/>
            <w:right w:val="none" w:sz="0" w:space="0" w:color="auto"/>
          </w:divBdr>
          <w:divsChild>
            <w:div w:id="231964329">
              <w:marLeft w:val="0"/>
              <w:marRight w:val="0"/>
              <w:marTop w:val="0"/>
              <w:marBottom w:val="0"/>
              <w:divBdr>
                <w:top w:val="none" w:sz="0" w:space="0" w:color="auto"/>
                <w:left w:val="none" w:sz="0" w:space="0" w:color="auto"/>
                <w:bottom w:val="none" w:sz="0" w:space="0" w:color="auto"/>
                <w:right w:val="none" w:sz="0" w:space="0" w:color="auto"/>
              </w:divBdr>
            </w:div>
            <w:div w:id="1502812870">
              <w:marLeft w:val="0"/>
              <w:marRight w:val="0"/>
              <w:marTop w:val="0"/>
              <w:marBottom w:val="0"/>
              <w:divBdr>
                <w:top w:val="none" w:sz="0" w:space="0" w:color="auto"/>
                <w:left w:val="none" w:sz="0" w:space="0" w:color="auto"/>
                <w:bottom w:val="none" w:sz="0" w:space="0" w:color="auto"/>
                <w:right w:val="none" w:sz="0" w:space="0" w:color="auto"/>
              </w:divBdr>
            </w:div>
            <w:div w:id="514073085">
              <w:marLeft w:val="0"/>
              <w:marRight w:val="0"/>
              <w:marTop w:val="0"/>
              <w:marBottom w:val="0"/>
              <w:divBdr>
                <w:top w:val="none" w:sz="0" w:space="0" w:color="auto"/>
                <w:left w:val="none" w:sz="0" w:space="0" w:color="auto"/>
                <w:bottom w:val="none" w:sz="0" w:space="0" w:color="auto"/>
                <w:right w:val="none" w:sz="0" w:space="0" w:color="auto"/>
              </w:divBdr>
            </w:div>
            <w:div w:id="47845456">
              <w:marLeft w:val="0"/>
              <w:marRight w:val="0"/>
              <w:marTop w:val="0"/>
              <w:marBottom w:val="0"/>
              <w:divBdr>
                <w:top w:val="none" w:sz="0" w:space="0" w:color="auto"/>
                <w:left w:val="none" w:sz="0" w:space="0" w:color="auto"/>
                <w:bottom w:val="none" w:sz="0" w:space="0" w:color="auto"/>
                <w:right w:val="none" w:sz="0" w:space="0" w:color="auto"/>
              </w:divBdr>
            </w:div>
            <w:div w:id="1578132013">
              <w:marLeft w:val="0"/>
              <w:marRight w:val="0"/>
              <w:marTop w:val="0"/>
              <w:marBottom w:val="0"/>
              <w:divBdr>
                <w:top w:val="none" w:sz="0" w:space="0" w:color="auto"/>
                <w:left w:val="none" w:sz="0" w:space="0" w:color="auto"/>
                <w:bottom w:val="none" w:sz="0" w:space="0" w:color="auto"/>
                <w:right w:val="none" w:sz="0" w:space="0" w:color="auto"/>
              </w:divBdr>
            </w:div>
            <w:div w:id="1016270319">
              <w:marLeft w:val="0"/>
              <w:marRight w:val="0"/>
              <w:marTop w:val="0"/>
              <w:marBottom w:val="0"/>
              <w:divBdr>
                <w:top w:val="none" w:sz="0" w:space="0" w:color="auto"/>
                <w:left w:val="none" w:sz="0" w:space="0" w:color="auto"/>
                <w:bottom w:val="none" w:sz="0" w:space="0" w:color="auto"/>
                <w:right w:val="none" w:sz="0" w:space="0" w:color="auto"/>
              </w:divBdr>
            </w:div>
            <w:div w:id="1927689635">
              <w:marLeft w:val="0"/>
              <w:marRight w:val="0"/>
              <w:marTop w:val="0"/>
              <w:marBottom w:val="0"/>
              <w:divBdr>
                <w:top w:val="none" w:sz="0" w:space="0" w:color="auto"/>
                <w:left w:val="none" w:sz="0" w:space="0" w:color="auto"/>
                <w:bottom w:val="none" w:sz="0" w:space="0" w:color="auto"/>
                <w:right w:val="none" w:sz="0" w:space="0" w:color="auto"/>
              </w:divBdr>
            </w:div>
            <w:div w:id="551189133">
              <w:marLeft w:val="0"/>
              <w:marRight w:val="0"/>
              <w:marTop w:val="0"/>
              <w:marBottom w:val="0"/>
              <w:divBdr>
                <w:top w:val="none" w:sz="0" w:space="0" w:color="auto"/>
                <w:left w:val="none" w:sz="0" w:space="0" w:color="auto"/>
                <w:bottom w:val="none" w:sz="0" w:space="0" w:color="auto"/>
                <w:right w:val="none" w:sz="0" w:space="0" w:color="auto"/>
              </w:divBdr>
            </w:div>
            <w:div w:id="2029288649">
              <w:marLeft w:val="0"/>
              <w:marRight w:val="0"/>
              <w:marTop w:val="0"/>
              <w:marBottom w:val="0"/>
              <w:divBdr>
                <w:top w:val="none" w:sz="0" w:space="0" w:color="auto"/>
                <w:left w:val="none" w:sz="0" w:space="0" w:color="auto"/>
                <w:bottom w:val="none" w:sz="0" w:space="0" w:color="auto"/>
                <w:right w:val="none" w:sz="0" w:space="0" w:color="auto"/>
              </w:divBdr>
            </w:div>
          </w:divsChild>
        </w:div>
        <w:div w:id="289753480">
          <w:marLeft w:val="0"/>
          <w:marRight w:val="0"/>
          <w:marTop w:val="0"/>
          <w:marBottom w:val="0"/>
          <w:divBdr>
            <w:top w:val="none" w:sz="0" w:space="0" w:color="auto"/>
            <w:left w:val="none" w:sz="0" w:space="0" w:color="auto"/>
            <w:bottom w:val="none" w:sz="0" w:space="0" w:color="auto"/>
            <w:right w:val="none" w:sz="0" w:space="0" w:color="auto"/>
          </w:divBdr>
          <w:divsChild>
            <w:div w:id="1148859626">
              <w:marLeft w:val="0"/>
              <w:marRight w:val="0"/>
              <w:marTop w:val="0"/>
              <w:marBottom w:val="0"/>
              <w:divBdr>
                <w:top w:val="none" w:sz="0" w:space="0" w:color="auto"/>
                <w:left w:val="none" w:sz="0" w:space="0" w:color="auto"/>
                <w:bottom w:val="none" w:sz="0" w:space="0" w:color="auto"/>
                <w:right w:val="none" w:sz="0" w:space="0" w:color="auto"/>
              </w:divBdr>
            </w:div>
          </w:divsChild>
        </w:div>
        <w:div w:id="403065308">
          <w:marLeft w:val="0"/>
          <w:marRight w:val="0"/>
          <w:marTop w:val="0"/>
          <w:marBottom w:val="0"/>
          <w:divBdr>
            <w:top w:val="none" w:sz="0" w:space="0" w:color="auto"/>
            <w:left w:val="none" w:sz="0" w:space="0" w:color="auto"/>
            <w:bottom w:val="none" w:sz="0" w:space="0" w:color="auto"/>
            <w:right w:val="none" w:sz="0" w:space="0" w:color="auto"/>
          </w:divBdr>
          <w:divsChild>
            <w:div w:id="359746549">
              <w:marLeft w:val="0"/>
              <w:marRight w:val="0"/>
              <w:marTop w:val="0"/>
              <w:marBottom w:val="0"/>
              <w:divBdr>
                <w:top w:val="none" w:sz="0" w:space="0" w:color="auto"/>
                <w:left w:val="none" w:sz="0" w:space="0" w:color="auto"/>
                <w:bottom w:val="none" w:sz="0" w:space="0" w:color="auto"/>
                <w:right w:val="none" w:sz="0" w:space="0" w:color="auto"/>
              </w:divBdr>
            </w:div>
            <w:div w:id="651374457">
              <w:marLeft w:val="0"/>
              <w:marRight w:val="0"/>
              <w:marTop w:val="0"/>
              <w:marBottom w:val="0"/>
              <w:divBdr>
                <w:top w:val="none" w:sz="0" w:space="0" w:color="auto"/>
                <w:left w:val="none" w:sz="0" w:space="0" w:color="auto"/>
                <w:bottom w:val="none" w:sz="0" w:space="0" w:color="auto"/>
                <w:right w:val="none" w:sz="0" w:space="0" w:color="auto"/>
              </w:divBdr>
            </w:div>
            <w:div w:id="1488132705">
              <w:marLeft w:val="0"/>
              <w:marRight w:val="0"/>
              <w:marTop w:val="0"/>
              <w:marBottom w:val="0"/>
              <w:divBdr>
                <w:top w:val="none" w:sz="0" w:space="0" w:color="auto"/>
                <w:left w:val="none" w:sz="0" w:space="0" w:color="auto"/>
                <w:bottom w:val="none" w:sz="0" w:space="0" w:color="auto"/>
                <w:right w:val="none" w:sz="0" w:space="0" w:color="auto"/>
              </w:divBdr>
            </w:div>
          </w:divsChild>
        </w:div>
        <w:div w:id="1677415574">
          <w:marLeft w:val="0"/>
          <w:marRight w:val="0"/>
          <w:marTop w:val="0"/>
          <w:marBottom w:val="0"/>
          <w:divBdr>
            <w:top w:val="none" w:sz="0" w:space="0" w:color="auto"/>
            <w:left w:val="none" w:sz="0" w:space="0" w:color="auto"/>
            <w:bottom w:val="none" w:sz="0" w:space="0" w:color="auto"/>
            <w:right w:val="none" w:sz="0" w:space="0" w:color="auto"/>
          </w:divBdr>
          <w:divsChild>
            <w:div w:id="658189174">
              <w:marLeft w:val="0"/>
              <w:marRight w:val="0"/>
              <w:marTop w:val="0"/>
              <w:marBottom w:val="0"/>
              <w:divBdr>
                <w:top w:val="none" w:sz="0" w:space="0" w:color="auto"/>
                <w:left w:val="none" w:sz="0" w:space="0" w:color="auto"/>
                <w:bottom w:val="none" w:sz="0" w:space="0" w:color="auto"/>
                <w:right w:val="none" w:sz="0" w:space="0" w:color="auto"/>
              </w:divBdr>
            </w:div>
          </w:divsChild>
        </w:div>
        <w:div w:id="548541491">
          <w:marLeft w:val="0"/>
          <w:marRight w:val="0"/>
          <w:marTop w:val="0"/>
          <w:marBottom w:val="0"/>
          <w:divBdr>
            <w:top w:val="none" w:sz="0" w:space="0" w:color="auto"/>
            <w:left w:val="none" w:sz="0" w:space="0" w:color="auto"/>
            <w:bottom w:val="none" w:sz="0" w:space="0" w:color="auto"/>
            <w:right w:val="none" w:sz="0" w:space="0" w:color="auto"/>
          </w:divBdr>
          <w:divsChild>
            <w:div w:id="406339397">
              <w:marLeft w:val="0"/>
              <w:marRight w:val="0"/>
              <w:marTop w:val="0"/>
              <w:marBottom w:val="0"/>
              <w:divBdr>
                <w:top w:val="none" w:sz="0" w:space="0" w:color="auto"/>
                <w:left w:val="none" w:sz="0" w:space="0" w:color="auto"/>
                <w:bottom w:val="none" w:sz="0" w:space="0" w:color="auto"/>
                <w:right w:val="none" w:sz="0" w:space="0" w:color="auto"/>
              </w:divBdr>
            </w:div>
            <w:div w:id="1103649768">
              <w:marLeft w:val="0"/>
              <w:marRight w:val="0"/>
              <w:marTop w:val="0"/>
              <w:marBottom w:val="0"/>
              <w:divBdr>
                <w:top w:val="none" w:sz="0" w:space="0" w:color="auto"/>
                <w:left w:val="none" w:sz="0" w:space="0" w:color="auto"/>
                <w:bottom w:val="none" w:sz="0" w:space="0" w:color="auto"/>
                <w:right w:val="none" w:sz="0" w:space="0" w:color="auto"/>
              </w:divBdr>
            </w:div>
            <w:div w:id="1993291223">
              <w:marLeft w:val="0"/>
              <w:marRight w:val="0"/>
              <w:marTop w:val="0"/>
              <w:marBottom w:val="0"/>
              <w:divBdr>
                <w:top w:val="none" w:sz="0" w:space="0" w:color="auto"/>
                <w:left w:val="none" w:sz="0" w:space="0" w:color="auto"/>
                <w:bottom w:val="none" w:sz="0" w:space="0" w:color="auto"/>
                <w:right w:val="none" w:sz="0" w:space="0" w:color="auto"/>
              </w:divBdr>
            </w:div>
          </w:divsChild>
        </w:div>
        <w:div w:id="1556744808">
          <w:marLeft w:val="0"/>
          <w:marRight w:val="0"/>
          <w:marTop w:val="0"/>
          <w:marBottom w:val="0"/>
          <w:divBdr>
            <w:top w:val="none" w:sz="0" w:space="0" w:color="auto"/>
            <w:left w:val="none" w:sz="0" w:space="0" w:color="auto"/>
            <w:bottom w:val="none" w:sz="0" w:space="0" w:color="auto"/>
            <w:right w:val="none" w:sz="0" w:space="0" w:color="auto"/>
          </w:divBdr>
          <w:divsChild>
            <w:div w:id="1832014646">
              <w:marLeft w:val="0"/>
              <w:marRight w:val="0"/>
              <w:marTop w:val="0"/>
              <w:marBottom w:val="0"/>
              <w:divBdr>
                <w:top w:val="none" w:sz="0" w:space="0" w:color="auto"/>
                <w:left w:val="none" w:sz="0" w:space="0" w:color="auto"/>
                <w:bottom w:val="none" w:sz="0" w:space="0" w:color="auto"/>
                <w:right w:val="none" w:sz="0" w:space="0" w:color="auto"/>
              </w:divBdr>
            </w:div>
          </w:divsChild>
        </w:div>
        <w:div w:id="1686440357">
          <w:marLeft w:val="0"/>
          <w:marRight w:val="0"/>
          <w:marTop w:val="0"/>
          <w:marBottom w:val="0"/>
          <w:divBdr>
            <w:top w:val="none" w:sz="0" w:space="0" w:color="auto"/>
            <w:left w:val="none" w:sz="0" w:space="0" w:color="auto"/>
            <w:bottom w:val="none" w:sz="0" w:space="0" w:color="auto"/>
            <w:right w:val="none" w:sz="0" w:space="0" w:color="auto"/>
          </w:divBdr>
          <w:divsChild>
            <w:div w:id="909851398">
              <w:marLeft w:val="0"/>
              <w:marRight w:val="0"/>
              <w:marTop w:val="0"/>
              <w:marBottom w:val="0"/>
              <w:divBdr>
                <w:top w:val="none" w:sz="0" w:space="0" w:color="auto"/>
                <w:left w:val="none" w:sz="0" w:space="0" w:color="auto"/>
                <w:bottom w:val="none" w:sz="0" w:space="0" w:color="auto"/>
                <w:right w:val="none" w:sz="0" w:space="0" w:color="auto"/>
              </w:divBdr>
            </w:div>
            <w:div w:id="1681271478">
              <w:marLeft w:val="0"/>
              <w:marRight w:val="0"/>
              <w:marTop w:val="0"/>
              <w:marBottom w:val="0"/>
              <w:divBdr>
                <w:top w:val="none" w:sz="0" w:space="0" w:color="auto"/>
                <w:left w:val="none" w:sz="0" w:space="0" w:color="auto"/>
                <w:bottom w:val="none" w:sz="0" w:space="0" w:color="auto"/>
                <w:right w:val="none" w:sz="0" w:space="0" w:color="auto"/>
              </w:divBdr>
            </w:div>
            <w:div w:id="512035269">
              <w:marLeft w:val="0"/>
              <w:marRight w:val="0"/>
              <w:marTop w:val="0"/>
              <w:marBottom w:val="0"/>
              <w:divBdr>
                <w:top w:val="none" w:sz="0" w:space="0" w:color="auto"/>
                <w:left w:val="none" w:sz="0" w:space="0" w:color="auto"/>
                <w:bottom w:val="none" w:sz="0" w:space="0" w:color="auto"/>
                <w:right w:val="none" w:sz="0" w:space="0" w:color="auto"/>
              </w:divBdr>
            </w:div>
            <w:div w:id="1131679384">
              <w:marLeft w:val="0"/>
              <w:marRight w:val="0"/>
              <w:marTop w:val="0"/>
              <w:marBottom w:val="0"/>
              <w:divBdr>
                <w:top w:val="none" w:sz="0" w:space="0" w:color="auto"/>
                <w:left w:val="none" w:sz="0" w:space="0" w:color="auto"/>
                <w:bottom w:val="none" w:sz="0" w:space="0" w:color="auto"/>
                <w:right w:val="none" w:sz="0" w:space="0" w:color="auto"/>
              </w:divBdr>
            </w:div>
            <w:div w:id="2043702772">
              <w:marLeft w:val="0"/>
              <w:marRight w:val="0"/>
              <w:marTop w:val="0"/>
              <w:marBottom w:val="0"/>
              <w:divBdr>
                <w:top w:val="none" w:sz="0" w:space="0" w:color="auto"/>
                <w:left w:val="none" w:sz="0" w:space="0" w:color="auto"/>
                <w:bottom w:val="none" w:sz="0" w:space="0" w:color="auto"/>
                <w:right w:val="none" w:sz="0" w:space="0" w:color="auto"/>
              </w:divBdr>
            </w:div>
          </w:divsChild>
        </w:div>
        <w:div w:id="895166522">
          <w:marLeft w:val="0"/>
          <w:marRight w:val="0"/>
          <w:marTop w:val="0"/>
          <w:marBottom w:val="0"/>
          <w:divBdr>
            <w:top w:val="none" w:sz="0" w:space="0" w:color="auto"/>
            <w:left w:val="none" w:sz="0" w:space="0" w:color="auto"/>
            <w:bottom w:val="none" w:sz="0" w:space="0" w:color="auto"/>
            <w:right w:val="none" w:sz="0" w:space="0" w:color="auto"/>
          </w:divBdr>
          <w:divsChild>
            <w:div w:id="2075928800">
              <w:marLeft w:val="0"/>
              <w:marRight w:val="0"/>
              <w:marTop w:val="0"/>
              <w:marBottom w:val="0"/>
              <w:divBdr>
                <w:top w:val="none" w:sz="0" w:space="0" w:color="auto"/>
                <w:left w:val="none" w:sz="0" w:space="0" w:color="auto"/>
                <w:bottom w:val="none" w:sz="0" w:space="0" w:color="auto"/>
                <w:right w:val="none" w:sz="0" w:space="0" w:color="auto"/>
              </w:divBdr>
            </w:div>
          </w:divsChild>
        </w:div>
        <w:div w:id="1801921380">
          <w:marLeft w:val="0"/>
          <w:marRight w:val="0"/>
          <w:marTop w:val="0"/>
          <w:marBottom w:val="0"/>
          <w:divBdr>
            <w:top w:val="none" w:sz="0" w:space="0" w:color="auto"/>
            <w:left w:val="none" w:sz="0" w:space="0" w:color="auto"/>
            <w:bottom w:val="none" w:sz="0" w:space="0" w:color="auto"/>
            <w:right w:val="none" w:sz="0" w:space="0" w:color="auto"/>
          </w:divBdr>
          <w:divsChild>
            <w:div w:id="1235042151">
              <w:marLeft w:val="0"/>
              <w:marRight w:val="0"/>
              <w:marTop w:val="0"/>
              <w:marBottom w:val="0"/>
              <w:divBdr>
                <w:top w:val="none" w:sz="0" w:space="0" w:color="auto"/>
                <w:left w:val="none" w:sz="0" w:space="0" w:color="auto"/>
                <w:bottom w:val="none" w:sz="0" w:space="0" w:color="auto"/>
                <w:right w:val="none" w:sz="0" w:space="0" w:color="auto"/>
              </w:divBdr>
            </w:div>
          </w:divsChild>
        </w:div>
        <w:div w:id="34042524">
          <w:marLeft w:val="0"/>
          <w:marRight w:val="0"/>
          <w:marTop w:val="0"/>
          <w:marBottom w:val="0"/>
          <w:divBdr>
            <w:top w:val="none" w:sz="0" w:space="0" w:color="auto"/>
            <w:left w:val="none" w:sz="0" w:space="0" w:color="auto"/>
            <w:bottom w:val="none" w:sz="0" w:space="0" w:color="auto"/>
            <w:right w:val="none" w:sz="0" w:space="0" w:color="auto"/>
          </w:divBdr>
          <w:divsChild>
            <w:div w:id="869950754">
              <w:marLeft w:val="0"/>
              <w:marRight w:val="0"/>
              <w:marTop w:val="0"/>
              <w:marBottom w:val="0"/>
              <w:divBdr>
                <w:top w:val="none" w:sz="0" w:space="0" w:color="auto"/>
                <w:left w:val="none" w:sz="0" w:space="0" w:color="auto"/>
                <w:bottom w:val="none" w:sz="0" w:space="0" w:color="auto"/>
                <w:right w:val="none" w:sz="0" w:space="0" w:color="auto"/>
              </w:divBdr>
            </w:div>
          </w:divsChild>
        </w:div>
        <w:div w:id="232283255">
          <w:marLeft w:val="0"/>
          <w:marRight w:val="0"/>
          <w:marTop w:val="0"/>
          <w:marBottom w:val="0"/>
          <w:divBdr>
            <w:top w:val="none" w:sz="0" w:space="0" w:color="auto"/>
            <w:left w:val="none" w:sz="0" w:space="0" w:color="auto"/>
            <w:bottom w:val="none" w:sz="0" w:space="0" w:color="auto"/>
            <w:right w:val="none" w:sz="0" w:space="0" w:color="auto"/>
          </w:divBdr>
          <w:divsChild>
            <w:div w:id="2124108369">
              <w:marLeft w:val="0"/>
              <w:marRight w:val="0"/>
              <w:marTop w:val="0"/>
              <w:marBottom w:val="0"/>
              <w:divBdr>
                <w:top w:val="none" w:sz="0" w:space="0" w:color="auto"/>
                <w:left w:val="none" w:sz="0" w:space="0" w:color="auto"/>
                <w:bottom w:val="none" w:sz="0" w:space="0" w:color="auto"/>
                <w:right w:val="none" w:sz="0" w:space="0" w:color="auto"/>
              </w:divBdr>
            </w:div>
          </w:divsChild>
        </w:div>
        <w:div w:id="950042152">
          <w:marLeft w:val="0"/>
          <w:marRight w:val="0"/>
          <w:marTop w:val="0"/>
          <w:marBottom w:val="0"/>
          <w:divBdr>
            <w:top w:val="none" w:sz="0" w:space="0" w:color="auto"/>
            <w:left w:val="none" w:sz="0" w:space="0" w:color="auto"/>
            <w:bottom w:val="none" w:sz="0" w:space="0" w:color="auto"/>
            <w:right w:val="none" w:sz="0" w:space="0" w:color="auto"/>
          </w:divBdr>
          <w:divsChild>
            <w:div w:id="1843004431">
              <w:marLeft w:val="0"/>
              <w:marRight w:val="0"/>
              <w:marTop w:val="0"/>
              <w:marBottom w:val="0"/>
              <w:divBdr>
                <w:top w:val="none" w:sz="0" w:space="0" w:color="auto"/>
                <w:left w:val="none" w:sz="0" w:space="0" w:color="auto"/>
                <w:bottom w:val="none" w:sz="0" w:space="0" w:color="auto"/>
                <w:right w:val="none" w:sz="0" w:space="0" w:color="auto"/>
              </w:divBdr>
            </w:div>
          </w:divsChild>
        </w:div>
        <w:div w:id="315425845">
          <w:marLeft w:val="0"/>
          <w:marRight w:val="0"/>
          <w:marTop w:val="0"/>
          <w:marBottom w:val="0"/>
          <w:divBdr>
            <w:top w:val="none" w:sz="0" w:space="0" w:color="auto"/>
            <w:left w:val="none" w:sz="0" w:space="0" w:color="auto"/>
            <w:bottom w:val="none" w:sz="0" w:space="0" w:color="auto"/>
            <w:right w:val="none" w:sz="0" w:space="0" w:color="auto"/>
          </w:divBdr>
          <w:divsChild>
            <w:div w:id="49884894">
              <w:marLeft w:val="0"/>
              <w:marRight w:val="0"/>
              <w:marTop w:val="0"/>
              <w:marBottom w:val="0"/>
              <w:divBdr>
                <w:top w:val="none" w:sz="0" w:space="0" w:color="auto"/>
                <w:left w:val="none" w:sz="0" w:space="0" w:color="auto"/>
                <w:bottom w:val="none" w:sz="0" w:space="0" w:color="auto"/>
                <w:right w:val="none" w:sz="0" w:space="0" w:color="auto"/>
              </w:divBdr>
            </w:div>
          </w:divsChild>
        </w:div>
        <w:div w:id="1458255764">
          <w:marLeft w:val="0"/>
          <w:marRight w:val="0"/>
          <w:marTop w:val="0"/>
          <w:marBottom w:val="0"/>
          <w:divBdr>
            <w:top w:val="none" w:sz="0" w:space="0" w:color="auto"/>
            <w:left w:val="none" w:sz="0" w:space="0" w:color="auto"/>
            <w:bottom w:val="none" w:sz="0" w:space="0" w:color="auto"/>
            <w:right w:val="none" w:sz="0" w:space="0" w:color="auto"/>
          </w:divBdr>
          <w:divsChild>
            <w:div w:id="21783004">
              <w:marLeft w:val="0"/>
              <w:marRight w:val="0"/>
              <w:marTop w:val="0"/>
              <w:marBottom w:val="0"/>
              <w:divBdr>
                <w:top w:val="none" w:sz="0" w:space="0" w:color="auto"/>
                <w:left w:val="none" w:sz="0" w:space="0" w:color="auto"/>
                <w:bottom w:val="none" w:sz="0" w:space="0" w:color="auto"/>
                <w:right w:val="none" w:sz="0" w:space="0" w:color="auto"/>
              </w:divBdr>
            </w:div>
          </w:divsChild>
        </w:div>
        <w:div w:id="1147741342">
          <w:marLeft w:val="0"/>
          <w:marRight w:val="0"/>
          <w:marTop w:val="0"/>
          <w:marBottom w:val="0"/>
          <w:divBdr>
            <w:top w:val="none" w:sz="0" w:space="0" w:color="auto"/>
            <w:left w:val="none" w:sz="0" w:space="0" w:color="auto"/>
            <w:bottom w:val="none" w:sz="0" w:space="0" w:color="auto"/>
            <w:right w:val="none" w:sz="0" w:space="0" w:color="auto"/>
          </w:divBdr>
          <w:divsChild>
            <w:div w:id="11868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nglepensionscheme.gov.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9890-04C7-417F-9862-1C2D38DF529B}">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2.xml><?xml version="1.0" encoding="utf-8"?>
<ds:datastoreItem xmlns:ds="http://schemas.openxmlformats.org/officeDocument/2006/customXml" ds:itemID="{0BD4645C-A877-48B2-A226-10E8759AE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1B209-5DF4-4027-B72E-D95A5728F8EB}">
  <ds:schemaRefs>
    <ds:schemaRef ds:uri="http://schemas.microsoft.com/sharepoint/v3/contenttype/forms"/>
  </ds:schemaRefs>
</ds:datastoreItem>
</file>

<file path=customXml/itemProps4.xml><?xml version="1.0" encoding="utf-8"?>
<ds:datastoreItem xmlns:ds="http://schemas.openxmlformats.org/officeDocument/2006/customXml" ds:itemID="{B65D083B-DADA-4137-A803-4EFA2EF4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2601</Words>
  <Characters>14831</Characters>
  <Application>Microsoft Office Word</Application>
  <DocSecurity>0</DocSecurity>
  <Lines>123</Lines>
  <Paragraphs>34</Paragraphs>
  <ScaleCrop>false</ScaleCrop>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Laura Flynn</cp:lastModifiedBy>
  <cp:revision>4</cp:revision>
  <cp:lastPrinted>2023-08-16T09:23:00Z</cp:lastPrinted>
  <dcterms:created xsi:type="dcterms:W3CDTF">2024-09-10T08:21:00Z</dcterms:created>
  <dcterms:modified xsi:type="dcterms:W3CDTF">2024-09-10T08:22:00Z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